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theme/themeOverride1.xml" ContentType="application/vnd.openxmlformats-officedocument.themeOverride+xml"/>
  <Override PartName="/word/charts/chart11.xml" ContentType="application/vnd.openxmlformats-officedocument.drawingml.chart+xml"/>
  <Override PartName="/word/theme/themeOverride2.xml" ContentType="application/vnd.openxmlformats-officedocument.themeOverride+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40" w:rsidRPr="00F42D40" w:rsidRDefault="00F42D40" w:rsidP="00F42D40">
      <w:pPr>
        <w:pStyle w:val="ConsPlusTitle"/>
        <w:jc w:val="right"/>
        <w:outlineLvl w:val="0"/>
        <w:rPr>
          <w:color w:val="000000"/>
          <w:sz w:val="28"/>
          <w:szCs w:val="28"/>
        </w:rPr>
      </w:pPr>
      <w:bookmarkStart w:id="0" w:name="_Toc392143740"/>
      <w:bookmarkStart w:id="1" w:name="_Toc392622921"/>
      <w:bookmarkStart w:id="2" w:name="_Toc395506356"/>
      <w:bookmarkStart w:id="3" w:name="_GoBack"/>
      <w:bookmarkEnd w:id="3"/>
      <w:r w:rsidRPr="00F42D40">
        <w:rPr>
          <w:color w:val="000000"/>
          <w:sz w:val="28"/>
          <w:szCs w:val="28"/>
        </w:rPr>
        <w:t xml:space="preserve">Проект. </w:t>
      </w:r>
    </w:p>
    <w:p w:rsidR="00F42D40" w:rsidRDefault="00F42D40" w:rsidP="00B03526">
      <w:pPr>
        <w:pStyle w:val="ConsPlusTitle"/>
        <w:jc w:val="center"/>
        <w:outlineLvl w:val="0"/>
        <w:rPr>
          <w:color w:val="000000"/>
          <w:sz w:val="36"/>
          <w:szCs w:val="36"/>
        </w:rPr>
      </w:pPr>
    </w:p>
    <w:p w:rsidR="00B03526" w:rsidRDefault="00B03526" w:rsidP="00B03526">
      <w:pPr>
        <w:pStyle w:val="ConsPlusTitle"/>
        <w:jc w:val="center"/>
        <w:outlineLvl w:val="0"/>
        <w:rPr>
          <w:color w:val="000000"/>
          <w:sz w:val="36"/>
          <w:szCs w:val="36"/>
        </w:rPr>
      </w:pPr>
      <w:r w:rsidRPr="00AD280F">
        <w:rPr>
          <w:color w:val="000000"/>
          <w:sz w:val="36"/>
          <w:szCs w:val="36"/>
        </w:rPr>
        <w:t xml:space="preserve">РАЗДЕЛ II. </w:t>
      </w:r>
    </w:p>
    <w:p w:rsidR="00DA6527" w:rsidRPr="003736E4" w:rsidRDefault="00DA6527" w:rsidP="00DA6527">
      <w:pPr>
        <w:pStyle w:val="ConsPlusTitle"/>
        <w:jc w:val="center"/>
        <w:outlineLvl w:val="0"/>
        <w:rPr>
          <w:color w:val="000000"/>
          <w:sz w:val="36"/>
          <w:szCs w:val="36"/>
        </w:rPr>
      </w:pPr>
      <w:r w:rsidRPr="002241D6">
        <w:rPr>
          <w:color w:val="000000"/>
          <w:sz w:val="36"/>
          <w:szCs w:val="36"/>
        </w:rPr>
        <w:t>СОЦИОЭКОНОМИКА КУШВИНСКОГО ГОРОДСКОГО ОКРУГА: КОНКУРЕНТНЫЕ ВОЗМОЖНОСТИ И ОСОБЕННОСТИ РАЗВИТИЯ</w:t>
      </w:r>
      <w:r>
        <w:rPr>
          <w:color w:val="000000"/>
          <w:sz w:val="36"/>
          <w:szCs w:val="36"/>
        </w:rPr>
        <w:t xml:space="preserve"> </w:t>
      </w:r>
    </w:p>
    <w:p w:rsidR="00DA6527" w:rsidRDefault="00DA6527" w:rsidP="00DA6527">
      <w:pPr>
        <w:pStyle w:val="ConsPlusTitle"/>
        <w:ind w:firstLine="567"/>
        <w:jc w:val="center"/>
        <w:outlineLvl w:val="0"/>
        <w:rPr>
          <w:color w:val="000000"/>
          <w:sz w:val="28"/>
        </w:rPr>
      </w:pPr>
    </w:p>
    <w:p w:rsidR="00DA6527" w:rsidRDefault="00DA6527" w:rsidP="00B96D40">
      <w:pPr>
        <w:pStyle w:val="ab"/>
        <w:spacing w:after="0"/>
        <w:ind w:left="0" w:firstLine="709"/>
        <w:jc w:val="both"/>
        <w:rPr>
          <w:sz w:val="28"/>
          <w:szCs w:val="28"/>
        </w:rPr>
      </w:pPr>
      <w:r w:rsidRPr="0090776B">
        <w:rPr>
          <w:sz w:val="28"/>
          <w:szCs w:val="28"/>
        </w:rPr>
        <w:t xml:space="preserve">Кушвинский городской округ - это крупное муниципальное образование Свердловской области, обладающее значительными промышленными мощностями, высоким инновационным и культурным потенциалом с относительно благополучной экологической обстановкой. </w:t>
      </w:r>
    </w:p>
    <w:p w:rsidR="00DA6527" w:rsidRPr="0090776B" w:rsidRDefault="00DA6527" w:rsidP="00B96D40">
      <w:pPr>
        <w:pStyle w:val="ab"/>
        <w:spacing w:after="0"/>
        <w:ind w:left="0" w:firstLine="709"/>
        <w:jc w:val="both"/>
        <w:rPr>
          <w:sz w:val="28"/>
          <w:szCs w:val="28"/>
        </w:rPr>
      </w:pPr>
      <w:r w:rsidRPr="00EC574B">
        <w:rPr>
          <w:sz w:val="28"/>
          <w:szCs w:val="28"/>
        </w:rPr>
        <w:t xml:space="preserve">Город </w:t>
      </w:r>
      <w:r>
        <w:rPr>
          <w:sz w:val="28"/>
          <w:szCs w:val="28"/>
        </w:rPr>
        <w:t xml:space="preserve">Кушва </w:t>
      </w:r>
      <w:r w:rsidRPr="00EC574B">
        <w:rPr>
          <w:sz w:val="28"/>
          <w:szCs w:val="28"/>
        </w:rPr>
        <w:t>основан у подножия горы Благодать с богатейшим месторождением железной руды. Здесь живут замечательные люди, внедряются новые перспективные проекты, работают крупные промышленные предприятия, продукция которых востребована сегодня не только на Среднем Урале, в России, но и за ее пределами.</w:t>
      </w:r>
    </w:p>
    <w:p w:rsidR="00DA6527" w:rsidRDefault="00DA6527" w:rsidP="00B96D40">
      <w:pPr>
        <w:pStyle w:val="ConsPlusTitle"/>
        <w:ind w:firstLine="709"/>
        <w:jc w:val="both"/>
        <w:outlineLvl w:val="0"/>
        <w:rPr>
          <w:b w:val="0"/>
          <w:color w:val="000000"/>
          <w:sz w:val="28"/>
          <w:szCs w:val="28"/>
        </w:rPr>
      </w:pPr>
      <w:r>
        <w:rPr>
          <w:b w:val="0"/>
          <w:color w:val="000000"/>
          <w:sz w:val="28"/>
          <w:szCs w:val="28"/>
        </w:rPr>
        <w:t xml:space="preserve">Согласно Уставу Кушвинского городского округа высшим должностным лицом муниципального образования является Глава Кушвинского городского округа, представительным органом – Дума Кушвинского городского округа, исполнительно-распорядительным органом – Администрация Кушвинского городского округа. </w:t>
      </w:r>
    </w:p>
    <w:p w:rsidR="00DA6527" w:rsidRPr="0090776B" w:rsidRDefault="00DA6527" w:rsidP="00B96D40">
      <w:pPr>
        <w:pStyle w:val="ConsPlusTitle"/>
        <w:ind w:firstLine="709"/>
        <w:jc w:val="both"/>
        <w:outlineLvl w:val="0"/>
        <w:rPr>
          <w:b w:val="0"/>
          <w:color w:val="000000"/>
          <w:sz w:val="28"/>
          <w:szCs w:val="28"/>
        </w:rPr>
      </w:pPr>
      <w:r>
        <w:rPr>
          <w:b w:val="0"/>
          <w:sz w:val="28"/>
          <w:szCs w:val="28"/>
        </w:rPr>
        <w:t>В</w:t>
      </w:r>
      <w:r w:rsidRPr="0090776B">
        <w:rPr>
          <w:b w:val="0"/>
          <w:sz w:val="28"/>
          <w:szCs w:val="28"/>
        </w:rPr>
        <w:t xml:space="preserve"> состав </w:t>
      </w:r>
      <w:r>
        <w:rPr>
          <w:b w:val="0"/>
          <w:sz w:val="28"/>
          <w:szCs w:val="28"/>
        </w:rPr>
        <w:t xml:space="preserve">Кушвинского </w:t>
      </w:r>
      <w:r w:rsidRPr="0090776B">
        <w:rPr>
          <w:b w:val="0"/>
          <w:sz w:val="28"/>
          <w:szCs w:val="28"/>
        </w:rPr>
        <w:t xml:space="preserve">городского округа входят </w:t>
      </w:r>
      <w:r>
        <w:rPr>
          <w:b w:val="0"/>
          <w:sz w:val="28"/>
          <w:szCs w:val="28"/>
        </w:rPr>
        <w:t xml:space="preserve">11 населенных пунктов: </w:t>
      </w:r>
      <w:r w:rsidRPr="0090776B">
        <w:rPr>
          <w:b w:val="0"/>
          <w:sz w:val="28"/>
          <w:szCs w:val="28"/>
        </w:rPr>
        <w:t>город Кушва, а также территории поселков и друг</w:t>
      </w:r>
      <w:r>
        <w:rPr>
          <w:b w:val="0"/>
          <w:sz w:val="28"/>
          <w:szCs w:val="28"/>
        </w:rPr>
        <w:t xml:space="preserve">их сельских населенных пунктов - </w:t>
      </w:r>
      <w:r w:rsidRPr="0090776B">
        <w:rPr>
          <w:b w:val="0"/>
          <w:sz w:val="28"/>
          <w:szCs w:val="28"/>
        </w:rPr>
        <w:t>поселок Баранчинский, деревня Боровая, деревня Кедровка, деревня Молочная, деревня Мостовая, поселок Азиатская, поселок Валуевский, поселок Верхняя Баранча, поселок Орулиха, поселок Софьянка, поселок Хребет-Уральский, поселок Чекмень.</w:t>
      </w:r>
      <w:r>
        <w:rPr>
          <w:b w:val="0"/>
          <w:sz w:val="28"/>
          <w:szCs w:val="28"/>
        </w:rPr>
        <w:t xml:space="preserve"> </w:t>
      </w:r>
    </w:p>
    <w:p w:rsidR="00DA6527" w:rsidRPr="00D6434B" w:rsidRDefault="00DA6527" w:rsidP="00DA6527">
      <w:pPr>
        <w:pStyle w:val="a3"/>
        <w:spacing w:before="240" w:after="240"/>
        <w:ind w:firstLine="720"/>
        <w:jc w:val="center"/>
        <w:rPr>
          <w:rFonts w:ascii="Times New Roman" w:hAnsi="Times New Roman"/>
          <w:b/>
          <w:sz w:val="28"/>
          <w:szCs w:val="28"/>
        </w:rPr>
      </w:pPr>
      <w:r w:rsidRPr="0078395D">
        <w:rPr>
          <w:rFonts w:ascii="Times New Roman" w:hAnsi="Times New Roman"/>
          <w:b/>
          <w:sz w:val="28"/>
          <w:szCs w:val="28"/>
        </w:rPr>
        <w:t>ИСТОРИЧЕСКАЯ СПРАВКА О РАЗВИТИИ КУШВИНСКОГО ГОРОДСКОГО ОКРУГА</w:t>
      </w:r>
    </w:p>
    <w:p w:rsidR="00DA6527" w:rsidRDefault="00DA6527" w:rsidP="00B96D40">
      <w:pPr>
        <w:pStyle w:val="a3"/>
        <w:ind w:firstLine="720"/>
        <w:rPr>
          <w:rFonts w:ascii="Times New Roman" w:hAnsi="Times New Roman"/>
          <w:b/>
          <w:sz w:val="28"/>
          <w:szCs w:val="28"/>
        </w:rPr>
      </w:pPr>
      <w:r w:rsidRPr="0090776B">
        <w:rPr>
          <w:rFonts w:ascii="Times New Roman" w:hAnsi="Times New Roman"/>
          <w:sz w:val="28"/>
          <w:szCs w:val="28"/>
        </w:rPr>
        <w:t>Кушвинский городской округ – это старый промышленный район. Кушва, как промышленное поселение, появилась осенью 1735 года, именовалась «Кушвинский завод», поскольку начало ей положило строительство чугунолитейного завода на базе богатейшего месторождения железной руды.</w:t>
      </w:r>
      <w:r w:rsidRPr="0090776B">
        <w:rPr>
          <w:rFonts w:ascii="Times New Roman" w:hAnsi="Times New Roman"/>
          <w:b/>
          <w:sz w:val="28"/>
          <w:szCs w:val="28"/>
        </w:rPr>
        <w:t xml:space="preserve">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В 1801 году Кушвинский завод стал центром нового образования – Гороблагодатского горного округа, объединившего в уникальный хозяйственный комплекс Кушвинский, </w:t>
      </w:r>
      <w:proofErr w:type="spellStart"/>
      <w:r w:rsidRPr="0090776B">
        <w:rPr>
          <w:rFonts w:ascii="Times New Roman" w:hAnsi="Times New Roman"/>
          <w:sz w:val="28"/>
          <w:szCs w:val="28"/>
        </w:rPr>
        <w:t>Верхнетуринский</w:t>
      </w:r>
      <w:proofErr w:type="spellEnd"/>
      <w:r w:rsidRPr="0090776B">
        <w:rPr>
          <w:rFonts w:ascii="Times New Roman" w:hAnsi="Times New Roman"/>
          <w:sz w:val="28"/>
          <w:szCs w:val="28"/>
        </w:rPr>
        <w:t xml:space="preserve">, </w:t>
      </w:r>
      <w:proofErr w:type="spellStart"/>
      <w:r w:rsidRPr="0090776B">
        <w:rPr>
          <w:rFonts w:ascii="Times New Roman" w:hAnsi="Times New Roman"/>
          <w:sz w:val="28"/>
          <w:szCs w:val="28"/>
        </w:rPr>
        <w:t>Нижнебаранчинский</w:t>
      </w:r>
      <w:proofErr w:type="spellEnd"/>
      <w:r w:rsidRPr="0090776B">
        <w:rPr>
          <w:rFonts w:ascii="Times New Roman" w:hAnsi="Times New Roman"/>
          <w:sz w:val="28"/>
          <w:szCs w:val="28"/>
        </w:rPr>
        <w:t xml:space="preserve">, </w:t>
      </w:r>
      <w:proofErr w:type="spellStart"/>
      <w:r w:rsidRPr="0090776B">
        <w:rPr>
          <w:rFonts w:ascii="Times New Roman" w:hAnsi="Times New Roman"/>
          <w:sz w:val="28"/>
          <w:szCs w:val="28"/>
        </w:rPr>
        <w:t>Нижнетуринский</w:t>
      </w:r>
      <w:proofErr w:type="spellEnd"/>
      <w:r w:rsidRPr="0090776B">
        <w:rPr>
          <w:rFonts w:ascii="Times New Roman" w:hAnsi="Times New Roman"/>
          <w:sz w:val="28"/>
          <w:szCs w:val="28"/>
        </w:rPr>
        <w:t xml:space="preserve"> и Серебрянский заводы. Впоследствии часть этого округа была объединена административно.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3 ноября 1923 года был организован Кушвинский район, который входил в состав </w:t>
      </w:r>
      <w:proofErr w:type="spellStart"/>
      <w:r w:rsidRPr="0090776B">
        <w:rPr>
          <w:rFonts w:ascii="Times New Roman" w:hAnsi="Times New Roman"/>
          <w:sz w:val="28"/>
          <w:szCs w:val="28"/>
        </w:rPr>
        <w:t>Тагильского</w:t>
      </w:r>
      <w:proofErr w:type="spellEnd"/>
      <w:r w:rsidRPr="0090776B">
        <w:rPr>
          <w:rFonts w:ascii="Times New Roman" w:hAnsi="Times New Roman"/>
          <w:sz w:val="28"/>
          <w:szCs w:val="28"/>
        </w:rPr>
        <w:t xml:space="preserve"> округа. Район объединил три бывших волости: </w:t>
      </w:r>
      <w:proofErr w:type="spellStart"/>
      <w:r w:rsidRPr="0090776B">
        <w:rPr>
          <w:rFonts w:ascii="Times New Roman" w:hAnsi="Times New Roman"/>
          <w:sz w:val="28"/>
          <w:szCs w:val="28"/>
        </w:rPr>
        <w:t>Кушвинскую</w:t>
      </w:r>
      <w:proofErr w:type="spellEnd"/>
      <w:r w:rsidRPr="0090776B">
        <w:rPr>
          <w:rFonts w:ascii="Times New Roman" w:hAnsi="Times New Roman"/>
          <w:sz w:val="28"/>
          <w:szCs w:val="28"/>
        </w:rPr>
        <w:t xml:space="preserve">, </w:t>
      </w:r>
      <w:proofErr w:type="spellStart"/>
      <w:r w:rsidRPr="0090776B">
        <w:rPr>
          <w:rFonts w:ascii="Times New Roman" w:hAnsi="Times New Roman"/>
          <w:sz w:val="28"/>
          <w:szCs w:val="28"/>
        </w:rPr>
        <w:t>Верхнетуринскую</w:t>
      </w:r>
      <w:proofErr w:type="spellEnd"/>
      <w:r w:rsidRPr="0090776B">
        <w:rPr>
          <w:rFonts w:ascii="Times New Roman" w:hAnsi="Times New Roman"/>
          <w:sz w:val="28"/>
          <w:szCs w:val="28"/>
        </w:rPr>
        <w:t xml:space="preserve">, </w:t>
      </w:r>
      <w:proofErr w:type="spellStart"/>
      <w:r w:rsidRPr="0090776B">
        <w:rPr>
          <w:rFonts w:ascii="Times New Roman" w:hAnsi="Times New Roman"/>
          <w:sz w:val="28"/>
          <w:szCs w:val="28"/>
        </w:rPr>
        <w:t>Нижнебаранчинскую</w:t>
      </w:r>
      <w:proofErr w:type="spellEnd"/>
      <w:r w:rsidRPr="0090776B">
        <w:rPr>
          <w:rFonts w:ascii="Times New Roman" w:hAnsi="Times New Roman"/>
          <w:sz w:val="28"/>
          <w:szCs w:val="28"/>
        </w:rPr>
        <w:t xml:space="preserve">.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lastRenderedPageBreak/>
        <w:t xml:space="preserve">Постановлением ВЦИК от 5 апреля 1926 года был утверждён список городов </w:t>
      </w:r>
      <w:proofErr w:type="gramStart"/>
      <w:r w:rsidRPr="0090776B">
        <w:rPr>
          <w:rFonts w:ascii="Times New Roman" w:hAnsi="Times New Roman"/>
          <w:sz w:val="28"/>
          <w:szCs w:val="28"/>
        </w:rPr>
        <w:t>Уральской</w:t>
      </w:r>
      <w:proofErr w:type="gramEnd"/>
      <w:r w:rsidRPr="0090776B">
        <w:rPr>
          <w:rFonts w:ascii="Times New Roman" w:hAnsi="Times New Roman"/>
          <w:sz w:val="28"/>
          <w:szCs w:val="28"/>
        </w:rPr>
        <w:t xml:space="preserve"> области, в котором был и город Кушва Кушвинского района.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В 1930 году после ликвидации </w:t>
      </w:r>
      <w:proofErr w:type="spellStart"/>
      <w:proofErr w:type="gramStart"/>
      <w:r w:rsidRPr="0090776B">
        <w:rPr>
          <w:rFonts w:ascii="Times New Roman" w:hAnsi="Times New Roman"/>
          <w:sz w:val="28"/>
          <w:szCs w:val="28"/>
        </w:rPr>
        <w:t>Тагильского</w:t>
      </w:r>
      <w:proofErr w:type="spellEnd"/>
      <w:proofErr w:type="gramEnd"/>
      <w:r w:rsidRPr="0090776B">
        <w:rPr>
          <w:rFonts w:ascii="Times New Roman" w:hAnsi="Times New Roman"/>
          <w:sz w:val="28"/>
          <w:szCs w:val="28"/>
        </w:rPr>
        <w:t xml:space="preserve"> округа Кушвинский район стал самостоятельной административно-территориальной единицей в составе сначала Уральской, а затем - Свердловской области.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15 марта 1956 года Указом Президиума Верховного Совета РСФСР Кушвинский район был ликвидирован, а город Кушва отнесён к категории городов областного подчинения. </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До 1996 года в состав города Кушва входил город Верхняя Тура, который в результате проведения референдума отделяется и становится самостоятельным муниципальным образованием. </w:t>
      </w:r>
    </w:p>
    <w:p w:rsidR="00DA6527" w:rsidRPr="002241D6" w:rsidRDefault="00DA6527" w:rsidP="00B96D40">
      <w:pPr>
        <w:pStyle w:val="a3"/>
        <w:ind w:firstLine="720"/>
        <w:rPr>
          <w:rFonts w:ascii="Times New Roman" w:hAnsi="Times New Roman"/>
          <w:sz w:val="28"/>
          <w:szCs w:val="28"/>
        </w:rPr>
      </w:pPr>
      <w:r w:rsidRPr="0090776B">
        <w:rPr>
          <w:rFonts w:ascii="Times New Roman" w:hAnsi="Times New Roman"/>
          <w:sz w:val="28"/>
          <w:szCs w:val="28"/>
        </w:rPr>
        <w:t>В 1996 году сформировалось муниципальное образование, в состав которого вошли: г. Кушва (центр), пос. Баранчинский, посёлки станций Азиатская и Хребет Уральский, деревни Верхняя Баранча, Кедровка, Мостовая, Боровая. День города празднуется в третье воскресенье июля месяца.</w:t>
      </w:r>
    </w:p>
    <w:p w:rsidR="00DA6527"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Городской округ богат историческими событиями, что нашло отражение в памятниках истории и культуры. </w:t>
      </w:r>
      <w:r w:rsidRPr="0078395D">
        <w:rPr>
          <w:rFonts w:ascii="Times New Roman" w:hAnsi="Times New Roman"/>
          <w:sz w:val="28"/>
          <w:szCs w:val="28"/>
        </w:rPr>
        <w:t>На территории городского округа расположено 6 памятников археологии периода палеолита.</w:t>
      </w:r>
      <w:r>
        <w:rPr>
          <w:rFonts w:ascii="Times New Roman" w:hAnsi="Times New Roman"/>
          <w:sz w:val="28"/>
          <w:szCs w:val="28"/>
        </w:rPr>
        <w:t xml:space="preserve"> </w:t>
      </w:r>
      <w:r w:rsidRPr="0090776B">
        <w:rPr>
          <w:rFonts w:ascii="Times New Roman" w:hAnsi="Times New Roman"/>
          <w:sz w:val="28"/>
          <w:szCs w:val="28"/>
        </w:rPr>
        <w:t xml:space="preserve">О развитии заводов в прошлом свидетельствует оригинальная промышленная архитектура сохранившихся с </w:t>
      </w:r>
      <w:proofErr w:type="gramStart"/>
      <w:r w:rsidRPr="0090776B">
        <w:rPr>
          <w:rFonts w:ascii="Times New Roman" w:hAnsi="Times New Roman"/>
          <w:sz w:val="28"/>
          <w:szCs w:val="28"/>
        </w:rPr>
        <w:t>Х</w:t>
      </w:r>
      <w:proofErr w:type="gramEnd"/>
      <w:r w:rsidRPr="0090776B">
        <w:rPr>
          <w:rFonts w:ascii="Times New Roman" w:hAnsi="Times New Roman"/>
          <w:sz w:val="28"/>
          <w:szCs w:val="28"/>
        </w:rPr>
        <w:t xml:space="preserve">IX века заводских корпусов </w:t>
      </w:r>
      <w:r w:rsidRPr="0078395D">
        <w:rPr>
          <w:rFonts w:ascii="Times New Roman" w:hAnsi="Times New Roman"/>
          <w:sz w:val="28"/>
          <w:szCs w:val="28"/>
        </w:rPr>
        <w:t>ЗАО «КЗПВ» и ООО «БЭМЗ» и городской застройки старой части города. История православия тоже оставила свой след – уникальный по своей архитектуре храм «под звоном».</w:t>
      </w:r>
    </w:p>
    <w:p w:rsidR="00DA6527" w:rsidRDefault="00DA6527" w:rsidP="00B96D40">
      <w:pPr>
        <w:pStyle w:val="a3"/>
        <w:ind w:firstLine="720"/>
        <w:rPr>
          <w:rFonts w:ascii="Times New Roman" w:hAnsi="Times New Roman"/>
          <w:sz w:val="28"/>
          <w:szCs w:val="28"/>
        </w:rPr>
      </w:pPr>
      <w:r>
        <w:rPr>
          <w:rFonts w:ascii="Times New Roman" w:hAnsi="Times New Roman"/>
          <w:sz w:val="28"/>
          <w:szCs w:val="28"/>
        </w:rPr>
        <w:t xml:space="preserve">Новое время на территории Кушвинского городского округа сформировало основной его облик. </w:t>
      </w:r>
      <w:r w:rsidRPr="0090776B">
        <w:rPr>
          <w:rFonts w:ascii="Times New Roman" w:hAnsi="Times New Roman"/>
          <w:sz w:val="28"/>
          <w:szCs w:val="28"/>
        </w:rPr>
        <w:t>Революция 1917 года и гражданская война в судьбе Кушвы оставили особый след. Кушвинский завод осенью 1918 года стал последним бастионом отступающих с Урала войск Красной Армии, местом ожесточенных боёв и многочисленных жертв</w:t>
      </w:r>
      <w:r w:rsidRPr="0078395D">
        <w:rPr>
          <w:rFonts w:ascii="Times New Roman" w:hAnsi="Times New Roman"/>
          <w:sz w:val="28"/>
          <w:szCs w:val="28"/>
        </w:rPr>
        <w:t xml:space="preserve">. </w:t>
      </w:r>
      <w:proofErr w:type="gramStart"/>
      <w:r w:rsidRPr="0078395D">
        <w:rPr>
          <w:rFonts w:ascii="Times New Roman" w:hAnsi="Times New Roman"/>
          <w:sz w:val="28"/>
          <w:szCs w:val="28"/>
        </w:rPr>
        <w:t>В этот период в Кушве сформированы 4 воинских подразделений, вошедших впоследствии в состав 29 стрелковой дивизии.</w:t>
      </w:r>
      <w:proofErr w:type="gramEnd"/>
      <w:r w:rsidRPr="0078395D">
        <w:rPr>
          <w:rFonts w:ascii="Times New Roman" w:hAnsi="Times New Roman"/>
          <w:sz w:val="28"/>
          <w:szCs w:val="28"/>
        </w:rPr>
        <w:t xml:space="preserve"> О тех событиях напоминают обелиски</w:t>
      </w:r>
      <w:r w:rsidRPr="0090776B">
        <w:rPr>
          <w:rFonts w:ascii="Times New Roman" w:hAnsi="Times New Roman"/>
          <w:sz w:val="28"/>
          <w:szCs w:val="28"/>
        </w:rPr>
        <w:t xml:space="preserve">, установленные на братских могилах, и памятник на городской площади. </w:t>
      </w:r>
    </w:p>
    <w:p w:rsidR="00DA6527" w:rsidRPr="0090776B" w:rsidRDefault="00DA6527" w:rsidP="00B96D40">
      <w:pPr>
        <w:pStyle w:val="a3"/>
        <w:ind w:firstLine="720"/>
        <w:rPr>
          <w:rFonts w:ascii="Times New Roman" w:hAnsi="Times New Roman"/>
          <w:sz w:val="28"/>
          <w:szCs w:val="28"/>
        </w:rPr>
      </w:pPr>
      <w:r w:rsidRPr="0090776B">
        <w:rPr>
          <w:rFonts w:ascii="Times New Roman" w:hAnsi="Times New Roman"/>
          <w:sz w:val="28"/>
          <w:szCs w:val="28"/>
        </w:rPr>
        <w:t xml:space="preserve">Лишения и страдания в годы Великой Отечественной войны 1941 – 1945 гг. как и Победу в ней над фашизмом кушвинцы в полной мере разделили со всем советским народом: одиннадцать тысяч человек из города и района ушли на фронт, 4465 не вернулось к родному порогу. О них рассказывают плиты мемориалов. </w:t>
      </w:r>
      <w:r>
        <w:rPr>
          <w:rFonts w:ascii="Times New Roman" w:hAnsi="Times New Roman"/>
          <w:sz w:val="28"/>
          <w:szCs w:val="28"/>
        </w:rPr>
        <w:t>В годы Великой Отечественной войны в Кушве располагались 4 госпиталя. На предприятиях города выпускалась продукция, необходимая фронту.</w:t>
      </w:r>
    </w:p>
    <w:p w:rsidR="00DA6527" w:rsidRPr="0078395D" w:rsidRDefault="00DA6527" w:rsidP="00B96D40">
      <w:pPr>
        <w:pStyle w:val="a3"/>
        <w:ind w:firstLine="720"/>
        <w:rPr>
          <w:rFonts w:ascii="Times New Roman" w:hAnsi="Times New Roman"/>
          <w:sz w:val="28"/>
          <w:szCs w:val="28"/>
        </w:rPr>
      </w:pPr>
      <w:r w:rsidRPr="0078395D">
        <w:rPr>
          <w:rFonts w:ascii="Times New Roman" w:hAnsi="Times New Roman"/>
          <w:sz w:val="28"/>
          <w:szCs w:val="28"/>
        </w:rPr>
        <w:t xml:space="preserve">Расцвет промышленной мощи Кушвы приходится на период 1980-х годов. В этот период в городе сформировались 18 </w:t>
      </w:r>
      <w:r w:rsidR="0078395D" w:rsidRPr="0078395D">
        <w:rPr>
          <w:rFonts w:ascii="Times New Roman" w:hAnsi="Times New Roman"/>
          <w:sz w:val="28"/>
          <w:szCs w:val="28"/>
        </w:rPr>
        <w:t xml:space="preserve">разно </w:t>
      </w:r>
      <w:proofErr w:type="gramStart"/>
      <w:r w:rsidR="0078395D" w:rsidRPr="0078395D">
        <w:rPr>
          <w:rFonts w:ascii="Times New Roman" w:hAnsi="Times New Roman"/>
          <w:sz w:val="28"/>
          <w:szCs w:val="28"/>
        </w:rPr>
        <w:t>профильных</w:t>
      </w:r>
      <w:proofErr w:type="gramEnd"/>
      <w:r w:rsidRPr="0078395D">
        <w:rPr>
          <w:rFonts w:ascii="Times New Roman" w:hAnsi="Times New Roman"/>
          <w:sz w:val="28"/>
          <w:szCs w:val="28"/>
        </w:rPr>
        <w:t xml:space="preserve"> промышленных предприятий, использующих в полной мере ресурсный потенциал территории. В Кушве располагались:</w:t>
      </w:r>
      <w:r w:rsidR="0078395D" w:rsidRPr="0078395D">
        <w:rPr>
          <w:rFonts w:ascii="Times New Roman" w:hAnsi="Times New Roman"/>
          <w:sz w:val="28"/>
          <w:szCs w:val="28"/>
        </w:rPr>
        <w:t xml:space="preserve"> </w:t>
      </w:r>
    </w:p>
    <w:p w:rsidR="00DA6527" w:rsidRPr="0078395D" w:rsidRDefault="00DA6527" w:rsidP="00B96D40">
      <w:pPr>
        <w:pStyle w:val="a3"/>
        <w:numPr>
          <w:ilvl w:val="0"/>
          <w:numId w:val="5"/>
        </w:numPr>
        <w:tabs>
          <w:tab w:val="left" w:pos="1276"/>
        </w:tabs>
        <w:ind w:left="0" w:firstLine="709"/>
        <w:rPr>
          <w:rFonts w:ascii="Times New Roman" w:hAnsi="Times New Roman"/>
          <w:sz w:val="28"/>
          <w:szCs w:val="28"/>
        </w:rPr>
      </w:pPr>
      <w:r w:rsidRPr="0078395D">
        <w:rPr>
          <w:rFonts w:ascii="Times New Roman" w:hAnsi="Times New Roman"/>
          <w:sz w:val="28"/>
          <w:szCs w:val="28"/>
        </w:rPr>
        <w:t xml:space="preserve">Горнодобывающие и металлургические производства. </w:t>
      </w:r>
      <w:proofErr w:type="gramStart"/>
      <w:r w:rsidRPr="0078395D">
        <w:rPr>
          <w:rFonts w:ascii="Times New Roman" w:hAnsi="Times New Roman"/>
          <w:sz w:val="28"/>
          <w:szCs w:val="28"/>
        </w:rPr>
        <w:t>Крупнейшие</w:t>
      </w:r>
      <w:proofErr w:type="gramEnd"/>
      <w:r w:rsidRPr="0078395D">
        <w:rPr>
          <w:rFonts w:ascii="Times New Roman" w:hAnsi="Times New Roman"/>
          <w:sz w:val="28"/>
          <w:szCs w:val="28"/>
        </w:rPr>
        <w:t xml:space="preserve"> из них – Гороблагодатское рудоуправление, объединявшее 46 промышленных производств, Кушвинский завод прокатных валков.</w:t>
      </w:r>
    </w:p>
    <w:p w:rsidR="00DA6527" w:rsidRPr="0078395D" w:rsidRDefault="00DA6527" w:rsidP="00B96D40">
      <w:pPr>
        <w:pStyle w:val="a3"/>
        <w:numPr>
          <w:ilvl w:val="0"/>
          <w:numId w:val="5"/>
        </w:numPr>
        <w:tabs>
          <w:tab w:val="left" w:pos="1276"/>
        </w:tabs>
        <w:ind w:left="0" w:firstLine="709"/>
        <w:rPr>
          <w:rFonts w:ascii="Times New Roman" w:hAnsi="Times New Roman"/>
          <w:sz w:val="28"/>
          <w:szCs w:val="28"/>
        </w:rPr>
      </w:pPr>
      <w:r w:rsidRPr="0078395D">
        <w:rPr>
          <w:rFonts w:ascii="Times New Roman" w:hAnsi="Times New Roman"/>
          <w:sz w:val="28"/>
          <w:szCs w:val="28"/>
        </w:rPr>
        <w:lastRenderedPageBreak/>
        <w:t xml:space="preserve">Машиностроительные производства. </w:t>
      </w:r>
      <w:proofErr w:type="gramStart"/>
      <w:r w:rsidRPr="0078395D">
        <w:rPr>
          <w:rFonts w:ascii="Times New Roman" w:hAnsi="Times New Roman"/>
          <w:sz w:val="28"/>
          <w:szCs w:val="28"/>
        </w:rPr>
        <w:t>Крупнейшие из них – Баранчинский электромеханический завод, Завод по ремонту транспортного оборудования, электромеханический завод.</w:t>
      </w:r>
      <w:proofErr w:type="gramEnd"/>
    </w:p>
    <w:p w:rsidR="00DA6527" w:rsidRPr="0078395D" w:rsidRDefault="00DA6527" w:rsidP="00B96D40">
      <w:pPr>
        <w:pStyle w:val="a3"/>
        <w:numPr>
          <w:ilvl w:val="0"/>
          <w:numId w:val="5"/>
        </w:numPr>
        <w:tabs>
          <w:tab w:val="left" w:pos="1276"/>
        </w:tabs>
        <w:ind w:left="0" w:firstLine="709"/>
        <w:rPr>
          <w:rFonts w:ascii="Times New Roman" w:hAnsi="Times New Roman"/>
          <w:sz w:val="28"/>
          <w:szCs w:val="28"/>
        </w:rPr>
      </w:pPr>
      <w:r w:rsidRPr="0078395D">
        <w:rPr>
          <w:rFonts w:ascii="Times New Roman" w:hAnsi="Times New Roman"/>
          <w:sz w:val="28"/>
          <w:szCs w:val="28"/>
        </w:rPr>
        <w:t xml:space="preserve">Промышленность строительных материалов. </w:t>
      </w:r>
      <w:proofErr w:type="gramStart"/>
      <w:r w:rsidRPr="0078395D">
        <w:rPr>
          <w:rFonts w:ascii="Times New Roman" w:hAnsi="Times New Roman"/>
          <w:sz w:val="28"/>
          <w:szCs w:val="28"/>
        </w:rPr>
        <w:t>Крупнейшие</w:t>
      </w:r>
      <w:proofErr w:type="gramEnd"/>
      <w:r w:rsidRPr="0078395D">
        <w:rPr>
          <w:rFonts w:ascii="Times New Roman" w:hAnsi="Times New Roman"/>
          <w:sz w:val="28"/>
          <w:szCs w:val="28"/>
        </w:rPr>
        <w:t xml:space="preserve"> из них – Керамзитовый</w:t>
      </w:r>
      <w:r w:rsidR="0078395D" w:rsidRPr="0078395D">
        <w:rPr>
          <w:rFonts w:ascii="Times New Roman" w:hAnsi="Times New Roman"/>
          <w:sz w:val="28"/>
          <w:szCs w:val="28"/>
        </w:rPr>
        <w:t xml:space="preserve"> завод</w:t>
      </w:r>
      <w:r w:rsidRPr="0078395D">
        <w:rPr>
          <w:rFonts w:ascii="Times New Roman" w:hAnsi="Times New Roman"/>
          <w:sz w:val="28"/>
          <w:szCs w:val="28"/>
        </w:rPr>
        <w:t>,</w:t>
      </w:r>
      <w:r w:rsidR="0078395D" w:rsidRPr="0078395D">
        <w:rPr>
          <w:rFonts w:ascii="Times New Roman" w:hAnsi="Times New Roman"/>
          <w:sz w:val="28"/>
          <w:szCs w:val="28"/>
        </w:rPr>
        <w:t xml:space="preserve"> </w:t>
      </w:r>
      <w:r w:rsidRPr="0078395D">
        <w:rPr>
          <w:rFonts w:ascii="Times New Roman" w:hAnsi="Times New Roman"/>
          <w:sz w:val="28"/>
          <w:szCs w:val="28"/>
        </w:rPr>
        <w:t>щебеночный</w:t>
      </w:r>
      <w:r w:rsidR="0078395D" w:rsidRPr="0078395D">
        <w:rPr>
          <w:rFonts w:ascii="Times New Roman" w:hAnsi="Times New Roman"/>
          <w:sz w:val="28"/>
          <w:szCs w:val="28"/>
        </w:rPr>
        <w:t xml:space="preserve"> завод </w:t>
      </w:r>
      <w:r w:rsidRPr="0078395D">
        <w:rPr>
          <w:rFonts w:ascii="Times New Roman" w:hAnsi="Times New Roman"/>
          <w:sz w:val="28"/>
          <w:szCs w:val="28"/>
        </w:rPr>
        <w:t xml:space="preserve"> и з</w:t>
      </w:r>
      <w:r w:rsidR="0078395D" w:rsidRPr="0078395D">
        <w:rPr>
          <w:rFonts w:ascii="Times New Roman" w:hAnsi="Times New Roman"/>
          <w:sz w:val="28"/>
          <w:szCs w:val="28"/>
        </w:rPr>
        <w:t>а</w:t>
      </w:r>
      <w:r w:rsidRPr="0078395D">
        <w:rPr>
          <w:rFonts w:ascii="Times New Roman" w:hAnsi="Times New Roman"/>
          <w:sz w:val="28"/>
          <w:szCs w:val="28"/>
        </w:rPr>
        <w:t>вод ЖБИ.</w:t>
      </w:r>
    </w:p>
    <w:p w:rsidR="00DA6527" w:rsidRPr="0078395D" w:rsidRDefault="00DA6527" w:rsidP="00B96D40">
      <w:pPr>
        <w:pStyle w:val="a3"/>
        <w:numPr>
          <w:ilvl w:val="0"/>
          <w:numId w:val="5"/>
        </w:numPr>
        <w:tabs>
          <w:tab w:val="left" w:pos="1276"/>
        </w:tabs>
        <w:ind w:left="0" w:firstLine="709"/>
        <w:rPr>
          <w:rFonts w:ascii="Times New Roman" w:hAnsi="Times New Roman"/>
          <w:sz w:val="28"/>
          <w:szCs w:val="28"/>
        </w:rPr>
      </w:pPr>
      <w:r w:rsidRPr="0078395D">
        <w:rPr>
          <w:rFonts w:ascii="Times New Roman" w:hAnsi="Times New Roman"/>
          <w:sz w:val="28"/>
          <w:szCs w:val="28"/>
        </w:rPr>
        <w:t>Сельскохозяйственные и пищевые производства.</w:t>
      </w:r>
    </w:p>
    <w:p w:rsidR="00DA6527" w:rsidRDefault="00DA6527" w:rsidP="00B96D40">
      <w:pPr>
        <w:pStyle w:val="a3"/>
        <w:ind w:firstLine="720"/>
        <w:rPr>
          <w:rFonts w:ascii="Times New Roman" w:hAnsi="Times New Roman"/>
          <w:sz w:val="28"/>
          <w:szCs w:val="28"/>
        </w:rPr>
      </w:pPr>
      <w:r w:rsidRPr="0078395D">
        <w:rPr>
          <w:rFonts w:ascii="Times New Roman" w:hAnsi="Times New Roman"/>
          <w:sz w:val="28"/>
          <w:szCs w:val="28"/>
        </w:rPr>
        <w:t>Многообразие производств обеспечивалось наличием сырья, выгодным географическим положением и наличием квалифицированных кадров.</w:t>
      </w:r>
    </w:p>
    <w:p w:rsidR="00DA6527" w:rsidRPr="0090776B" w:rsidRDefault="00DA6527" w:rsidP="00DA6527">
      <w:pPr>
        <w:pStyle w:val="ConsPlusTitle"/>
        <w:ind w:firstLine="720"/>
        <w:jc w:val="both"/>
        <w:outlineLvl w:val="0"/>
        <w:rPr>
          <w:b w:val="0"/>
          <w:color w:val="000000"/>
          <w:sz w:val="28"/>
          <w:szCs w:val="28"/>
        </w:rPr>
      </w:pPr>
    </w:p>
    <w:bookmarkEnd w:id="0"/>
    <w:bookmarkEnd w:id="1"/>
    <w:bookmarkEnd w:id="2"/>
    <w:p w:rsidR="00495C91" w:rsidRDefault="00495C91" w:rsidP="00495C91">
      <w:pPr>
        <w:pStyle w:val="1"/>
        <w:ind w:firstLine="709"/>
        <w:rPr>
          <w:rFonts w:ascii="Times New Roman" w:hAnsi="Times New Roman" w:cs="Times New Roman"/>
          <w:color w:val="000000"/>
        </w:rPr>
        <w:sectPr w:rsidR="00495C91" w:rsidSect="00F42D40">
          <w:pgSz w:w="11906" w:h="16838"/>
          <w:pgMar w:top="568" w:right="850" w:bottom="1134" w:left="1418" w:header="708" w:footer="708" w:gutter="0"/>
          <w:cols w:space="708"/>
          <w:docGrid w:linePitch="360"/>
        </w:sectPr>
      </w:pPr>
    </w:p>
    <w:p w:rsidR="003C20CE" w:rsidRPr="002241D6" w:rsidRDefault="003C20CE" w:rsidP="003C20CE">
      <w:pPr>
        <w:pStyle w:val="ConsPlusTitle"/>
        <w:spacing w:after="240"/>
        <w:ind w:firstLine="567"/>
        <w:jc w:val="both"/>
        <w:outlineLvl w:val="0"/>
        <w:rPr>
          <w:color w:val="000000"/>
          <w:sz w:val="32"/>
          <w:szCs w:val="32"/>
        </w:rPr>
      </w:pPr>
      <w:r w:rsidRPr="002241D6">
        <w:rPr>
          <w:color w:val="000000"/>
          <w:sz w:val="32"/>
          <w:szCs w:val="32"/>
          <w:highlight w:val="green"/>
        </w:rPr>
        <w:lastRenderedPageBreak/>
        <w:t>ВНЕШНИЕ ФАКТОРЫ</w:t>
      </w:r>
      <w:r w:rsidRPr="002241D6">
        <w:rPr>
          <w:color w:val="000000"/>
          <w:sz w:val="32"/>
          <w:szCs w:val="32"/>
        </w:rPr>
        <w:t xml:space="preserve"> </w:t>
      </w:r>
    </w:p>
    <w:p w:rsidR="003C20CE" w:rsidRDefault="003C20CE" w:rsidP="003C20CE">
      <w:pPr>
        <w:pStyle w:val="ConsPlusTitle"/>
        <w:spacing w:after="240"/>
        <w:ind w:firstLine="709"/>
        <w:outlineLvl w:val="0"/>
        <w:rPr>
          <w:color w:val="000000"/>
          <w:sz w:val="28"/>
        </w:rPr>
      </w:pPr>
      <w:r w:rsidRPr="006E7E20">
        <w:rPr>
          <w:color w:val="000000"/>
          <w:sz w:val="28"/>
        </w:rPr>
        <w:t>ГЕОГРАФИЧЕСК</w:t>
      </w:r>
      <w:r>
        <w:rPr>
          <w:color w:val="000000"/>
          <w:sz w:val="28"/>
        </w:rPr>
        <w:t>ОЕ</w:t>
      </w:r>
      <w:r w:rsidRPr="006E7E20">
        <w:rPr>
          <w:color w:val="000000"/>
          <w:sz w:val="28"/>
        </w:rPr>
        <w:t xml:space="preserve"> </w:t>
      </w:r>
      <w:r>
        <w:rPr>
          <w:color w:val="000000"/>
          <w:sz w:val="28"/>
        </w:rPr>
        <w:t>ПОЛОЖЕНИЕ</w:t>
      </w:r>
      <w:r w:rsidRPr="00761E96">
        <w:rPr>
          <w:color w:val="000000"/>
          <w:sz w:val="28"/>
        </w:rPr>
        <w:t>.</w:t>
      </w:r>
      <w:r>
        <w:rPr>
          <w:color w:val="000000"/>
          <w:sz w:val="28"/>
        </w:rPr>
        <w:t xml:space="preserve"> </w:t>
      </w:r>
    </w:p>
    <w:p w:rsidR="003C20CE" w:rsidRPr="003C20CE" w:rsidRDefault="003C20CE" w:rsidP="00B96D40">
      <w:pPr>
        <w:pStyle w:val="a3"/>
        <w:ind w:firstLine="709"/>
        <w:rPr>
          <w:rFonts w:ascii="Times New Roman" w:hAnsi="Times New Roman"/>
          <w:sz w:val="28"/>
          <w:szCs w:val="28"/>
        </w:rPr>
      </w:pPr>
      <w:r w:rsidRPr="003C20CE">
        <w:rPr>
          <w:rFonts w:ascii="Times New Roman" w:hAnsi="Times New Roman"/>
          <w:sz w:val="28"/>
          <w:szCs w:val="28"/>
        </w:rPr>
        <w:t xml:space="preserve">Кушвинский городской округ расположен в зоне предгорий восточного склона Среднего Урала у подножия горы Благодать. </w:t>
      </w:r>
    </w:p>
    <w:p w:rsidR="003C20CE" w:rsidRPr="003C20CE" w:rsidRDefault="003C20CE" w:rsidP="00B96D40">
      <w:pPr>
        <w:pStyle w:val="a3"/>
        <w:ind w:firstLine="709"/>
        <w:rPr>
          <w:rFonts w:ascii="Times New Roman" w:hAnsi="Times New Roman"/>
          <w:sz w:val="28"/>
          <w:szCs w:val="28"/>
        </w:rPr>
      </w:pPr>
      <w:r w:rsidRPr="003C20CE">
        <w:rPr>
          <w:rFonts w:ascii="Times New Roman" w:hAnsi="Times New Roman"/>
          <w:sz w:val="28"/>
          <w:szCs w:val="28"/>
        </w:rPr>
        <w:t xml:space="preserve">Центр городского округа – город Кушва – город областного подчинения, находится в 198 километрах к северу от областного центра г. Екатеринбурга и в 50 километрах севернее г. Н-Тагила на пересечении двух железнодорожных территорий Свердловск – Серов, Свердловск – Пермь.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 xml:space="preserve">Город Кушва расположен на обоих берегах реки Кушвы и образованного ею пруда.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 xml:space="preserve">Станция Гороблагодатская, расположенная на территории Кушвинского городского округа, является узловой с разветвлением Свердловской железной дороги на несколько направлений: Приобье, Пермь, Смычка, </w:t>
      </w:r>
      <w:proofErr w:type="gramStart"/>
      <w:r w:rsidRPr="003C20CE">
        <w:rPr>
          <w:rFonts w:ascii="Times New Roman" w:hAnsi="Times New Roman" w:cs="Times New Roman"/>
          <w:sz w:val="28"/>
          <w:szCs w:val="28"/>
        </w:rPr>
        <w:t>Свердловск-Сортировочный</w:t>
      </w:r>
      <w:proofErr w:type="gramEnd"/>
      <w:r w:rsidRPr="003C20CE">
        <w:rPr>
          <w:rFonts w:ascii="Times New Roman" w:hAnsi="Times New Roman" w:cs="Times New Roman"/>
          <w:sz w:val="28"/>
          <w:szCs w:val="28"/>
        </w:rPr>
        <w:t xml:space="preserve">. </w:t>
      </w:r>
    </w:p>
    <w:p w:rsidR="003C20CE" w:rsidRPr="003C20CE" w:rsidRDefault="003C20CE" w:rsidP="00B96D40">
      <w:pPr>
        <w:spacing w:after="0" w:line="240" w:lineRule="auto"/>
        <w:ind w:firstLine="720"/>
        <w:jc w:val="both"/>
        <w:rPr>
          <w:rFonts w:ascii="Times New Roman" w:hAnsi="Times New Roman" w:cs="Times New Roman"/>
          <w:sz w:val="28"/>
          <w:szCs w:val="28"/>
        </w:rPr>
      </w:pPr>
      <w:r w:rsidRPr="003C20CE">
        <w:rPr>
          <w:rFonts w:ascii="Times New Roman" w:hAnsi="Times New Roman" w:cs="Times New Roman"/>
          <w:sz w:val="28"/>
          <w:szCs w:val="28"/>
        </w:rPr>
        <w:t xml:space="preserve">Кушвинский городской округ находится в непосредственной близости автомобильных дорог Екатеринбург-Серов, Екатеринбург-Ханты-Мансийск, Сургут. </w:t>
      </w:r>
    </w:p>
    <w:p w:rsidR="003C20CE" w:rsidRPr="003C20CE" w:rsidRDefault="003C20CE" w:rsidP="003C20CE">
      <w:pPr>
        <w:spacing w:before="240" w:after="240"/>
        <w:ind w:firstLine="720"/>
        <w:jc w:val="both"/>
        <w:rPr>
          <w:rFonts w:ascii="Times New Roman" w:hAnsi="Times New Roman" w:cs="Times New Roman"/>
          <w:b/>
          <w:sz w:val="28"/>
          <w:szCs w:val="28"/>
        </w:rPr>
      </w:pPr>
      <w:r w:rsidRPr="003C20CE">
        <w:rPr>
          <w:rFonts w:ascii="Times New Roman" w:hAnsi="Times New Roman" w:cs="Times New Roman"/>
          <w:b/>
          <w:sz w:val="28"/>
          <w:szCs w:val="28"/>
        </w:rPr>
        <w:t xml:space="preserve">КУШВИНСКИЙ ГОРОДСКОЙ ОКРУГ В ЭКОНОМИКЕ РЕГИОНА.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 xml:space="preserve">В 90-е годы прошлого столетия Кушвинский городской округ представлял собой ярко выраженный старопромышленный район, в экономике которого преобладали «тяжелые», материалоемкие отрасли – добыча и обогащение железной руды, машиностроение и промышленность строительных материалов.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 xml:space="preserve">В первые годы рыночных преобразований объемы производства в городском округе снизились. Многие предприятия были близки к банкротству.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За период 2000-2007 годов в условиях меняющейся внешней и внутренней среды экономика городского округа развивалась темпами, близкими к среднеобластным, что свидетельствует о том, что экономический комплекс территории является развитым, но недостаточно сбалансированным.</w:t>
      </w:r>
    </w:p>
    <w:p w:rsidR="003C20CE" w:rsidRPr="003C20CE" w:rsidRDefault="003C20CE" w:rsidP="00B96D40">
      <w:pPr>
        <w:pStyle w:val="ab"/>
        <w:spacing w:after="0"/>
        <w:ind w:left="0" w:firstLine="709"/>
        <w:jc w:val="both"/>
        <w:rPr>
          <w:sz w:val="28"/>
          <w:szCs w:val="28"/>
        </w:rPr>
      </w:pPr>
      <w:r w:rsidRPr="003C20CE">
        <w:rPr>
          <w:sz w:val="28"/>
          <w:szCs w:val="28"/>
        </w:rPr>
        <w:t xml:space="preserve">Кушвинский городской округ сегодня - это один из наиболее перспективных городских округов Свердловской области. </w:t>
      </w:r>
    </w:p>
    <w:p w:rsidR="003C20CE" w:rsidRPr="003C20CE" w:rsidRDefault="003C20CE" w:rsidP="00B96D40">
      <w:pPr>
        <w:spacing w:after="0" w:line="240" w:lineRule="auto"/>
        <w:ind w:firstLine="709"/>
        <w:jc w:val="both"/>
        <w:rPr>
          <w:rFonts w:ascii="Times New Roman" w:hAnsi="Times New Roman" w:cs="Times New Roman"/>
          <w:sz w:val="28"/>
          <w:szCs w:val="28"/>
        </w:rPr>
      </w:pPr>
      <w:r w:rsidRPr="003C20CE">
        <w:rPr>
          <w:rFonts w:ascii="Times New Roman" w:hAnsi="Times New Roman" w:cs="Times New Roman"/>
          <w:sz w:val="28"/>
          <w:szCs w:val="28"/>
        </w:rPr>
        <w:t xml:space="preserve">По большинству основных социально-экономических показателей развития Кушвинский городской округ занимает стабильное положение среди других муниципальных образований Свердловской области. </w:t>
      </w:r>
    </w:p>
    <w:p w:rsidR="003C20CE" w:rsidRDefault="003C20CE" w:rsidP="00B96D40">
      <w:pPr>
        <w:spacing w:after="0" w:line="240" w:lineRule="auto"/>
        <w:ind w:firstLine="709"/>
        <w:jc w:val="both"/>
        <w:rPr>
          <w:rFonts w:ascii="Times New Roman" w:hAnsi="Times New Roman" w:cs="Times New Roman"/>
          <w:sz w:val="28"/>
          <w:szCs w:val="28"/>
        </w:rPr>
      </w:pPr>
      <w:proofErr w:type="gramStart"/>
      <w:r w:rsidRPr="003C20CE">
        <w:rPr>
          <w:rFonts w:ascii="Times New Roman" w:hAnsi="Times New Roman" w:cs="Times New Roman"/>
          <w:sz w:val="28"/>
          <w:szCs w:val="28"/>
        </w:rPr>
        <w:t xml:space="preserve">За последние 15 лет в Кушвинском городском округе был проведен комплекс целевых мер, направленных в первую очередь на улучшение качества жизни населения, на ряде предприятий городского округа проведена техническая и технологическая модернизация производства, осуществлены мероприятия по повышению производительности труда и конкурентоспособности выпускаемой продукции. </w:t>
      </w:r>
      <w:proofErr w:type="gramEnd"/>
    </w:p>
    <w:p w:rsidR="003C20CE" w:rsidRDefault="003C20CE" w:rsidP="003C20CE">
      <w:pPr>
        <w:spacing w:after="0" w:line="240" w:lineRule="auto"/>
        <w:ind w:firstLine="709"/>
        <w:jc w:val="both"/>
        <w:rPr>
          <w:rFonts w:ascii="Times New Roman" w:hAnsi="Times New Roman" w:cs="Times New Roman"/>
          <w:sz w:val="28"/>
          <w:szCs w:val="28"/>
        </w:rPr>
        <w:sectPr w:rsidR="003C20CE" w:rsidSect="00A734D1">
          <w:pgSz w:w="11906" w:h="16838"/>
          <w:pgMar w:top="1134" w:right="850" w:bottom="1134" w:left="1418" w:header="708" w:footer="708" w:gutter="0"/>
          <w:cols w:space="708"/>
          <w:docGrid w:linePitch="360"/>
        </w:sectPr>
      </w:pPr>
    </w:p>
    <w:p w:rsidR="00DA2E2C" w:rsidRPr="002241D6" w:rsidRDefault="00DA2E2C" w:rsidP="00DA2E2C">
      <w:pPr>
        <w:pStyle w:val="ConsPlusTitle"/>
        <w:spacing w:after="240"/>
        <w:ind w:firstLine="709"/>
        <w:jc w:val="both"/>
        <w:outlineLvl w:val="0"/>
        <w:rPr>
          <w:color w:val="000000"/>
          <w:sz w:val="32"/>
          <w:szCs w:val="32"/>
        </w:rPr>
      </w:pPr>
      <w:r w:rsidRPr="002241D6">
        <w:rPr>
          <w:color w:val="000000"/>
          <w:sz w:val="32"/>
          <w:szCs w:val="32"/>
          <w:highlight w:val="green"/>
        </w:rPr>
        <w:lastRenderedPageBreak/>
        <w:t>ВН</w:t>
      </w:r>
      <w:r>
        <w:rPr>
          <w:color w:val="000000"/>
          <w:sz w:val="32"/>
          <w:szCs w:val="32"/>
          <w:highlight w:val="green"/>
        </w:rPr>
        <w:t>УТРЕННИЕ</w:t>
      </w:r>
      <w:r w:rsidRPr="002241D6">
        <w:rPr>
          <w:color w:val="000000"/>
          <w:sz w:val="32"/>
          <w:szCs w:val="32"/>
          <w:highlight w:val="green"/>
        </w:rPr>
        <w:t xml:space="preserve"> ФАКТОРЫ</w:t>
      </w:r>
      <w:r w:rsidRPr="002241D6">
        <w:rPr>
          <w:color w:val="000000"/>
          <w:sz w:val="32"/>
          <w:szCs w:val="32"/>
        </w:rPr>
        <w:t xml:space="preserve"> </w:t>
      </w:r>
    </w:p>
    <w:p w:rsidR="00DA2E2C" w:rsidRDefault="00DA2E2C" w:rsidP="00DA2E2C">
      <w:pPr>
        <w:pStyle w:val="ConsPlusTitle"/>
        <w:spacing w:after="240"/>
        <w:ind w:firstLine="709"/>
        <w:jc w:val="both"/>
        <w:outlineLvl w:val="0"/>
        <w:rPr>
          <w:color w:val="000000"/>
          <w:sz w:val="28"/>
        </w:rPr>
      </w:pPr>
      <w:r w:rsidRPr="00AA3EF8">
        <w:rPr>
          <w:color w:val="000000"/>
          <w:sz w:val="28"/>
        </w:rPr>
        <w:t>ПРИРОДНЫЕ УСЛОВИЯ И РЕСУРСЫ.</w:t>
      </w:r>
      <w:r>
        <w:rPr>
          <w:color w:val="000000"/>
          <w:sz w:val="28"/>
        </w:rPr>
        <w:t xml:space="preserve"> </w:t>
      </w:r>
    </w:p>
    <w:p w:rsidR="00DA2E2C" w:rsidRPr="00DA2E2C" w:rsidRDefault="00DA2E2C" w:rsidP="00B96D40">
      <w:pPr>
        <w:pStyle w:val="a3"/>
        <w:ind w:firstLine="709"/>
        <w:rPr>
          <w:rFonts w:ascii="Times New Roman" w:hAnsi="Times New Roman"/>
          <w:sz w:val="28"/>
          <w:szCs w:val="28"/>
        </w:rPr>
      </w:pPr>
      <w:r w:rsidRPr="00DA2E2C">
        <w:rPr>
          <w:rFonts w:ascii="Times New Roman" w:hAnsi="Times New Roman"/>
          <w:sz w:val="28"/>
          <w:szCs w:val="28"/>
        </w:rPr>
        <w:t xml:space="preserve">Климат городского округа континентальный, о чем свидетельствуют годовые и суточные колебания почти всех метеорологических элементов. Сезоны года выражены отчетливо, погода неустойчивая, продолжительность теплого периода года в среднем составляет 180 – 190 дней. Характерной особенностью температурного режима в </w:t>
      </w:r>
      <w:proofErr w:type="gramStart"/>
      <w:r w:rsidRPr="00DA2E2C">
        <w:rPr>
          <w:rFonts w:ascii="Times New Roman" w:hAnsi="Times New Roman"/>
          <w:sz w:val="28"/>
          <w:szCs w:val="28"/>
        </w:rPr>
        <w:t>весенний</w:t>
      </w:r>
      <w:proofErr w:type="gramEnd"/>
      <w:r w:rsidRPr="00DA2E2C">
        <w:rPr>
          <w:rFonts w:ascii="Times New Roman" w:hAnsi="Times New Roman"/>
          <w:sz w:val="28"/>
          <w:szCs w:val="28"/>
        </w:rPr>
        <w:t xml:space="preserve"> период является резкое колебание температуры со сменой теплых дней на холодные, сопровождаемые утренними заморозками со снегопадом. Лето отличается теплым, временами жарким характером. Амплитуда колебаний средней температуры довольно высокая и составляет 34 градуса. В отдельные жаркие дни температура может повышаться до 34 градусов, а в очень холодные суровые зимы опускается до 44 градусов. </w:t>
      </w:r>
    </w:p>
    <w:p w:rsidR="00DA2E2C" w:rsidRPr="00DA2E2C" w:rsidRDefault="00DA2E2C" w:rsidP="00B96D40">
      <w:pPr>
        <w:spacing w:after="0" w:line="240" w:lineRule="auto"/>
        <w:ind w:firstLine="709"/>
        <w:jc w:val="both"/>
        <w:rPr>
          <w:rFonts w:ascii="Times New Roman" w:hAnsi="Times New Roman" w:cs="Times New Roman"/>
          <w:sz w:val="28"/>
          <w:szCs w:val="28"/>
        </w:rPr>
      </w:pPr>
      <w:r w:rsidRPr="00DA2E2C">
        <w:rPr>
          <w:rFonts w:ascii="Times New Roman" w:hAnsi="Times New Roman" w:cs="Times New Roman"/>
          <w:sz w:val="28"/>
          <w:szCs w:val="28"/>
        </w:rPr>
        <w:t>Рельеф характеризуется увалистой всхолмленностью и сложной изрезанностью участков. Водораздельные возвышенности имеют форму гряд, вершины переходят в склоны. Наивысшие отметки достигают 160 метров, около 120 метров овражистая и речная сеть развиты слабо.</w:t>
      </w:r>
    </w:p>
    <w:p w:rsidR="00DA2E2C" w:rsidRPr="00DA2E2C" w:rsidRDefault="00DA2E2C" w:rsidP="00B96D40">
      <w:pPr>
        <w:spacing w:after="0" w:line="240" w:lineRule="auto"/>
        <w:ind w:firstLine="709"/>
        <w:jc w:val="both"/>
        <w:rPr>
          <w:rFonts w:ascii="Times New Roman" w:hAnsi="Times New Roman" w:cs="Times New Roman"/>
          <w:sz w:val="28"/>
          <w:szCs w:val="28"/>
        </w:rPr>
      </w:pPr>
      <w:r w:rsidRPr="00DA2E2C">
        <w:rPr>
          <w:rFonts w:ascii="Times New Roman" w:hAnsi="Times New Roman" w:cs="Times New Roman"/>
          <w:sz w:val="28"/>
          <w:szCs w:val="28"/>
        </w:rPr>
        <w:t>На территории располагаются две речные системы. Первая через реки Серебряную и Чусовую относится к Волжско-Камскому бассейну, вторая через реку Туру и относится к Обскому бассейну. Кроме этих основных рек протекает множество небольших рек и ручьев.</w:t>
      </w:r>
    </w:p>
    <w:p w:rsidR="00DA2E2C" w:rsidRPr="00DA2E2C" w:rsidRDefault="00DA2E2C" w:rsidP="00B96D40">
      <w:pPr>
        <w:pStyle w:val="a3"/>
        <w:ind w:firstLine="709"/>
        <w:rPr>
          <w:rFonts w:ascii="Times New Roman" w:hAnsi="Times New Roman"/>
          <w:sz w:val="28"/>
          <w:szCs w:val="28"/>
        </w:rPr>
      </w:pPr>
      <w:r w:rsidRPr="00DA2E2C">
        <w:rPr>
          <w:rFonts w:ascii="Times New Roman" w:hAnsi="Times New Roman"/>
          <w:sz w:val="28"/>
          <w:szCs w:val="28"/>
        </w:rPr>
        <w:t xml:space="preserve">Имеющиеся в пределах города Кушва и пос. Баранчинский пруды на площади 411 и 110 га соответственно созданы искусственным путем в период возникновения и развития металлургии на Урале. Реки и пруды служат основной водной базой для снабжения населения питьевой водой и обеспечения </w:t>
      </w:r>
      <w:proofErr w:type="gramStart"/>
      <w:r w:rsidRPr="00DA2E2C">
        <w:rPr>
          <w:rFonts w:ascii="Times New Roman" w:hAnsi="Times New Roman"/>
          <w:sz w:val="28"/>
          <w:szCs w:val="28"/>
        </w:rPr>
        <w:t>технических</w:t>
      </w:r>
      <w:proofErr w:type="gramEnd"/>
      <w:r w:rsidRPr="00DA2E2C">
        <w:rPr>
          <w:rFonts w:ascii="Times New Roman" w:hAnsi="Times New Roman"/>
          <w:sz w:val="28"/>
          <w:szCs w:val="28"/>
        </w:rPr>
        <w:t xml:space="preserve"> нужд предприятий.</w:t>
      </w:r>
    </w:p>
    <w:p w:rsidR="00DA2E2C" w:rsidRPr="00DA2E2C" w:rsidRDefault="00DA2E2C" w:rsidP="00B96D40">
      <w:pPr>
        <w:spacing w:after="0" w:line="240" w:lineRule="auto"/>
        <w:ind w:firstLine="709"/>
        <w:jc w:val="both"/>
        <w:rPr>
          <w:rFonts w:ascii="Times New Roman" w:hAnsi="Times New Roman" w:cs="Times New Roman"/>
          <w:sz w:val="28"/>
          <w:szCs w:val="28"/>
        </w:rPr>
      </w:pPr>
      <w:r w:rsidRPr="00DA2E2C">
        <w:rPr>
          <w:rFonts w:ascii="Times New Roman" w:hAnsi="Times New Roman" w:cs="Times New Roman"/>
          <w:sz w:val="28"/>
          <w:szCs w:val="28"/>
        </w:rPr>
        <w:t xml:space="preserve">Через Кушвинский городской округ проходит граница Европы и Азии, отмеченная несколькими знаками. </w:t>
      </w:r>
    </w:p>
    <w:p w:rsidR="00DA2E2C" w:rsidRPr="00DA2E2C" w:rsidRDefault="00DA2E2C" w:rsidP="00B96D40">
      <w:pPr>
        <w:pStyle w:val="a3"/>
        <w:ind w:firstLine="709"/>
        <w:rPr>
          <w:rFonts w:ascii="Times New Roman" w:hAnsi="Times New Roman"/>
          <w:sz w:val="28"/>
          <w:szCs w:val="28"/>
        </w:rPr>
      </w:pPr>
      <w:r w:rsidRPr="00DA2E2C">
        <w:rPr>
          <w:rFonts w:ascii="Times New Roman" w:hAnsi="Times New Roman"/>
          <w:sz w:val="28"/>
          <w:szCs w:val="28"/>
        </w:rPr>
        <w:t xml:space="preserve">Недра городского округа являются одним из главных богатств. На территории добываются и перерабатываются железные и медные руды, золото, платина и различные строительные материалы: глина, песок, щебень и др. Уникальным по своему разнообразию является Волковское месторождение. Кроме </w:t>
      </w:r>
      <w:proofErr w:type="gramStart"/>
      <w:r w:rsidRPr="00DA2E2C">
        <w:rPr>
          <w:rFonts w:ascii="Times New Roman" w:hAnsi="Times New Roman"/>
          <w:sz w:val="28"/>
          <w:szCs w:val="28"/>
        </w:rPr>
        <w:t>извлекаемых</w:t>
      </w:r>
      <w:proofErr w:type="gramEnd"/>
      <w:r w:rsidRPr="00DA2E2C">
        <w:rPr>
          <w:rFonts w:ascii="Times New Roman" w:hAnsi="Times New Roman"/>
          <w:sz w:val="28"/>
          <w:szCs w:val="28"/>
        </w:rPr>
        <w:t xml:space="preserve"> в настоящее время меди, железа, руды месторождение содержит титан, ванадий, апатит. В качестве облицовочных материалов могут быть использованы сиениты, пироксениты Таркинского и Синегорского месторождений. </w:t>
      </w:r>
    </w:p>
    <w:p w:rsidR="00DA2E2C" w:rsidRPr="00882EB1" w:rsidRDefault="00DA2E2C" w:rsidP="00981F1E">
      <w:pPr>
        <w:pStyle w:val="ConsPlusTitle"/>
        <w:spacing w:before="240" w:after="240"/>
        <w:ind w:firstLine="709"/>
        <w:jc w:val="both"/>
        <w:outlineLvl w:val="0"/>
        <w:rPr>
          <w:color w:val="000000"/>
          <w:sz w:val="28"/>
        </w:rPr>
      </w:pPr>
      <w:r w:rsidRPr="00AA3EF8">
        <w:rPr>
          <w:color w:val="000000"/>
          <w:sz w:val="28"/>
        </w:rPr>
        <w:t>ДЕМОГРАФИЧЕСКИЙ ПОТЕНЦИАЛ.</w:t>
      </w:r>
    </w:p>
    <w:p w:rsidR="00DA2E2C" w:rsidRDefault="00DA2E2C" w:rsidP="005723B0">
      <w:pPr>
        <w:pStyle w:val="a3"/>
        <w:ind w:firstLine="720"/>
        <w:rPr>
          <w:rFonts w:ascii="Times New Roman" w:hAnsi="Times New Roman"/>
          <w:sz w:val="28"/>
          <w:szCs w:val="28"/>
        </w:rPr>
      </w:pPr>
      <w:r>
        <w:rPr>
          <w:rFonts w:ascii="Times New Roman" w:hAnsi="Times New Roman"/>
          <w:sz w:val="28"/>
          <w:szCs w:val="28"/>
        </w:rPr>
        <w:t xml:space="preserve">Основным стратегическим ресурсом городского округа является человеческий потенциал. </w:t>
      </w:r>
    </w:p>
    <w:p w:rsidR="00DA2E2C" w:rsidRDefault="00DA2E2C" w:rsidP="005723B0">
      <w:pPr>
        <w:pStyle w:val="a3"/>
        <w:ind w:firstLine="720"/>
        <w:rPr>
          <w:rFonts w:ascii="Times New Roman" w:hAnsi="Times New Roman"/>
          <w:sz w:val="28"/>
          <w:szCs w:val="28"/>
        </w:rPr>
      </w:pPr>
      <w:r w:rsidRPr="00086355">
        <w:rPr>
          <w:rFonts w:ascii="Times New Roman" w:hAnsi="Times New Roman"/>
          <w:sz w:val="28"/>
          <w:szCs w:val="28"/>
        </w:rPr>
        <w:t xml:space="preserve">Численность населения Кушвинского городского округа </w:t>
      </w:r>
      <w:r>
        <w:rPr>
          <w:rFonts w:ascii="Times New Roman" w:hAnsi="Times New Roman"/>
          <w:sz w:val="28"/>
          <w:szCs w:val="28"/>
        </w:rPr>
        <w:t>уменьшилась на 16,3 тыс. человек по сравнению с 2000 годом и оставила н</w:t>
      </w:r>
      <w:r w:rsidRPr="00086355">
        <w:rPr>
          <w:rFonts w:ascii="Times New Roman" w:hAnsi="Times New Roman"/>
          <w:sz w:val="28"/>
          <w:szCs w:val="28"/>
        </w:rPr>
        <w:t>а 01.01.201</w:t>
      </w:r>
      <w:r>
        <w:rPr>
          <w:rFonts w:ascii="Times New Roman" w:hAnsi="Times New Roman"/>
          <w:sz w:val="28"/>
          <w:szCs w:val="28"/>
        </w:rPr>
        <w:t>6</w:t>
      </w:r>
      <w:r w:rsidRPr="00086355">
        <w:rPr>
          <w:rFonts w:ascii="Times New Roman" w:hAnsi="Times New Roman"/>
          <w:sz w:val="28"/>
          <w:szCs w:val="28"/>
        </w:rPr>
        <w:t xml:space="preserve"> г. – 3</w:t>
      </w:r>
      <w:r>
        <w:rPr>
          <w:rFonts w:ascii="Times New Roman" w:hAnsi="Times New Roman"/>
          <w:sz w:val="28"/>
          <w:szCs w:val="28"/>
        </w:rPr>
        <w:t>9,16 тыс.</w:t>
      </w:r>
      <w:r w:rsidRPr="00086355">
        <w:rPr>
          <w:rFonts w:ascii="Times New Roman" w:hAnsi="Times New Roman"/>
          <w:sz w:val="28"/>
          <w:szCs w:val="28"/>
        </w:rPr>
        <w:t xml:space="preserve"> человек. </w:t>
      </w:r>
    </w:p>
    <w:p w:rsidR="000C2617" w:rsidRDefault="000C2617" w:rsidP="005723B0">
      <w:pPr>
        <w:pStyle w:val="a3"/>
        <w:ind w:firstLine="720"/>
        <w:rPr>
          <w:rFonts w:ascii="Times New Roman" w:hAnsi="Times New Roman"/>
          <w:sz w:val="28"/>
          <w:szCs w:val="28"/>
        </w:rPr>
      </w:pPr>
    </w:p>
    <w:p w:rsidR="001948F2" w:rsidRDefault="001948F2">
      <w:r w:rsidRPr="001948F2">
        <w:rPr>
          <w:noProof/>
        </w:rPr>
        <w:lastRenderedPageBreak/>
        <w:drawing>
          <wp:anchor distT="0" distB="0" distL="114300" distR="114300" simplePos="0" relativeHeight="251659264" behindDoc="0" locked="0" layoutInCell="1" allowOverlap="1" wp14:anchorId="632D1717" wp14:editId="53DBAB17">
            <wp:simplePos x="0" y="0"/>
            <wp:positionH relativeFrom="column">
              <wp:posOffset>514282</wp:posOffset>
            </wp:positionH>
            <wp:positionV relativeFrom="paragraph">
              <wp:posOffset>104141</wp:posOffset>
            </wp:positionV>
            <wp:extent cx="3862137" cy="1200150"/>
            <wp:effectExtent l="0" t="0" r="0" b="0"/>
            <wp:wrapNone/>
            <wp:docPr id="1"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p>
    <w:p w:rsidR="001948F2" w:rsidRDefault="001948F2"/>
    <w:p w:rsidR="00981F1E" w:rsidRDefault="00981F1E" w:rsidP="00E514BB">
      <w:pPr>
        <w:pStyle w:val="a3"/>
        <w:ind w:firstLine="709"/>
        <w:rPr>
          <w:rFonts w:ascii="Times New Roman" w:hAnsi="Times New Roman"/>
          <w:sz w:val="28"/>
          <w:szCs w:val="28"/>
        </w:rPr>
      </w:pPr>
    </w:p>
    <w:p w:rsidR="000C2617" w:rsidRDefault="000C2617" w:rsidP="00E514BB">
      <w:pPr>
        <w:pStyle w:val="a3"/>
        <w:ind w:firstLine="709"/>
        <w:rPr>
          <w:rFonts w:ascii="Times New Roman" w:hAnsi="Times New Roman"/>
          <w:sz w:val="28"/>
          <w:szCs w:val="28"/>
        </w:rPr>
      </w:pPr>
    </w:p>
    <w:p w:rsidR="000C2617" w:rsidRDefault="000C2617" w:rsidP="00E514BB">
      <w:pPr>
        <w:pStyle w:val="a3"/>
        <w:ind w:firstLine="709"/>
        <w:rPr>
          <w:rFonts w:ascii="Times New Roman" w:hAnsi="Times New Roman"/>
          <w:sz w:val="28"/>
          <w:szCs w:val="28"/>
        </w:rPr>
      </w:pPr>
    </w:p>
    <w:p w:rsidR="000C2617" w:rsidRDefault="000C2617" w:rsidP="00E514BB">
      <w:pPr>
        <w:pStyle w:val="a3"/>
        <w:ind w:firstLine="709"/>
        <w:rPr>
          <w:rFonts w:ascii="Times New Roman" w:hAnsi="Times New Roman"/>
          <w:sz w:val="28"/>
          <w:szCs w:val="28"/>
        </w:rPr>
      </w:pPr>
    </w:p>
    <w:p w:rsidR="001948F2" w:rsidRDefault="0056106F" w:rsidP="00E514BB">
      <w:pPr>
        <w:pStyle w:val="a3"/>
        <w:ind w:firstLine="709"/>
        <w:rPr>
          <w:rFonts w:ascii="Times New Roman" w:hAnsi="Times New Roman"/>
          <w:sz w:val="28"/>
          <w:szCs w:val="28"/>
        </w:rPr>
      </w:pPr>
      <w:r w:rsidRPr="00086355">
        <w:rPr>
          <w:rFonts w:ascii="Times New Roman" w:hAnsi="Times New Roman"/>
          <w:sz w:val="28"/>
          <w:szCs w:val="28"/>
        </w:rPr>
        <w:t xml:space="preserve">На территории сохраняется </w:t>
      </w:r>
      <w:r>
        <w:rPr>
          <w:rFonts w:ascii="Times New Roman" w:hAnsi="Times New Roman"/>
          <w:sz w:val="28"/>
          <w:szCs w:val="28"/>
        </w:rPr>
        <w:t xml:space="preserve">стойкая </w:t>
      </w:r>
      <w:r w:rsidRPr="00086355">
        <w:rPr>
          <w:rFonts w:ascii="Times New Roman" w:hAnsi="Times New Roman"/>
          <w:sz w:val="28"/>
          <w:szCs w:val="28"/>
        </w:rPr>
        <w:t>тенденция сокращения численности постоянного населения городского округа. Основными причинами являются ежегодная убыль населения (</w:t>
      </w:r>
      <w:r w:rsidR="00A734D1">
        <w:rPr>
          <w:rFonts w:ascii="Times New Roman" w:hAnsi="Times New Roman"/>
          <w:sz w:val="28"/>
          <w:szCs w:val="28"/>
        </w:rPr>
        <w:t>высокая смертность населения</w:t>
      </w:r>
      <w:r w:rsidRPr="00086355">
        <w:rPr>
          <w:rFonts w:ascii="Times New Roman" w:hAnsi="Times New Roman"/>
          <w:sz w:val="28"/>
          <w:szCs w:val="28"/>
        </w:rPr>
        <w:t>), миграционная убыль населени</w:t>
      </w:r>
      <w:r>
        <w:rPr>
          <w:rFonts w:ascii="Times New Roman" w:hAnsi="Times New Roman"/>
          <w:sz w:val="28"/>
          <w:szCs w:val="28"/>
        </w:rPr>
        <w:t>я за пределы городского округа</w:t>
      </w:r>
      <w:r w:rsidR="00A734D1">
        <w:rPr>
          <w:rFonts w:ascii="Times New Roman" w:hAnsi="Times New Roman"/>
          <w:sz w:val="28"/>
          <w:szCs w:val="28"/>
        </w:rPr>
        <w:t xml:space="preserve">, </w:t>
      </w:r>
      <w:r w:rsidR="00A734D1" w:rsidRPr="0056106F">
        <w:rPr>
          <w:rFonts w:ascii="Times New Roman" w:hAnsi="Times New Roman"/>
          <w:sz w:val="28"/>
          <w:szCs w:val="28"/>
        </w:rPr>
        <w:t>из города уезжают преимущественно жители молодого (фертильного) возраста.</w:t>
      </w:r>
      <w:r>
        <w:rPr>
          <w:rFonts w:ascii="Times New Roman" w:hAnsi="Times New Roman"/>
          <w:sz w:val="28"/>
          <w:szCs w:val="28"/>
        </w:rPr>
        <w:t xml:space="preserve"> </w:t>
      </w:r>
      <w:r w:rsidR="001948F2" w:rsidRPr="0056106F">
        <w:rPr>
          <w:rFonts w:ascii="Times New Roman" w:hAnsi="Times New Roman"/>
          <w:sz w:val="28"/>
          <w:szCs w:val="28"/>
        </w:rPr>
        <w:t>При анализе ситуации с 2005 года по настоящий момент, потери составили 17,5</w:t>
      </w:r>
      <w:r>
        <w:rPr>
          <w:rFonts w:ascii="Times New Roman" w:hAnsi="Times New Roman"/>
          <w:sz w:val="28"/>
          <w:szCs w:val="28"/>
        </w:rPr>
        <w:t xml:space="preserve"> </w:t>
      </w:r>
      <w:r w:rsidR="001948F2" w:rsidRPr="0056106F">
        <w:rPr>
          <w:rFonts w:ascii="Times New Roman" w:hAnsi="Times New Roman"/>
          <w:sz w:val="28"/>
          <w:szCs w:val="28"/>
        </w:rPr>
        <w:t>%.</w:t>
      </w:r>
      <w:r w:rsidR="00EF2ACD" w:rsidRPr="0056106F">
        <w:rPr>
          <w:rFonts w:ascii="Times New Roman" w:hAnsi="Times New Roman"/>
          <w:sz w:val="28"/>
          <w:szCs w:val="28"/>
        </w:rPr>
        <w:t xml:space="preserve"> </w:t>
      </w:r>
    </w:p>
    <w:p w:rsidR="000A5887" w:rsidRDefault="000A5887" w:rsidP="00E514BB">
      <w:pPr>
        <w:pStyle w:val="a3"/>
        <w:ind w:firstLine="720"/>
        <w:rPr>
          <w:rFonts w:ascii="Times New Roman" w:hAnsi="Times New Roman"/>
          <w:sz w:val="28"/>
          <w:szCs w:val="28"/>
        </w:rPr>
      </w:pPr>
      <w:r w:rsidRPr="0096452E">
        <w:rPr>
          <w:rFonts w:ascii="Times New Roman" w:hAnsi="Times New Roman"/>
          <w:sz w:val="28"/>
          <w:szCs w:val="28"/>
        </w:rPr>
        <w:t xml:space="preserve">Одной из основных тенденций последних лет является увеличение численности населения старше трудоспособного возраста. </w:t>
      </w:r>
      <w:r w:rsidR="0096452E" w:rsidRPr="0096452E">
        <w:rPr>
          <w:rFonts w:ascii="Times New Roman" w:hAnsi="Times New Roman"/>
          <w:sz w:val="28"/>
          <w:szCs w:val="28"/>
        </w:rPr>
        <w:t>Если в 2010 году д</w:t>
      </w:r>
      <w:r w:rsidRPr="0096452E">
        <w:rPr>
          <w:rFonts w:ascii="Times New Roman" w:hAnsi="Times New Roman"/>
          <w:sz w:val="28"/>
          <w:szCs w:val="28"/>
        </w:rPr>
        <w:t>оля лиц данной категории состав</w:t>
      </w:r>
      <w:r w:rsidR="0096452E" w:rsidRPr="0096452E">
        <w:rPr>
          <w:rFonts w:ascii="Times New Roman" w:hAnsi="Times New Roman"/>
          <w:sz w:val="28"/>
          <w:szCs w:val="28"/>
        </w:rPr>
        <w:t xml:space="preserve">ляла </w:t>
      </w:r>
      <w:r w:rsidR="0096452E">
        <w:rPr>
          <w:rFonts w:ascii="Times New Roman" w:hAnsi="Times New Roman"/>
          <w:sz w:val="28"/>
          <w:szCs w:val="28"/>
        </w:rPr>
        <w:t>23,7</w:t>
      </w:r>
      <w:r w:rsidR="0096452E" w:rsidRPr="0096452E">
        <w:rPr>
          <w:rFonts w:ascii="Times New Roman" w:hAnsi="Times New Roman"/>
          <w:sz w:val="28"/>
          <w:szCs w:val="28"/>
        </w:rPr>
        <w:t xml:space="preserve"> % в общей численности населения городского округа</w:t>
      </w:r>
      <w:r w:rsidR="0096452E">
        <w:rPr>
          <w:rFonts w:ascii="Times New Roman" w:hAnsi="Times New Roman"/>
          <w:sz w:val="28"/>
          <w:szCs w:val="28"/>
        </w:rPr>
        <w:t xml:space="preserve">, то </w:t>
      </w:r>
      <w:r w:rsidRPr="0096452E">
        <w:rPr>
          <w:rFonts w:ascii="Times New Roman" w:hAnsi="Times New Roman"/>
          <w:sz w:val="28"/>
          <w:szCs w:val="28"/>
        </w:rPr>
        <w:t xml:space="preserve">в 2016 году </w:t>
      </w:r>
      <w:r w:rsidR="0096452E">
        <w:rPr>
          <w:rFonts w:ascii="Times New Roman" w:hAnsi="Times New Roman"/>
          <w:sz w:val="28"/>
          <w:szCs w:val="28"/>
        </w:rPr>
        <w:t>уже</w:t>
      </w:r>
      <w:r w:rsidRPr="0096452E">
        <w:rPr>
          <w:rFonts w:ascii="Times New Roman" w:hAnsi="Times New Roman"/>
          <w:sz w:val="28"/>
          <w:szCs w:val="28"/>
        </w:rPr>
        <w:t xml:space="preserve"> </w:t>
      </w:r>
      <w:r w:rsidR="0096452E">
        <w:rPr>
          <w:rFonts w:ascii="Times New Roman" w:hAnsi="Times New Roman"/>
          <w:sz w:val="28"/>
          <w:szCs w:val="28"/>
        </w:rPr>
        <w:t>29,7</w:t>
      </w:r>
      <w:r w:rsidRPr="0096452E">
        <w:rPr>
          <w:rFonts w:ascii="Times New Roman" w:hAnsi="Times New Roman"/>
          <w:sz w:val="28"/>
          <w:szCs w:val="28"/>
        </w:rPr>
        <w:t xml:space="preserve"> %</w:t>
      </w:r>
      <w:r w:rsidR="0096452E">
        <w:rPr>
          <w:rFonts w:ascii="Times New Roman" w:hAnsi="Times New Roman"/>
          <w:sz w:val="28"/>
          <w:szCs w:val="28"/>
        </w:rPr>
        <w:t xml:space="preserve">. </w:t>
      </w:r>
    </w:p>
    <w:p w:rsidR="00A734D1" w:rsidRDefault="00A734D1" w:rsidP="00E514BB">
      <w:pPr>
        <w:pStyle w:val="a3"/>
        <w:ind w:firstLine="709"/>
        <w:rPr>
          <w:rFonts w:ascii="Times New Roman" w:hAnsi="Times New Roman"/>
          <w:sz w:val="28"/>
          <w:szCs w:val="28"/>
        </w:rPr>
      </w:pPr>
      <w:r>
        <w:rPr>
          <w:rFonts w:ascii="Times New Roman" w:hAnsi="Times New Roman"/>
          <w:sz w:val="28"/>
          <w:szCs w:val="28"/>
        </w:rPr>
        <w:t xml:space="preserve">Показатели рождаемости на территории за период с 2005 по 2016 годы можно охарактеризовать следующим образом. </w:t>
      </w:r>
    </w:p>
    <w:p w:rsidR="00EF2ACD" w:rsidRDefault="00EF2ACD">
      <w:r w:rsidRPr="00EF2ACD">
        <w:rPr>
          <w:noProof/>
        </w:rPr>
        <w:drawing>
          <wp:anchor distT="0" distB="0" distL="114300" distR="114300" simplePos="0" relativeHeight="251661312" behindDoc="0" locked="0" layoutInCell="1" allowOverlap="1" wp14:anchorId="2D3F741D" wp14:editId="76563F71">
            <wp:simplePos x="0" y="0"/>
            <wp:positionH relativeFrom="column">
              <wp:posOffset>4445</wp:posOffset>
            </wp:positionH>
            <wp:positionV relativeFrom="paragraph">
              <wp:posOffset>48895</wp:posOffset>
            </wp:positionV>
            <wp:extent cx="3895725" cy="1333500"/>
            <wp:effectExtent l="0" t="0" r="0" b="0"/>
            <wp:wrapNone/>
            <wp:docPr id="6"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rsidR="00EF2ACD" w:rsidRDefault="00EF2ACD"/>
    <w:p w:rsidR="00EF2ACD" w:rsidRDefault="00EF2ACD"/>
    <w:p w:rsidR="00EF2ACD" w:rsidRDefault="00EF2ACD"/>
    <w:p w:rsidR="00EF2ACD" w:rsidRDefault="00EF2ACD"/>
    <w:p w:rsidR="00EF2ACD" w:rsidRDefault="00EF2ACD" w:rsidP="00E514BB">
      <w:pPr>
        <w:spacing w:after="0" w:line="240" w:lineRule="auto"/>
        <w:ind w:firstLine="709"/>
        <w:jc w:val="both"/>
        <w:rPr>
          <w:rFonts w:ascii="Times New Roman" w:hAnsi="Times New Roman" w:cs="Times New Roman"/>
          <w:sz w:val="28"/>
          <w:szCs w:val="28"/>
        </w:rPr>
      </w:pPr>
      <w:r w:rsidRPr="00A734D1">
        <w:rPr>
          <w:rFonts w:ascii="Times New Roman" w:hAnsi="Times New Roman" w:cs="Times New Roman"/>
          <w:sz w:val="28"/>
          <w:szCs w:val="28"/>
        </w:rPr>
        <w:t xml:space="preserve">Показатель рождаемости с 2005 года до 2014 года имел тенденцию роста до 14,05 промилле. </w:t>
      </w:r>
      <w:proofErr w:type="gramStart"/>
      <w:r w:rsidRPr="00A734D1">
        <w:rPr>
          <w:rFonts w:ascii="Times New Roman" w:hAnsi="Times New Roman" w:cs="Times New Roman"/>
          <w:sz w:val="28"/>
          <w:szCs w:val="28"/>
        </w:rPr>
        <w:t xml:space="preserve">Начиная с 2014 года </w:t>
      </w:r>
      <w:r w:rsidR="00A734D1">
        <w:rPr>
          <w:rFonts w:ascii="Times New Roman" w:hAnsi="Times New Roman" w:cs="Times New Roman"/>
          <w:sz w:val="28"/>
          <w:szCs w:val="28"/>
        </w:rPr>
        <w:t xml:space="preserve">в городском округе </w:t>
      </w:r>
      <w:r w:rsidRPr="00A734D1">
        <w:rPr>
          <w:rFonts w:ascii="Times New Roman" w:hAnsi="Times New Roman" w:cs="Times New Roman"/>
          <w:sz w:val="28"/>
          <w:szCs w:val="28"/>
        </w:rPr>
        <w:t>наблюдается снижение рождаемости</w:t>
      </w:r>
      <w:proofErr w:type="gramEnd"/>
      <w:r w:rsidRPr="00A734D1">
        <w:rPr>
          <w:rFonts w:ascii="Times New Roman" w:hAnsi="Times New Roman" w:cs="Times New Roman"/>
          <w:sz w:val="28"/>
          <w:szCs w:val="28"/>
        </w:rPr>
        <w:t>. В 2016 году показатель снизился практически до уровня 2006 года</w:t>
      </w:r>
      <w:r w:rsidR="00A734D1">
        <w:rPr>
          <w:rFonts w:ascii="Times New Roman" w:hAnsi="Times New Roman" w:cs="Times New Roman"/>
          <w:sz w:val="28"/>
          <w:szCs w:val="28"/>
        </w:rPr>
        <w:t>, или</w:t>
      </w:r>
      <w:r w:rsidRPr="00A734D1">
        <w:rPr>
          <w:rFonts w:ascii="Times New Roman" w:hAnsi="Times New Roman" w:cs="Times New Roman"/>
          <w:sz w:val="28"/>
          <w:szCs w:val="28"/>
        </w:rPr>
        <w:t xml:space="preserve"> 11,0 промилле. Снижение рождаемости обусловлено нестабильными социально – экономическими тенденциями и миграционными процессами</w:t>
      </w:r>
      <w:r w:rsidR="00A734D1">
        <w:rPr>
          <w:rFonts w:ascii="Times New Roman" w:hAnsi="Times New Roman" w:cs="Times New Roman"/>
          <w:sz w:val="28"/>
          <w:szCs w:val="28"/>
        </w:rPr>
        <w:t>,</w:t>
      </w:r>
      <w:r w:rsidRPr="00A734D1">
        <w:rPr>
          <w:rFonts w:ascii="Times New Roman" w:hAnsi="Times New Roman" w:cs="Times New Roman"/>
          <w:sz w:val="28"/>
          <w:szCs w:val="28"/>
        </w:rPr>
        <w:t xml:space="preserve"> отток</w:t>
      </w:r>
      <w:r w:rsidR="00A734D1">
        <w:rPr>
          <w:rFonts w:ascii="Times New Roman" w:hAnsi="Times New Roman" w:cs="Times New Roman"/>
          <w:sz w:val="28"/>
          <w:szCs w:val="28"/>
        </w:rPr>
        <w:t>ом</w:t>
      </w:r>
      <w:r w:rsidRPr="00A734D1">
        <w:rPr>
          <w:rFonts w:ascii="Times New Roman" w:hAnsi="Times New Roman" w:cs="Times New Roman"/>
          <w:sz w:val="28"/>
          <w:szCs w:val="28"/>
        </w:rPr>
        <w:t xml:space="preserve"> из города граждан фертильного возраста.</w:t>
      </w:r>
      <w:r w:rsidR="00A734D1">
        <w:rPr>
          <w:rFonts w:ascii="Times New Roman" w:hAnsi="Times New Roman" w:cs="Times New Roman"/>
          <w:sz w:val="28"/>
          <w:szCs w:val="28"/>
        </w:rPr>
        <w:t xml:space="preserve"> </w:t>
      </w:r>
    </w:p>
    <w:p w:rsidR="00A734D1" w:rsidRDefault="00A734D1" w:rsidP="00E514BB">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Показатели смертности на территории </w:t>
      </w:r>
      <w:r>
        <w:rPr>
          <w:rFonts w:ascii="Times New Roman" w:hAnsi="Times New Roman"/>
          <w:sz w:val="28"/>
          <w:szCs w:val="28"/>
        </w:rPr>
        <w:t xml:space="preserve">за период с 2005 по 2016 годы можно охарактеризовать следующим образом. </w:t>
      </w:r>
      <w:r w:rsidR="005723B0">
        <w:rPr>
          <w:rFonts w:ascii="Times New Roman" w:hAnsi="Times New Roman"/>
          <w:sz w:val="28"/>
          <w:szCs w:val="28"/>
        </w:rPr>
        <w:t xml:space="preserve"> </w:t>
      </w:r>
    </w:p>
    <w:p w:rsidR="0017682A" w:rsidRDefault="0017682A" w:rsidP="00EF2ACD">
      <w:pPr>
        <w:jc w:val="both"/>
      </w:pPr>
      <w:r>
        <w:rPr>
          <w:noProof/>
        </w:rPr>
        <w:drawing>
          <wp:anchor distT="0" distB="0" distL="114300" distR="114300" simplePos="0" relativeHeight="251663360" behindDoc="0" locked="0" layoutInCell="1" allowOverlap="1" wp14:anchorId="65CCDA1E" wp14:editId="7ED8ABB4">
            <wp:simplePos x="0" y="0"/>
            <wp:positionH relativeFrom="column">
              <wp:posOffset>130404</wp:posOffset>
            </wp:positionH>
            <wp:positionV relativeFrom="paragraph">
              <wp:posOffset>7620</wp:posOffset>
            </wp:positionV>
            <wp:extent cx="3960266" cy="1352550"/>
            <wp:effectExtent l="0" t="0" r="0" b="0"/>
            <wp:wrapNone/>
            <wp:docPr id="14"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17682A" w:rsidRDefault="0017682A" w:rsidP="00EF2ACD">
      <w:pPr>
        <w:jc w:val="both"/>
      </w:pPr>
    </w:p>
    <w:p w:rsidR="00AE33FD" w:rsidRDefault="00AE33FD" w:rsidP="001066D6">
      <w:pPr>
        <w:spacing w:after="0" w:line="240" w:lineRule="auto"/>
        <w:ind w:firstLine="709"/>
        <w:jc w:val="both"/>
        <w:rPr>
          <w:rFonts w:ascii="Times New Roman" w:hAnsi="Times New Roman" w:cs="Times New Roman"/>
          <w:sz w:val="28"/>
          <w:szCs w:val="28"/>
        </w:rPr>
      </w:pPr>
    </w:p>
    <w:p w:rsidR="00AE33FD" w:rsidRDefault="00AE33FD" w:rsidP="001066D6">
      <w:pPr>
        <w:spacing w:after="0" w:line="240" w:lineRule="auto"/>
        <w:ind w:firstLine="709"/>
        <w:jc w:val="both"/>
        <w:rPr>
          <w:rFonts w:ascii="Times New Roman" w:hAnsi="Times New Roman" w:cs="Times New Roman"/>
          <w:sz w:val="28"/>
          <w:szCs w:val="28"/>
        </w:rPr>
      </w:pPr>
    </w:p>
    <w:p w:rsidR="00AE33FD" w:rsidRDefault="00AE33FD" w:rsidP="001066D6">
      <w:pPr>
        <w:spacing w:after="0" w:line="240" w:lineRule="auto"/>
        <w:ind w:firstLine="709"/>
        <w:jc w:val="both"/>
        <w:rPr>
          <w:rFonts w:ascii="Times New Roman" w:hAnsi="Times New Roman" w:cs="Times New Roman"/>
          <w:sz w:val="28"/>
          <w:szCs w:val="28"/>
        </w:rPr>
      </w:pPr>
    </w:p>
    <w:p w:rsidR="00AE33FD" w:rsidRDefault="00AE33FD" w:rsidP="001066D6">
      <w:pPr>
        <w:spacing w:after="0" w:line="240" w:lineRule="auto"/>
        <w:ind w:firstLine="709"/>
        <w:jc w:val="both"/>
        <w:rPr>
          <w:rFonts w:ascii="Times New Roman" w:hAnsi="Times New Roman" w:cs="Times New Roman"/>
          <w:sz w:val="28"/>
          <w:szCs w:val="28"/>
        </w:rPr>
      </w:pPr>
    </w:p>
    <w:p w:rsidR="00D7127E" w:rsidRDefault="0017682A" w:rsidP="00E514BB">
      <w:pPr>
        <w:spacing w:after="0" w:line="240" w:lineRule="auto"/>
        <w:ind w:firstLine="709"/>
        <w:jc w:val="both"/>
        <w:rPr>
          <w:rFonts w:ascii="Times New Roman" w:hAnsi="Times New Roman" w:cs="Times New Roman"/>
          <w:sz w:val="28"/>
          <w:szCs w:val="28"/>
        </w:rPr>
      </w:pPr>
      <w:r w:rsidRPr="00A734D1">
        <w:rPr>
          <w:rFonts w:ascii="Times New Roman" w:hAnsi="Times New Roman" w:cs="Times New Roman"/>
          <w:sz w:val="28"/>
          <w:szCs w:val="28"/>
        </w:rPr>
        <w:t>Показатель смертности населения в период с 2005 года изменялся волнообразно - на 2008 и 2013 годы приходятся самые благоприятные показатели смертности. Текущий показатель смертности находится на уровне 2006-2007 года</w:t>
      </w:r>
      <w:r w:rsidR="00D7127E" w:rsidRPr="00A734D1">
        <w:rPr>
          <w:rFonts w:ascii="Times New Roman" w:hAnsi="Times New Roman" w:cs="Times New Roman"/>
          <w:sz w:val="28"/>
          <w:szCs w:val="28"/>
        </w:rPr>
        <w:t xml:space="preserve">. </w:t>
      </w:r>
    </w:p>
    <w:p w:rsidR="005723B0" w:rsidRPr="00086355" w:rsidRDefault="005723B0" w:rsidP="00E514BB">
      <w:pPr>
        <w:pStyle w:val="a3"/>
        <w:ind w:firstLine="720"/>
        <w:rPr>
          <w:rFonts w:ascii="Times New Roman" w:hAnsi="Times New Roman"/>
          <w:sz w:val="28"/>
          <w:szCs w:val="28"/>
        </w:rPr>
      </w:pPr>
      <w:r w:rsidRPr="005723B0">
        <w:rPr>
          <w:rFonts w:ascii="Times New Roman" w:hAnsi="Times New Roman"/>
          <w:sz w:val="28"/>
          <w:szCs w:val="28"/>
        </w:rPr>
        <w:lastRenderedPageBreak/>
        <w:t xml:space="preserve">Продолжительность жизни населения городского округа имеет положительную динамику и составила к 2016 году 70 лет, тогда как в 2005 году 64,6 лет. </w:t>
      </w:r>
    </w:p>
    <w:p w:rsidR="005723B0" w:rsidRPr="005723B0" w:rsidRDefault="005723B0" w:rsidP="00E514BB">
      <w:pPr>
        <w:spacing w:after="0" w:line="240" w:lineRule="auto"/>
        <w:ind w:firstLine="720"/>
        <w:jc w:val="both"/>
        <w:rPr>
          <w:rFonts w:ascii="Times New Roman" w:hAnsi="Times New Roman" w:cs="Times New Roman"/>
          <w:sz w:val="28"/>
          <w:szCs w:val="28"/>
        </w:rPr>
      </w:pPr>
      <w:r w:rsidRPr="005723B0">
        <w:rPr>
          <w:rFonts w:ascii="Times New Roman" w:hAnsi="Times New Roman" w:cs="Times New Roman"/>
          <w:sz w:val="28"/>
          <w:szCs w:val="28"/>
        </w:rPr>
        <w:t xml:space="preserve">Для улучшения демографической ситуации в городском округе выработан комплекс мер по развитию здравоохранения, образования, культуры и повышению качества жизни населения, </w:t>
      </w:r>
      <w:r>
        <w:rPr>
          <w:rFonts w:ascii="Times New Roman" w:hAnsi="Times New Roman" w:cs="Times New Roman"/>
          <w:sz w:val="28"/>
          <w:szCs w:val="28"/>
        </w:rPr>
        <w:t xml:space="preserve">которые реализуются </w:t>
      </w:r>
      <w:r w:rsidRPr="005723B0">
        <w:rPr>
          <w:rFonts w:ascii="Times New Roman" w:hAnsi="Times New Roman" w:cs="Times New Roman"/>
          <w:sz w:val="28"/>
          <w:szCs w:val="28"/>
        </w:rPr>
        <w:t xml:space="preserve">в Демографической программе Кушвинского городского округа на период до 2025 года, комплексной программе «Повышение качества жизни населения Кушвинского городского округа на период до 2018 года – «Новое качество жизни уральцев». </w:t>
      </w:r>
    </w:p>
    <w:p w:rsidR="005723B0" w:rsidRPr="005723B0" w:rsidRDefault="005723B0" w:rsidP="00E514BB">
      <w:pPr>
        <w:pStyle w:val="a3"/>
        <w:ind w:firstLine="720"/>
        <w:rPr>
          <w:rFonts w:ascii="Times New Roman" w:hAnsi="Times New Roman"/>
          <w:sz w:val="28"/>
          <w:szCs w:val="28"/>
        </w:rPr>
      </w:pPr>
      <w:r w:rsidRPr="005723B0">
        <w:rPr>
          <w:rFonts w:ascii="Times New Roman" w:hAnsi="Times New Roman"/>
          <w:sz w:val="28"/>
          <w:szCs w:val="28"/>
        </w:rPr>
        <w:t xml:space="preserve">Оценка и стратегический прогноз демографической ситуации на территории городского округа планируются исходя из предпосылок того, что демографическая ситуация в целом в городском округе будет развиваться под влиянием уже сложившихся тенденций. </w:t>
      </w:r>
    </w:p>
    <w:p w:rsidR="005723B0" w:rsidRPr="005723B0" w:rsidRDefault="005723B0" w:rsidP="00E514BB">
      <w:pPr>
        <w:spacing w:after="0" w:line="240" w:lineRule="auto"/>
        <w:ind w:firstLine="720"/>
        <w:jc w:val="both"/>
        <w:rPr>
          <w:rFonts w:ascii="Times New Roman" w:hAnsi="Times New Roman" w:cs="Times New Roman"/>
          <w:sz w:val="28"/>
          <w:szCs w:val="28"/>
        </w:rPr>
      </w:pPr>
      <w:r w:rsidRPr="005723B0">
        <w:rPr>
          <w:rFonts w:ascii="Times New Roman" w:hAnsi="Times New Roman" w:cs="Times New Roman"/>
          <w:b/>
          <w:sz w:val="28"/>
          <w:szCs w:val="28"/>
        </w:rPr>
        <w:t>Основными приоритетами демографической политики</w:t>
      </w:r>
      <w:r w:rsidRPr="005723B0">
        <w:rPr>
          <w:rFonts w:ascii="Times New Roman" w:hAnsi="Times New Roman" w:cs="Times New Roman"/>
          <w:sz w:val="28"/>
          <w:szCs w:val="28"/>
        </w:rPr>
        <w:t xml:space="preserve"> являются:</w:t>
      </w:r>
    </w:p>
    <w:p w:rsidR="005723B0" w:rsidRPr="005723B0" w:rsidRDefault="00B67D64" w:rsidP="00E514B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723B0" w:rsidRPr="005723B0">
        <w:rPr>
          <w:rFonts w:ascii="Times New Roman" w:hAnsi="Times New Roman" w:cs="Times New Roman"/>
          <w:sz w:val="28"/>
          <w:szCs w:val="28"/>
        </w:rPr>
        <w:t>повышение уровня рождаемости, в том числе за счет рождения в семьях второго и следующих детей;</w:t>
      </w:r>
    </w:p>
    <w:p w:rsidR="005723B0" w:rsidRPr="005723B0" w:rsidRDefault="00B67D64" w:rsidP="00E514B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723B0" w:rsidRPr="005723B0">
        <w:rPr>
          <w:rFonts w:ascii="Times New Roman" w:hAnsi="Times New Roman" w:cs="Times New Roman"/>
          <w:sz w:val="28"/>
          <w:szCs w:val="28"/>
        </w:rPr>
        <w:t>снижение уровня смертности, в большей степени населения трудоспособного возраста и младше трудоспособного возраста;</w:t>
      </w:r>
    </w:p>
    <w:p w:rsidR="005723B0" w:rsidRPr="005723B0" w:rsidRDefault="00B67D64" w:rsidP="00E514B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723B0" w:rsidRPr="005723B0">
        <w:rPr>
          <w:rFonts w:ascii="Times New Roman" w:hAnsi="Times New Roman" w:cs="Times New Roman"/>
          <w:sz w:val="28"/>
          <w:szCs w:val="28"/>
        </w:rPr>
        <w:t>увеличение продолжительности жизни, сохранение здоровья населения, создание условий для укрепления здоровья;</w:t>
      </w:r>
    </w:p>
    <w:p w:rsidR="005723B0" w:rsidRPr="005723B0" w:rsidRDefault="00B67D64" w:rsidP="00E514B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723B0" w:rsidRPr="005723B0">
        <w:rPr>
          <w:rFonts w:ascii="Times New Roman" w:hAnsi="Times New Roman" w:cs="Times New Roman"/>
          <w:sz w:val="28"/>
          <w:szCs w:val="28"/>
        </w:rPr>
        <w:t>укрепление института семьи;</w:t>
      </w:r>
    </w:p>
    <w:p w:rsidR="005723B0" w:rsidRPr="005723B0" w:rsidRDefault="00B67D64" w:rsidP="00E514BB">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723B0" w:rsidRPr="005723B0">
        <w:rPr>
          <w:rFonts w:ascii="Times New Roman" w:hAnsi="Times New Roman" w:cs="Times New Roman"/>
          <w:sz w:val="28"/>
          <w:szCs w:val="28"/>
        </w:rPr>
        <w:t>активизация миграционной политики.</w:t>
      </w:r>
    </w:p>
    <w:p w:rsidR="00F14B5E" w:rsidRPr="00060713" w:rsidRDefault="00F14B5E" w:rsidP="00664CD4">
      <w:pPr>
        <w:pStyle w:val="ConsPlusTitle"/>
        <w:spacing w:before="240" w:after="240"/>
        <w:ind w:firstLine="709"/>
        <w:jc w:val="both"/>
        <w:outlineLvl w:val="0"/>
        <w:rPr>
          <w:color w:val="000000"/>
          <w:sz w:val="28"/>
        </w:rPr>
      </w:pPr>
      <w:r w:rsidRPr="00AA3EF8">
        <w:rPr>
          <w:color w:val="000000"/>
          <w:sz w:val="28"/>
        </w:rPr>
        <w:t>ЗДРАВООХРАНЕНИЕ.</w:t>
      </w:r>
    </w:p>
    <w:p w:rsidR="00F14B5E" w:rsidRPr="00364CC3" w:rsidRDefault="00F14B5E" w:rsidP="00E514BB">
      <w:pPr>
        <w:spacing w:after="0" w:line="240" w:lineRule="auto"/>
        <w:ind w:firstLine="709"/>
        <w:jc w:val="both"/>
        <w:rPr>
          <w:rFonts w:ascii="Times New Roman" w:hAnsi="Times New Roman" w:cs="Times New Roman"/>
          <w:color w:val="000000"/>
          <w:sz w:val="28"/>
          <w:szCs w:val="28"/>
        </w:rPr>
      </w:pPr>
      <w:r w:rsidRPr="00364CC3">
        <w:rPr>
          <w:rFonts w:ascii="Times New Roman" w:hAnsi="Times New Roman" w:cs="Times New Roman"/>
          <w:color w:val="000000"/>
          <w:sz w:val="28"/>
          <w:szCs w:val="28"/>
        </w:rPr>
        <w:t>Организация и качество оказания услуг здравоохранения занимают важное место в социально-экономическом развитии Кушвинского городского округа.</w:t>
      </w:r>
    </w:p>
    <w:p w:rsidR="00F14B5E" w:rsidRPr="00364CC3" w:rsidRDefault="00F14B5E" w:rsidP="00E514BB">
      <w:pPr>
        <w:widowControl w:val="0"/>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364CC3">
        <w:rPr>
          <w:rFonts w:ascii="Times New Roman" w:hAnsi="Times New Roman" w:cs="Times New Roman"/>
          <w:color w:val="000000"/>
          <w:sz w:val="28"/>
          <w:szCs w:val="28"/>
        </w:rPr>
        <w:t xml:space="preserve">Здравоохранение городского округа представлено </w:t>
      </w:r>
      <w:r w:rsidR="0089480D">
        <w:rPr>
          <w:rFonts w:ascii="Times New Roman" w:hAnsi="Times New Roman" w:cs="Times New Roman"/>
          <w:color w:val="000000"/>
          <w:sz w:val="28"/>
          <w:szCs w:val="28"/>
        </w:rPr>
        <w:t>учреждениями</w:t>
      </w:r>
      <w:r w:rsidRPr="00364CC3">
        <w:rPr>
          <w:rFonts w:ascii="Times New Roman" w:hAnsi="Times New Roman" w:cs="Times New Roman"/>
          <w:color w:val="000000"/>
          <w:sz w:val="28"/>
          <w:szCs w:val="28"/>
        </w:rPr>
        <w:t xml:space="preserve">: ГБУЗ </w:t>
      </w:r>
      <w:proofErr w:type="gramStart"/>
      <w:r w:rsidRPr="00364CC3">
        <w:rPr>
          <w:rFonts w:ascii="Times New Roman" w:hAnsi="Times New Roman" w:cs="Times New Roman"/>
          <w:color w:val="000000"/>
          <w:sz w:val="28"/>
          <w:szCs w:val="28"/>
        </w:rPr>
        <w:t>СО</w:t>
      </w:r>
      <w:proofErr w:type="gramEnd"/>
      <w:r w:rsidRPr="00364CC3">
        <w:rPr>
          <w:rFonts w:ascii="Times New Roman" w:hAnsi="Times New Roman" w:cs="Times New Roman"/>
          <w:color w:val="000000"/>
          <w:sz w:val="28"/>
          <w:szCs w:val="28"/>
        </w:rPr>
        <w:t xml:space="preserve"> «Центральная городская больница г. Кушва»; </w:t>
      </w:r>
      <w:r w:rsidRPr="00364CC3">
        <w:rPr>
          <w:rFonts w:ascii="Times New Roman" w:hAnsi="Times New Roman" w:cs="Times New Roman"/>
          <w:bCs/>
          <w:color w:val="666666"/>
          <w:sz w:val="28"/>
          <w:szCs w:val="28"/>
        </w:rPr>
        <w:t>ГАУЗ СО «Кушвинская стоматологическая поликлиника</w:t>
      </w:r>
      <w:r w:rsidRPr="00364CC3">
        <w:rPr>
          <w:rFonts w:ascii="Times New Roman" w:hAnsi="Times New Roman" w:cs="Times New Roman"/>
          <w:color w:val="000000"/>
          <w:sz w:val="28"/>
          <w:szCs w:val="28"/>
        </w:rPr>
        <w:t>»</w:t>
      </w:r>
      <w:r w:rsidR="00E514BB">
        <w:rPr>
          <w:rFonts w:ascii="Times New Roman" w:hAnsi="Times New Roman" w:cs="Times New Roman"/>
          <w:color w:val="000000"/>
          <w:sz w:val="28"/>
          <w:szCs w:val="28"/>
        </w:rPr>
        <w:t xml:space="preserve">, ГБУЗ СО «Противотуберкулезный диспансер № 3» филиал в г. Кушва. </w:t>
      </w:r>
      <w:r w:rsidRPr="00364CC3">
        <w:rPr>
          <w:rFonts w:ascii="Times New Roman" w:hAnsi="Times New Roman" w:cs="Times New Roman"/>
          <w:color w:val="000000"/>
          <w:sz w:val="28"/>
          <w:szCs w:val="28"/>
        </w:rPr>
        <w:t xml:space="preserve"> </w:t>
      </w:r>
    </w:p>
    <w:p w:rsidR="000A5887" w:rsidRPr="0089480D" w:rsidRDefault="000A5887" w:rsidP="00E514BB">
      <w:pPr>
        <w:pStyle w:val="11"/>
        <w:spacing w:after="0" w:line="240" w:lineRule="auto"/>
        <w:ind w:firstLine="709"/>
        <w:jc w:val="both"/>
        <w:rPr>
          <w:color w:val="000000"/>
          <w:sz w:val="28"/>
          <w:szCs w:val="28"/>
        </w:rPr>
      </w:pPr>
      <w:r w:rsidRPr="0089480D">
        <w:rPr>
          <w:color w:val="000000"/>
          <w:sz w:val="28"/>
          <w:szCs w:val="28"/>
        </w:rPr>
        <w:t xml:space="preserve">Сохранение здоровья населения городского округа и его воспроизводство - одна из основных задач администрации городского округа и лечебно-профилактических учреждений. </w:t>
      </w:r>
    </w:p>
    <w:p w:rsidR="000A5887" w:rsidRPr="0089480D" w:rsidRDefault="000A5887" w:rsidP="00E514BB">
      <w:pPr>
        <w:widowControl w:val="0"/>
        <w:autoSpaceDE w:val="0"/>
        <w:autoSpaceDN w:val="0"/>
        <w:adjustRightInd w:val="0"/>
        <w:spacing w:line="240" w:lineRule="auto"/>
        <w:ind w:firstLine="709"/>
        <w:contextualSpacing/>
        <w:jc w:val="both"/>
        <w:rPr>
          <w:rFonts w:ascii="Times New Roman" w:hAnsi="Times New Roman" w:cs="Times New Roman"/>
          <w:color w:val="000000"/>
          <w:sz w:val="28"/>
          <w:szCs w:val="28"/>
        </w:rPr>
      </w:pPr>
      <w:r w:rsidRPr="0089480D">
        <w:rPr>
          <w:rFonts w:ascii="Times New Roman" w:hAnsi="Times New Roman" w:cs="Times New Roman"/>
          <w:color w:val="000000"/>
          <w:sz w:val="28"/>
          <w:szCs w:val="28"/>
        </w:rPr>
        <w:t xml:space="preserve">Основной социально-демографической проблемой в городском округе остается смертность трудоспособного населения. </w:t>
      </w:r>
    </w:p>
    <w:p w:rsidR="005723B0" w:rsidRPr="00A734D1" w:rsidRDefault="0074221E" w:rsidP="00E514BB">
      <w:pPr>
        <w:spacing w:after="0" w:line="240" w:lineRule="auto"/>
        <w:ind w:firstLine="709"/>
        <w:jc w:val="both"/>
        <w:rPr>
          <w:rFonts w:ascii="Times New Roman" w:hAnsi="Times New Roman" w:cs="Times New Roman"/>
          <w:sz w:val="28"/>
          <w:szCs w:val="28"/>
        </w:rPr>
      </w:pPr>
      <w:r w:rsidRPr="00A734D1">
        <w:rPr>
          <w:rFonts w:ascii="Times New Roman" w:hAnsi="Times New Roman" w:cs="Times New Roman"/>
          <w:sz w:val="28"/>
          <w:szCs w:val="28"/>
        </w:rPr>
        <w:t>Основными медицинскими причинами смертей являются заболевания органов системы кровообращения, онкопатология, травмы. Около 16 % всех смертей занимают смерти от старости.</w:t>
      </w:r>
    </w:p>
    <w:p w:rsidR="00D7127E" w:rsidRDefault="00D7127E" w:rsidP="00E514BB">
      <w:pPr>
        <w:spacing w:after="0" w:line="240" w:lineRule="auto"/>
        <w:ind w:firstLine="709"/>
        <w:jc w:val="both"/>
        <w:rPr>
          <w:rFonts w:ascii="Times New Roman" w:hAnsi="Times New Roman" w:cs="Times New Roman"/>
          <w:sz w:val="28"/>
          <w:szCs w:val="28"/>
        </w:rPr>
      </w:pPr>
      <w:r w:rsidRPr="0089480D">
        <w:rPr>
          <w:rFonts w:ascii="Times New Roman" w:hAnsi="Times New Roman" w:cs="Times New Roman"/>
          <w:sz w:val="28"/>
          <w:szCs w:val="28"/>
        </w:rPr>
        <w:t>Заболеваемость злокачественными новообразованиями</w:t>
      </w:r>
      <w:r w:rsidR="0089480D">
        <w:rPr>
          <w:rFonts w:ascii="Times New Roman" w:hAnsi="Times New Roman" w:cs="Times New Roman"/>
          <w:sz w:val="28"/>
          <w:szCs w:val="28"/>
        </w:rPr>
        <w:t xml:space="preserve"> с 2005 по 2016 годы: </w:t>
      </w:r>
      <w:r w:rsidR="009D19AA">
        <w:rPr>
          <w:rFonts w:ascii="Times New Roman" w:hAnsi="Times New Roman" w:cs="Times New Roman"/>
          <w:sz w:val="28"/>
          <w:szCs w:val="28"/>
        </w:rPr>
        <w:t xml:space="preserve"> </w:t>
      </w:r>
    </w:p>
    <w:p w:rsidR="00F6771B" w:rsidRDefault="00DA4A9D" w:rsidP="00EF2ACD">
      <w:pPr>
        <w:jc w:val="both"/>
      </w:pPr>
      <w:r>
        <w:rPr>
          <w:noProof/>
        </w:rPr>
        <w:drawing>
          <wp:anchor distT="0" distB="0" distL="114300" distR="114300" simplePos="0" relativeHeight="251664384" behindDoc="0" locked="0" layoutInCell="1" allowOverlap="1" wp14:anchorId="663FC384" wp14:editId="373C9963">
            <wp:simplePos x="0" y="0"/>
            <wp:positionH relativeFrom="column">
              <wp:posOffset>553122</wp:posOffset>
            </wp:positionH>
            <wp:positionV relativeFrom="paragraph">
              <wp:posOffset>89535</wp:posOffset>
            </wp:positionV>
            <wp:extent cx="3537548" cy="1171575"/>
            <wp:effectExtent l="0" t="0" r="6350" b="0"/>
            <wp:wrapNone/>
            <wp:docPr id="15"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F6771B" w:rsidRDefault="00F6771B" w:rsidP="00EF2ACD">
      <w:pPr>
        <w:jc w:val="both"/>
      </w:pPr>
    </w:p>
    <w:p w:rsidR="00664CD4" w:rsidRDefault="00664CD4" w:rsidP="00A3706D">
      <w:pPr>
        <w:spacing w:after="0" w:line="240" w:lineRule="auto"/>
        <w:ind w:firstLine="709"/>
        <w:jc w:val="both"/>
        <w:rPr>
          <w:rFonts w:ascii="Times New Roman" w:hAnsi="Times New Roman" w:cs="Times New Roman"/>
          <w:sz w:val="28"/>
          <w:szCs w:val="28"/>
        </w:rPr>
      </w:pPr>
    </w:p>
    <w:p w:rsidR="00664CD4" w:rsidRDefault="00664CD4" w:rsidP="00A3706D">
      <w:pPr>
        <w:spacing w:after="0" w:line="240" w:lineRule="auto"/>
        <w:ind w:firstLine="709"/>
        <w:jc w:val="both"/>
        <w:rPr>
          <w:rFonts w:ascii="Times New Roman" w:hAnsi="Times New Roman" w:cs="Times New Roman"/>
          <w:sz w:val="28"/>
          <w:szCs w:val="28"/>
        </w:rPr>
      </w:pPr>
    </w:p>
    <w:p w:rsidR="00664CD4" w:rsidRDefault="00664CD4" w:rsidP="00A3706D">
      <w:pPr>
        <w:spacing w:after="0" w:line="240" w:lineRule="auto"/>
        <w:ind w:firstLine="709"/>
        <w:jc w:val="both"/>
        <w:rPr>
          <w:rFonts w:ascii="Times New Roman" w:hAnsi="Times New Roman" w:cs="Times New Roman"/>
          <w:sz w:val="28"/>
          <w:szCs w:val="28"/>
        </w:rPr>
      </w:pPr>
    </w:p>
    <w:p w:rsidR="0017682A" w:rsidRPr="0089480D" w:rsidRDefault="00A009AE" w:rsidP="00A3706D">
      <w:pPr>
        <w:spacing w:after="0" w:line="240" w:lineRule="auto"/>
        <w:ind w:firstLine="709"/>
        <w:jc w:val="both"/>
        <w:rPr>
          <w:rFonts w:ascii="Times New Roman" w:hAnsi="Times New Roman" w:cs="Times New Roman"/>
          <w:sz w:val="28"/>
          <w:szCs w:val="28"/>
        </w:rPr>
      </w:pPr>
      <w:r w:rsidRPr="0089480D">
        <w:rPr>
          <w:rFonts w:ascii="Times New Roman" w:hAnsi="Times New Roman" w:cs="Times New Roman"/>
          <w:sz w:val="28"/>
          <w:szCs w:val="28"/>
        </w:rPr>
        <w:t>Показатель заболеваемости злокачественными новообразованиями имел стойкую тенденцию к росту до 2012 года, максимальный показатель составил 453,0 на 100 тыс. населения. В настоящее время данный показатель снижается и не превышает среднеобластн</w:t>
      </w:r>
      <w:r w:rsidR="00A3706D">
        <w:rPr>
          <w:rFonts w:ascii="Times New Roman" w:hAnsi="Times New Roman" w:cs="Times New Roman"/>
          <w:sz w:val="28"/>
          <w:szCs w:val="28"/>
        </w:rPr>
        <w:t>ой</w:t>
      </w:r>
      <w:r w:rsidRPr="0089480D">
        <w:rPr>
          <w:rFonts w:ascii="Times New Roman" w:hAnsi="Times New Roman" w:cs="Times New Roman"/>
          <w:sz w:val="28"/>
          <w:szCs w:val="28"/>
        </w:rPr>
        <w:t xml:space="preserve"> </w:t>
      </w:r>
      <w:r w:rsidR="00A3706D">
        <w:rPr>
          <w:rFonts w:ascii="Times New Roman" w:hAnsi="Times New Roman" w:cs="Times New Roman"/>
          <w:sz w:val="28"/>
          <w:szCs w:val="28"/>
        </w:rPr>
        <w:t>уровень</w:t>
      </w:r>
      <w:r w:rsidRPr="0089480D">
        <w:rPr>
          <w:rFonts w:ascii="Times New Roman" w:hAnsi="Times New Roman" w:cs="Times New Roman"/>
          <w:sz w:val="28"/>
          <w:szCs w:val="28"/>
        </w:rPr>
        <w:t>.</w:t>
      </w:r>
    </w:p>
    <w:p w:rsidR="00A3706D" w:rsidRDefault="00A009AE" w:rsidP="00A3706D">
      <w:pPr>
        <w:spacing w:after="0"/>
        <w:ind w:firstLine="709"/>
        <w:jc w:val="both"/>
        <w:rPr>
          <w:rFonts w:ascii="Times New Roman" w:hAnsi="Times New Roman" w:cs="Times New Roman"/>
          <w:sz w:val="28"/>
          <w:szCs w:val="28"/>
        </w:rPr>
      </w:pPr>
      <w:r w:rsidRPr="00A3706D">
        <w:rPr>
          <w:rFonts w:ascii="Times New Roman" w:hAnsi="Times New Roman" w:cs="Times New Roman"/>
          <w:sz w:val="28"/>
          <w:szCs w:val="28"/>
        </w:rPr>
        <w:t>Смертность от злокачественных новообразований</w:t>
      </w:r>
      <w:r w:rsidR="00A3706D">
        <w:rPr>
          <w:rFonts w:ascii="Times New Roman" w:hAnsi="Times New Roman" w:cs="Times New Roman"/>
          <w:sz w:val="28"/>
          <w:szCs w:val="28"/>
        </w:rPr>
        <w:t xml:space="preserve"> с 2005 по 2016 годы: </w:t>
      </w:r>
    </w:p>
    <w:p w:rsidR="00A009AE" w:rsidRDefault="00A009AE" w:rsidP="00EF2ACD">
      <w:pPr>
        <w:jc w:val="both"/>
      </w:pPr>
      <w:r>
        <w:rPr>
          <w:noProof/>
        </w:rPr>
        <w:drawing>
          <wp:anchor distT="0" distB="0" distL="114300" distR="114300" simplePos="0" relativeHeight="251665408" behindDoc="0" locked="0" layoutInCell="1" allowOverlap="1" wp14:anchorId="1CD37BA9" wp14:editId="783BD629">
            <wp:simplePos x="0" y="0"/>
            <wp:positionH relativeFrom="column">
              <wp:posOffset>761365</wp:posOffset>
            </wp:positionH>
            <wp:positionV relativeFrom="paragraph">
              <wp:posOffset>228600</wp:posOffset>
            </wp:positionV>
            <wp:extent cx="3514725" cy="1457325"/>
            <wp:effectExtent l="0" t="0" r="0" b="0"/>
            <wp:wrapNone/>
            <wp:docPr id="16"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A009AE" w:rsidRDefault="00A009AE" w:rsidP="00EF2ACD">
      <w:pPr>
        <w:jc w:val="both"/>
      </w:pPr>
    </w:p>
    <w:p w:rsidR="000C2617" w:rsidRDefault="000C2617" w:rsidP="00A12395">
      <w:pPr>
        <w:spacing w:after="0" w:line="240" w:lineRule="auto"/>
        <w:ind w:firstLine="709"/>
        <w:jc w:val="both"/>
        <w:rPr>
          <w:rFonts w:ascii="Times New Roman" w:hAnsi="Times New Roman" w:cs="Times New Roman"/>
          <w:sz w:val="28"/>
          <w:szCs w:val="28"/>
        </w:rPr>
      </w:pPr>
    </w:p>
    <w:p w:rsidR="000C2617" w:rsidRDefault="000C2617" w:rsidP="00A12395">
      <w:pPr>
        <w:spacing w:after="0" w:line="240" w:lineRule="auto"/>
        <w:ind w:firstLine="709"/>
        <w:jc w:val="both"/>
        <w:rPr>
          <w:rFonts w:ascii="Times New Roman" w:hAnsi="Times New Roman" w:cs="Times New Roman"/>
          <w:sz w:val="28"/>
          <w:szCs w:val="28"/>
        </w:rPr>
      </w:pPr>
    </w:p>
    <w:p w:rsidR="000C2617" w:rsidRDefault="000C2617" w:rsidP="00A12395">
      <w:pPr>
        <w:spacing w:after="0" w:line="240" w:lineRule="auto"/>
        <w:ind w:firstLine="709"/>
        <w:jc w:val="both"/>
        <w:rPr>
          <w:rFonts w:ascii="Times New Roman" w:hAnsi="Times New Roman" w:cs="Times New Roman"/>
          <w:sz w:val="28"/>
          <w:szCs w:val="28"/>
        </w:rPr>
      </w:pPr>
    </w:p>
    <w:p w:rsidR="000C2617" w:rsidRDefault="000C2617" w:rsidP="00A12395">
      <w:pPr>
        <w:spacing w:after="0" w:line="240" w:lineRule="auto"/>
        <w:ind w:firstLine="709"/>
        <w:jc w:val="both"/>
        <w:rPr>
          <w:rFonts w:ascii="Times New Roman" w:hAnsi="Times New Roman" w:cs="Times New Roman"/>
          <w:sz w:val="28"/>
          <w:szCs w:val="28"/>
        </w:rPr>
      </w:pPr>
    </w:p>
    <w:p w:rsidR="000C2617" w:rsidRDefault="000C2617" w:rsidP="00A12395">
      <w:pPr>
        <w:spacing w:after="0" w:line="240" w:lineRule="auto"/>
        <w:ind w:firstLine="709"/>
        <w:jc w:val="both"/>
        <w:rPr>
          <w:rFonts w:ascii="Times New Roman" w:hAnsi="Times New Roman" w:cs="Times New Roman"/>
          <w:sz w:val="28"/>
          <w:szCs w:val="28"/>
        </w:rPr>
      </w:pPr>
    </w:p>
    <w:p w:rsidR="000C2617" w:rsidRDefault="000C2617" w:rsidP="00A12395">
      <w:pPr>
        <w:spacing w:after="0" w:line="240" w:lineRule="auto"/>
        <w:ind w:firstLine="709"/>
        <w:jc w:val="both"/>
        <w:rPr>
          <w:rFonts w:ascii="Times New Roman" w:hAnsi="Times New Roman" w:cs="Times New Roman"/>
          <w:sz w:val="28"/>
          <w:szCs w:val="28"/>
        </w:rPr>
      </w:pPr>
    </w:p>
    <w:p w:rsidR="00A009AE" w:rsidRPr="0018162A" w:rsidRDefault="00A009AE" w:rsidP="00A12395">
      <w:pPr>
        <w:spacing w:after="0" w:line="240" w:lineRule="auto"/>
        <w:ind w:firstLine="709"/>
        <w:jc w:val="both"/>
        <w:rPr>
          <w:rFonts w:ascii="Times New Roman" w:hAnsi="Times New Roman" w:cs="Times New Roman"/>
          <w:sz w:val="28"/>
          <w:szCs w:val="28"/>
        </w:rPr>
      </w:pPr>
      <w:r w:rsidRPr="0018162A">
        <w:rPr>
          <w:rFonts w:ascii="Times New Roman" w:hAnsi="Times New Roman" w:cs="Times New Roman"/>
          <w:sz w:val="28"/>
          <w:szCs w:val="28"/>
        </w:rPr>
        <w:t xml:space="preserve">Показатель смертности от злокачественных новообразований </w:t>
      </w:r>
      <w:r w:rsidR="0018162A">
        <w:rPr>
          <w:rFonts w:ascii="Times New Roman" w:hAnsi="Times New Roman" w:cs="Times New Roman"/>
          <w:sz w:val="28"/>
          <w:szCs w:val="28"/>
        </w:rPr>
        <w:t xml:space="preserve">увеличивался за анализируемый период </w:t>
      </w:r>
      <w:r w:rsidRPr="0018162A">
        <w:rPr>
          <w:rFonts w:ascii="Times New Roman" w:hAnsi="Times New Roman" w:cs="Times New Roman"/>
          <w:sz w:val="28"/>
          <w:szCs w:val="28"/>
        </w:rPr>
        <w:t xml:space="preserve">вместе с показателем заболеваемости и достиг своего пика в 2012 году </w:t>
      </w:r>
      <w:r w:rsidR="0018162A">
        <w:rPr>
          <w:rFonts w:ascii="Times New Roman" w:hAnsi="Times New Roman" w:cs="Times New Roman"/>
          <w:sz w:val="28"/>
          <w:szCs w:val="28"/>
        </w:rPr>
        <w:t>(</w:t>
      </w:r>
      <w:r w:rsidRPr="0018162A">
        <w:rPr>
          <w:rFonts w:ascii="Times New Roman" w:hAnsi="Times New Roman" w:cs="Times New Roman"/>
          <w:sz w:val="28"/>
          <w:szCs w:val="28"/>
        </w:rPr>
        <w:t>248,9 на 100 тыс. населения</w:t>
      </w:r>
      <w:r w:rsidR="0018162A">
        <w:rPr>
          <w:rFonts w:ascii="Times New Roman" w:hAnsi="Times New Roman" w:cs="Times New Roman"/>
          <w:sz w:val="28"/>
          <w:szCs w:val="28"/>
        </w:rPr>
        <w:t>)</w:t>
      </w:r>
      <w:r w:rsidRPr="0018162A">
        <w:rPr>
          <w:rFonts w:ascii="Times New Roman" w:hAnsi="Times New Roman" w:cs="Times New Roman"/>
          <w:sz w:val="28"/>
          <w:szCs w:val="28"/>
        </w:rPr>
        <w:t xml:space="preserve">. </w:t>
      </w:r>
      <w:r w:rsidR="00B85E42" w:rsidRPr="0018162A">
        <w:rPr>
          <w:rFonts w:ascii="Times New Roman" w:hAnsi="Times New Roman" w:cs="Times New Roman"/>
          <w:sz w:val="28"/>
          <w:szCs w:val="28"/>
        </w:rPr>
        <w:t>В настоящее время данный показатель имеет тенденцию к снижению и не превышает индикаторного уровня.</w:t>
      </w:r>
    </w:p>
    <w:p w:rsidR="00B85E42" w:rsidRPr="00A12395" w:rsidRDefault="00A12395" w:rsidP="00A1239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B85E42" w:rsidRPr="00A12395">
        <w:rPr>
          <w:rFonts w:ascii="Times New Roman" w:hAnsi="Times New Roman" w:cs="Times New Roman"/>
          <w:sz w:val="28"/>
          <w:szCs w:val="28"/>
        </w:rPr>
        <w:t>аболеваемость сердечно – сосудистыми заболеваниями</w:t>
      </w:r>
      <w:r>
        <w:rPr>
          <w:rFonts w:ascii="Times New Roman" w:hAnsi="Times New Roman" w:cs="Times New Roman"/>
          <w:sz w:val="28"/>
          <w:szCs w:val="28"/>
        </w:rPr>
        <w:t xml:space="preserve"> с 2005 по 2016 годы: </w:t>
      </w:r>
    </w:p>
    <w:p w:rsidR="00B85E42" w:rsidRDefault="001E7D91" w:rsidP="00EF2ACD">
      <w:pPr>
        <w:jc w:val="both"/>
      </w:pPr>
      <w:r>
        <w:rPr>
          <w:noProof/>
        </w:rPr>
        <w:drawing>
          <wp:anchor distT="0" distB="0" distL="114300" distR="114300" simplePos="0" relativeHeight="251666432" behindDoc="0" locked="0" layoutInCell="1" allowOverlap="1" wp14:anchorId="38DBD8FB" wp14:editId="651FEE45">
            <wp:simplePos x="0" y="0"/>
            <wp:positionH relativeFrom="column">
              <wp:posOffset>-252730</wp:posOffset>
            </wp:positionH>
            <wp:positionV relativeFrom="paragraph">
              <wp:posOffset>70486</wp:posOffset>
            </wp:positionV>
            <wp:extent cx="4181475" cy="1641412"/>
            <wp:effectExtent l="0" t="0" r="0" b="0"/>
            <wp:wrapNone/>
            <wp:docPr id="17"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B85E42" w:rsidRDefault="00B85E42" w:rsidP="00EF2ACD">
      <w:pPr>
        <w:jc w:val="both"/>
      </w:pPr>
    </w:p>
    <w:p w:rsidR="00B85E42" w:rsidRDefault="00B85E42" w:rsidP="00EF2ACD">
      <w:pPr>
        <w:jc w:val="both"/>
      </w:pPr>
    </w:p>
    <w:p w:rsidR="00B85E42" w:rsidRDefault="00B85E42" w:rsidP="00EF2ACD">
      <w:pPr>
        <w:jc w:val="both"/>
      </w:pPr>
    </w:p>
    <w:p w:rsidR="00B85E42" w:rsidRDefault="00B85E42" w:rsidP="00EF2ACD">
      <w:pPr>
        <w:jc w:val="both"/>
      </w:pPr>
    </w:p>
    <w:p w:rsidR="00B85E42" w:rsidRDefault="00B85E42" w:rsidP="00EF2ACD">
      <w:pPr>
        <w:jc w:val="both"/>
      </w:pPr>
    </w:p>
    <w:p w:rsidR="007C1A18" w:rsidRPr="00FD04A8" w:rsidRDefault="00B85E42" w:rsidP="00FD04A8">
      <w:pPr>
        <w:spacing w:after="0" w:line="240" w:lineRule="auto"/>
        <w:ind w:firstLine="709"/>
        <w:jc w:val="both"/>
        <w:rPr>
          <w:rFonts w:ascii="Times New Roman" w:hAnsi="Times New Roman" w:cs="Times New Roman"/>
          <w:sz w:val="28"/>
          <w:szCs w:val="28"/>
        </w:rPr>
      </w:pPr>
      <w:r w:rsidRPr="00FD04A8">
        <w:rPr>
          <w:rFonts w:ascii="Times New Roman" w:hAnsi="Times New Roman" w:cs="Times New Roman"/>
          <w:sz w:val="28"/>
          <w:szCs w:val="28"/>
        </w:rPr>
        <w:t xml:space="preserve">Заболеваемость сердечно – сосудистыми болезнями до 2009 года была на очень высоком </w:t>
      </w:r>
      <w:proofErr w:type="gramStart"/>
      <w:r w:rsidRPr="00FD04A8">
        <w:rPr>
          <w:rFonts w:ascii="Times New Roman" w:hAnsi="Times New Roman" w:cs="Times New Roman"/>
          <w:sz w:val="28"/>
          <w:szCs w:val="28"/>
        </w:rPr>
        <w:t>уровне</w:t>
      </w:r>
      <w:proofErr w:type="gramEnd"/>
      <w:r w:rsidRPr="00FD04A8">
        <w:rPr>
          <w:rFonts w:ascii="Times New Roman" w:hAnsi="Times New Roman" w:cs="Times New Roman"/>
          <w:sz w:val="28"/>
          <w:szCs w:val="28"/>
        </w:rPr>
        <w:t xml:space="preserve">. С началом реализации приоритетного национального проекта «Здоровье» данный показатель снизился и </w:t>
      </w:r>
      <w:r w:rsidR="007C1A18" w:rsidRPr="00FD04A8">
        <w:rPr>
          <w:rFonts w:ascii="Times New Roman" w:hAnsi="Times New Roman" w:cs="Times New Roman"/>
          <w:sz w:val="28"/>
          <w:szCs w:val="28"/>
        </w:rPr>
        <w:t>остается на протяжении последнего десятилетия стабильным. В городском округе заболеваемость сердечно – сосудистыми болезнями высокая за счет хронических заболеваний сердца и сосудов преимущественно у лиц пожилого возраста.</w:t>
      </w:r>
    </w:p>
    <w:p w:rsidR="003D6BC5" w:rsidRPr="00FD04A8" w:rsidRDefault="007C1A18" w:rsidP="003D6BC5">
      <w:pPr>
        <w:spacing w:after="0" w:line="240" w:lineRule="auto"/>
        <w:ind w:firstLine="709"/>
        <w:jc w:val="both"/>
        <w:rPr>
          <w:rFonts w:ascii="Times New Roman" w:hAnsi="Times New Roman" w:cs="Times New Roman"/>
          <w:sz w:val="28"/>
          <w:szCs w:val="28"/>
        </w:rPr>
      </w:pPr>
      <w:r w:rsidRPr="00FD04A8">
        <w:rPr>
          <w:rFonts w:ascii="Times New Roman" w:hAnsi="Times New Roman" w:cs="Times New Roman"/>
          <w:sz w:val="28"/>
          <w:szCs w:val="28"/>
        </w:rPr>
        <w:t>Смертность от сердечно – сосудистых заболеваний</w:t>
      </w:r>
      <w:r w:rsidR="003D6BC5">
        <w:rPr>
          <w:rFonts w:ascii="Times New Roman" w:hAnsi="Times New Roman" w:cs="Times New Roman"/>
          <w:sz w:val="28"/>
          <w:szCs w:val="28"/>
        </w:rPr>
        <w:t xml:space="preserve"> с 2005 по 2016 годы: </w:t>
      </w:r>
    </w:p>
    <w:p w:rsidR="007C1A18" w:rsidRDefault="007C1A18" w:rsidP="00EF2ACD">
      <w:pPr>
        <w:jc w:val="both"/>
      </w:pPr>
      <w:r>
        <w:rPr>
          <w:noProof/>
        </w:rPr>
        <w:drawing>
          <wp:anchor distT="0" distB="0" distL="114300" distR="114300" simplePos="0" relativeHeight="251667456" behindDoc="0" locked="0" layoutInCell="1" allowOverlap="1" wp14:anchorId="3AF51813" wp14:editId="67A97455">
            <wp:simplePos x="0" y="0"/>
            <wp:positionH relativeFrom="column">
              <wp:posOffset>257723</wp:posOffset>
            </wp:positionH>
            <wp:positionV relativeFrom="paragraph">
              <wp:posOffset>41275</wp:posOffset>
            </wp:positionV>
            <wp:extent cx="4699722" cy="1590675"/>
            <wp:effectExtent l="0" t="0" r="5715" b="0"/>
            <wp:wrapNone/>
            <wp:docPr id="20" name="Объект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p>
    <w:p w:rsidR="007C1A18" w:rsidRDefault="007C1A18" w:rsidP="00EF2ACD">
      <w:pPr>
        <w:jc w:val="both"/>
      </w:pPr>
    </w:p>
    <w:p w:rsidR="007C1A18" w:rsidRDefault="007C1A18" w:rsidP="00EF2ACD">
      <w:pPr>
        <w:jc w:val="both"/>
      </w:pPr>
    </w:p>
    <w:p w:rsidR="007C1A18" w:rsidRDefault="007C1A18" w:rsidP="00EF2ACD">
      <w:pPr>
        <w:jc w:val="both"/>
      </w:pPr>
    </w:p>
    <w:p w:rsidR="007C1A18" w:rsidRDefault="007C1A18" w:rsidP="00EF2ACD">
      <w:pPr>
        <w:jc w:val="both"/>
      </w:pPr>
    </w:p>
    <w:p w:rsidR="007C1A18" w:rsidRPr="009526CE" w:rsidRDefault="007C1A18" w:rsidP="00333BA8">
      <w:pPr>
        <w:spacing w:after="0" w:line="240" w:lineRule="auto"/>
        <w:ind w:firstLine="709"/>
        <w:jc w:val="both"/>
        <w:rPr>
          <w:rFonts w:ascii="Times New Roman" w:hAnsi="Times New Roman" w:cs="Times New Roman"/>
          <w:sz w:val="28"/>
          <w:szCs w:val="28"/>
        </w:rPr>
      </w:pPr>
      <w:r w:rsidRPr="009526CE">
        <w:rPr>
          <w:rFonts w:ascii="Times New Roman" w:hAnsi="Times New Roman" w:cs="Times New Roman"/>
          <w:sz w:val="28"/>
          <w:szCs w:val="28"/>
        </w:rPr>
        <w:lastRenderedPageBreak/>
        <w:t xml:space="preserve">Смертность от сердечно – сосудистых заболеваний в городском округе на протяжении многих лет лидирует в структуре среди всех причин смертей. С 2011 года </w:t>
      </w:r>
      <w:r w:rsidR="009526CE">
        <w:rPr>
          <w:rFonts w:ascii="Times New Roman" w:hAnsi="Times New Roman" w:cs="Times New Roman"/>
          <w:sz w:val="28"/>
          <w:szCs w:val="28"/>
        </w:rPr>
        <w:t xml:space="preserve">наблюдается </w:t>
      </w:r>
      <w:r w:rsidRPr="009526CE">
        <w:rPr>
          <w:rFonts w:ascii="Times New Roman" w:hAnsi="Times New Roman" w:cs="Times New Roman"/>
          <w:sz w:val="28"/>
          <w:szCs w:val="28"/>
        </w:rPr>
        <w:t>сниж</w:t>
      </w:r>
      <w:r w:rsidR="009526CE">
        <w:rPr>
          <w:rFonts w:ascii="Times New Roman" w:hAnsi="Times New Roman" w:cs="Times New Roman"/>
          <w:sz w:val="28"/>
          <w:szCs w:val="28"/>
        </w:rPr>
        <w:t>ение</w:t>
      </w:r>
      <w:r w:rsidRPr="009526CE">
        <w:rPr>
          <w:rFonts w:ascii="Times New Roman" w:hAnsi="Times New Roman" w:cs="Times New Roman"/>
          <w:sz w:val="28"/>
          <w:szCs w:val="28"/>
        </w:rPr>
        <w:t xml:space="preserve">, </w:t>
      </w:r>
      <w:r w:rsidR="009526CE">
        <w:rPr>
          <w:rFonts w:ascii="Times New Roman" w:hAnsi="Times New Roman" w:cs="Times New Roman"/>
          <w:sz w:val="28"/>
          <w:szCs w:val="28"/>
        </w:rPr>
        <w:t xml:space="preserve">однако этот показатель все же </w:t>
      </w:r>
      <w:r w:rsidRPr="009526CE">
        <w:rPr>
          <w:rFonts w:ascii="Times New Roman" w:hAnsi="Times New Roman" w:cs="Times New Roman"/>
          <w:sz w:val="28"/>
          <w:szCs w:val="28"/>
        </w:rPr>
        <w:t>остается выше индикаторного уровня за счет смертей от хронической патологии с тенденцией к декомпенсации.</w:t>
      </w:r>
    </w:p>
    <w:p w:rsidR="007C1A18" w:rsidRPr="009526CE" w:rsidRDefault="00333BA8" w:rsidP="00333B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7C1A18" w:rsidRPr="009526CE">
        <w:rPr>
          <w:rFonts w:ascii="Times New Roman" w:hAnsi="Times New Roman" w:cs="Times New Roman"/>
          <w:sz w:val="28"/>
          <w:szCs w:val="28"/>
        </w:rPr>
        <w:t>аболеваемость туберкулезом</w:t>
      </w:r>
      <w:r>
        <w:rPr>
          <w:rFonts w:ascii="Times New Roman" w:hAnsi="Times New Roman" w:cs="Times New Roman"/>
          <w:sz w:val="28"/>
          <w:szCs w:val="28"/>
        </w:rPr>
        <w:t xml:space="preserve"> с 2005 по 2016 годы: </w:t>
      </w:r>
    </w:p>
    <w:p w:rsidR="007C1A18" w:rsidRDefault="007C1A18" w:rsidP="00EF2ACD">
      <w:pPr>
        <w:jc w:val="both"/>
      </w:pPr>
      <w:r>
        <w:rPr>
          <w:noProof/>
        </w:rPr>
        <w:drawing>
          <wp:anchor distT="0" distB="0" distL="114300" distR="114300" simplePos="0" relativeHeight="251668480" behindDoc="0" locked="0" layoutInCell="1" allowOverlap="1" wp14:anchorId="6AE0BC24" wp14:editId="4A9E940F">
            <wp:simplePos x="0" y="0"/>
            <wp:positionH relativeFrom="column">
              <wp:posOffset>233045</wp:posOffset>
            </wp:positionH>
            <wp:positionV relativeFrom="paragraph">
              <wp:posOffset>227965</wp:posOffset>
            </wp:positionV>
            <wp:extent cx="4152900" cy="1038225"/>
            <wp:effectExtent l="0" t="0" r="0" b="0"/>
            <wp:wrapNone/>
            <wp:docPr id="22"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
    <w:p w:rsidR="007C1A18" w:rsidRDefault="007C1A18" w:rsidP="00EF2ACD">
      <w:pPr>
        <w:jc w:val="both"/>
      </w:pPr>
    </w:p>
    <w:p w:rsidR="007C1A18" w:rsidRDefault="007C1A18" w:rsidP="00EF2ACD">
      <w:pPr>
        <w:jc w:val="both"/>
      </w:pPr>
    </w:p>
    <w:p w:rsidR="007C1A18" w:rsidRDefault="007C1A18" w:rsidP="00EF2ACD">
      <w:pPr>
        <w:jc w:val="both"/>
      </w:pPr>
    </w:p>
    <w:p w:rsidR="007C1A18" w:rsidRDefault="007C1A18" w:rsidP="00EF2ACD">
      <w:pPr>
        <w:jc w:val="both"/>
      </w:pPr>
    </w:p>
    <w:p w:rsidR="0003045C" w:rsidRPr="00333BA8" w:rsidRDefault="0003045C" w:rsidP="00333BA8">
      <w:pPr>
        <w:spacing w:after="0" w:line="240" w:lineRule="auto"/>
        <w:ind w:firstLine="709"/>
        <w:jc w:val="both"/>
        <w:rPr>
          <w:rFonts w:ascii="Times New Roman" w:hAnsi="Times New Roman" w:cs="Times New Roman"/>
          <w:sz w:val="28"/>
          <w:szCs w:val="28"/>
        </w:rPr>
      </w:pPr>
      <w:r w:rsidRPr="00333BA8">
        <w:rPr>
          <w:rFonts w:ascii="Times New Roman" w:hAnsi="Times New Roman" w:cs="Times New Roman"/>
          <w:sz w:val="28"/>
          <w:szCs w:val="28"/>
        </w:rPr>
        <w:t>Заболеваемость туберкулезом в городском округе до 2011 года имела тенденцию к ежегодному росту. К 2016 году фиксируется снижение заболеваемо</w:t>
      </w:r>
      <w:r w:rsidR="00BC4F2B" w:rsidRPr="00333BA8">
        <w:rPr>
          <w:rFonts w:ascii="Times New Roman" w:hAnsi="Times New Roman" w:cs="Times New Roman"/>
          <w:sz w:val="28"/>
          <w:szCs w:val="28"/>
        </w:rPr>
        <w:t>с</w:t>
      </w:r>
      <w:r w:rsidRPr="00333BA8">
        <w:rPr>
          <w:rFonts w:ascii="Times New Roman" w:hAnsi="Times New Roman" w:cs="Times New Roman"/>
          <w:sz w:val="28"/>
          <w:szCs w:val="28"/>
        </w:rPr>
        <w:t>ти туберкулезом</w:t>
      </w:r>
      <w:r w:rsidR="00BC4F2B" w:rsidRPr="00333BA8">
        <w:rPr>
          <w:rFonts w:ascii="Times New Roman" w:hAnsi="Times New Roman" w:cs="Times New Roman"/>
          <w:sz w:val="28"/>
          <w:szCs w:val="28"/>
        </w:rPr>
        <w:t>.</w:t>
      </w:r>
    </w:p>
    <w:p w:rsidR="00BC4F2B" w:rsidRPr="00333BA8" w:rsidRDefault="00BC4F2B" w:rsidP="00333BA8">
      <w:pPr>
        <w:spacing w:after="0" w:line="240" w:lineRule="auto"/>
        <w:ind w:firstLine="709"/>
        <w:jc w:val="both"/>
        <w:rPr>
          <w:rFonts w:ascii="Times New Roman" w:hAnsi="Times New Roman" w:cs="Times New Roman"/>
          <w:sz w:val="28"/>
          <w:szCs w:val="28"/>
        </w:rPr>
      </w:pPr>
      <w:r w:rsidRPr="00333BA8">
        <w:rPr>
          <w:rFonts w:ascii="Times New Roman" w:hAnsi="Times New Roman" w:cs="Times New Roman"/>
          <w:sz w:val="28"/>
          <w:szCs w:val="28"/>
        </w:rPr>
        <w:t>Смертность от туберкулеза</w:t>
      </w:r>
      <w:r w:rsidR="00333BA8">
        <w:rPr>
          <w:rFonts w:ascii="Times New Roman" w:hAnsi="Times New Roman" w:cs="Times New Roman"/>
          <w:sz w:val="28"/>
          <w:szCs w:val="28"/>
        </w:rPr>
        <w:t xml:space="preserve"> с 2005 по 2016 годы: </w:t>
      </w:r>
    </w:p>
    <w:p w:rsidR="00BC4F2B" w:rsidRDefault="00BC4F2B" w:rsidP="00EF2ACD">
      <w:pPr>
        <w:jc w:val="both"/>
      </w:pPr>
      <w:r>
        <w:rPr>
          <w:noProof/>
        </w:rPr>
        <w:drawing>
          <wp:anchor distT="0" distB="0" distL="114300" distR="114300" simplePos="0" relativeHeight="251669504" behindDoc="0" locked="0" layoutInCell="1" allowOverlap="1" wp14:anchorId="40A2DB57" wp14:editId="42C574EB">
            <wp:simplePos x="0" y="0"/>
            <wp:positionH relativeFrom="column">
              <wp:posOffset>284543</wp:posOffset>
            </wp:positionH>
            <wp:positionV relativeFrom="paragraph">
              <wp:posOffset>118745</wp:posOffset>
            </wp:positionV>
            <wp:extent cx="4434777" cy="1657350"/>
            <wp:effectExtent l="0" t="0" r="4445" b="0"/>
            <wp:wrapNone/>
            <wp:docPr id="23" name="Объект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p w:rsidR="00BC4F2B" w:rsidRDefault="00BC4F2B" w:rsidP="00EF2ACD">
      <w:pPr>
        <w:jc w:val="both"/>
      </w:pPr>
    </w:p>
    <w:p w:rsidR="00BC4F2B" w:rsidRDefault="00BC4F2B" w:rsidP="00EF2ACD">
      <w:pPr>
        <w:jc w:val="both"/>
      </w:pPr>
    </w:p>
    <w:p w:rsidR="00BC4F2B" w:rsidRDefault="00BC4F2B" w:rsidP="00EF2ACD">
      <w:pPr>
        <w:jc w:val="both"/>
      </w:pPr>
    </w:p>
    <w:p w:rsidR="00BC4F2B" w:rsidRDefault="00BC4F2B" w:rsidP="00EF2ACD">
      <w:pPr>
        <w:jc w:val="both"/>
      </w:pPr>
    </w:p>
    <w:p w:rsidR="00BC4F2B" w:rsidRDefault="00BC4F2B" w:rsidP="00EF2ACD">
      <w:pPr>
        <w:jc w:val="both"/>
      </w:pPr>
    </w:p>
    <w:p w:rsidR="00BC4F2B" w:rsidRPr="00333BA8" w:rsidRDefault="00BC4F2B" w:rsidP="00333BA8">
      <w:pPr>
        <w:spacing w:after="0" w:line="240" w:lineRule="auto"/>
        <w:ind w:firstLine="709"/>
        <w:jc w:val="both"/>
        <w:rPr>
          <w:rFonts w:ascii="Times New Roman" w:hAnsi="Times New Roman" w:cs="Times New Roman"/>
          <w:sz w:val="28"/>
          <w:szCs w:val="28"/>
        </w:rPr>
      </w:pPr>
      <w:r w:rsidRPr="00333BA8">
        <w:rPr>
          <w:rFonts w:ascii="Times New Roman" w:hAnsi="Times New Roman" w:cs="Times New Roman"/>
          <w:sz w:val="28"/>
          <w:szCs w:val="28"/>
        </w:rPr>
        <w:t xml:space="preserve">До 2010 года смертность от туберкулеза в </w:t>
      </w:r>
      <w:r w:rsidR="00333BA8">
        <w:rPr>
          <w:rFonts w:ascii="Times New Roman" w:hAnsi="Times New Roman" w:cs="Times New Roman"/>
          <w:sz w:val="28"/>
          <w:szCs w:val="28"/>
        </w:rPr>
        <w:t>г</w:t>
      </w:r>
      <w:r w:rsidRPr="00333BA8">
        <w:rPr>
          <w:rFonts w:ascii="Times New Roman" w:hAnsi="Times New Roman" w:cs="Times New Roman"/>
          <w:sz w:val="28"/>
          <w:szCs w:val="28"/>
        </w:rPr>
        <w:t xml:space="preserve">ородском округе </w:t>
      </w:r>
      <w:r w:rsidR="00036D7F" w:rsidRPr="00333BA8">
        <w:rPr>
          <w:rFonts w:ascii="Times New Roman" w:hAnsi="Times New Roman" w:cs="Times New Roman"/>
          <w:sz w:val="28"/>
          <w:szCs w:val="28"/>
        </w:rPr>
        <w:t xml:space="preserve">была высокой и составляла до 27 человек на 100 тыс. населения. За </w:t>
      </w:r>
      <w:proofErr w:type="gramStart"/>
      <w:r w:rsidR="00036D7F" w:rsidRPr="00333BA8">
        <w:rPr>
          <w:rFonts w:ascii="Times New Roman" w:hAnsi="Times New Roman" w:cs="Times New Roman"/>
          <w:sz w:val="28"/>
          <w:szCs w:val="28"/>
        </w:rPr>
        <w:t>последние</w:t>
      </w:r>
      <w:proofErr w:type="gramEnd"/>
      <w:r w:rsidR="00036D7F" w:rsidRPr="00333BA8">
        <w:rPr>
          <w:rFonts w:ascii="Times New Roman" w:hAnsi="Times New Roman" w:cs="Times New Roman"/>
          <w:sz w:val="28"/>
          <w:szCs w:val="28"/>
        </w:rPr>
        <w:t xml:space="preserve"> 7 лет удалось снизить этот показатель практически в 2 раза. В настоящее время он ниже индикаторного уровня.</w:t>
      </w:r>
      <w:r w:rsidR="00A3759F" w:rsidRPr="00333BA8">
        <w:rPr>
          <w:rFonts w:ascii="Times New Roman" w:hAnsi="Times New Roman" w:cs="Times New Roman"/>
          <w:sz w:val="28"/>
          <w:szCs w:val="28"/>
        </w:rPr>
        <w:t xml:space="preserve"> </w:t>
      </w:r>
    </w:p>
    <w:p w:rsidR="00A3759F" w:rsidRPr="00954A67" w:rsidRDefault="00A3759F" w:rsidP="00954A67">
      <w:pPr>
        <w:spacing w:after="0" w:line="240" w:lineRule="auto"/>
        <w:ind w:firstLine="709"/>
        <w:jc w:val="both"/>
        <w:outlineLvl w:val="2"/>
        <w:rPr>
          <w:rFonts w:ascii="Times New Roman" w:eastAsia="Times New Roman" w:hAnsi="Times New Roman" w:cs="Times New Roman"/>
          <w:b/>
          <w:bCs/>
          <w:sz w:val="28"/>
          <w:szCs w:val="28"/>
        </w:rPr>
      </w:pPr>
      <w:r w:rsidRPr="00954A67">
        <w:rPr>
          <w:rFonts w:ascii="Times New Roman" w:eastAsia="Times New Roman" w:hAnsi="Times New Roman" w:cs="Times New Roman"/>
          <w:b/>
          <w:bCs/>
          <w:sz w:val="28"/>
          <w:szCs w:val="28"/>
        </w:rPr>
        <w:t>Основные задачи:</w:t>
      </w:r>
    </w:p>
    <w:p w:rsidR="00A3759F" w:rsidRDefault="00A3759F" w:rsidP="00954A67">
      <w:pPr>
        <w:spacing w:after="0" w:line="240" w:lineRule="auto"/>
        <w:ind w:firstLine="709"/>
        <w:jc w:val="both"/>
        <w:rPr>
          <w:rFonts w:ascii="Times New Roman" w:hAnsi="Times New Roman" w:cs="Times New Roman"/>
          <w:sz w:val="28"/>
          <w:szCs w:val="28"/>
        </w:rPr>
      </w:pPr>
      <w:proofErr w:type="gramStart"/>
      <w:r w:rsidRPr="00954A67">
        <w:rPr>
          <w:rFonts w:ascii="Times New Roman" w:hAnsi="Times New Roman" w:cs="Times New Roman"/>
          <w:sz w:val="28"/>
          <w:szCs w:val="28"/>
        </w:rPr>
        <w:t>-</w:t>
      </w:r>
      <w:r w:rsidR="00954A67">
        <w:rPr>
          <w:rFonts w:ascii="Times New Roman" w:hAnsi="Times New Roman" w:cs="Times New Roman"/>
          <w:sz w:val="28"/>
          <w:szCs w:val="28"/>
        </w:rPr>
        <w:t xml:space="preserve"> </w:t>
      </w:r>
      <w:r w:rsidRPr="00954A67">
        <w:rPr>
          <w:rFonts w:ascii="Times New Roman" w:hAnsi="Times New Roman" w:cs="Times New Roman"/>
          <w:sz w:val="28"/>
          <w:szCs w:val="28"/>
        </w:rPr>
        <w:t>улучшение показателей здоровья жителей городского округа, дальнейшее развитие профилактической направленности в деятельности ГБУЗ СО «ЦГБ г.</w:t>
      </w:r>
      <w:r w:rsidR="00954A67">
        <w:rPr>
          <w:rFonts w:ascii="Times New Roman" w:hAnsi="Times New Roman" w:cs="Times New Roman"/>
          <w:sz w:val="28"/>
          <w:szCs w:val="28"/>
        </w:rPr>
        <w:t xml:space="preserve"> </w:t>
      </w:r>
      <w:r w:rsidRPr="00954A67">
        <w:rPr>
          <w:rFonts w:ascii="Times New Roman" w:hAnsi="Times New Roman" w:cs="Times New Roman"/>
          <w:sz w:val="28"/>
          <w:szCs w:val="28"/>
        </w:rPr>
        <w:t>Кушва» через внедрение новых профилактических программ и совершенствование действующих профилактических направлений, обеспечение доступности медицинской помощи, объемы, виды и качество которой должны соответствовать уровню заболеваемости и потребностям населения, повышение ответственности населения за свое здоровье и здоровье своих детей;</w:t>
      </w:r>
      <w:r w:rsidR="001B2C0B">
        <w:rPr>
          <w:rFonts w:ascii="Times New Roman" w:hAnsi="Times New Roman" w:cs="Times New Roman"/>
          <w:sz w:val="28"/>
          <w:szCs w:val="28"/>
        </w:rPr>
        <w:t xml:space="preserve"> </w:t>
      </w:r>
      <w:proofErr w:type="gramEnd"/>
    </w:p>
    <w:p w:rsidR="00A3759F" w:rsidRPr="00954A67" w:rsidRDefault="001B2C0B" w:rsidP="001B2C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преодоление</w:t>
      </w:r>
      <w:r w:rsidR="00A3759F" w:rsidRPr="00954A67">
        <w:rPr>
          <w:rFonts w:ascii="Times New Roman" w:hAnsi="Times New Roman" w:cs="Times New Roman"/>
          <w:sz w:val="28"/>
          <w:szCs w:val="28"/>
        </w:rPr>
        <w:t xml:space="preserve"> негативны</w:t>
      </w:r>
      <w:r>
        <w:rPr>
          <w:rFonts w:ascii="Times New Roman" w:hAnsi="Times New Roman" w:cs="Times New Roman"/>
          <w:sz w:val="28"/>
          <w:szCs w:val="28"/>
        </w:rPr>
        <w:t>х</w:t>
      </w:r>
      <w:r w:rsidR="00A3759F" w:rsidRPr="00954A67">
        <w:rPr>
          <w:rFonts w:ascii="Times New Roman" w:hAnsi="Times New Roman" w:cs="Times New Roman"/>
          <w:sz w:val="28"/>
          <w:szCs w:val="28"/>
        </w:rPr>
        <w:t xml:space="preserve"> демографически</w:t>
      </w:r>
      <w:r>
        <w:rPr>
          <w:rFonts w:ascii="Times New Roman" w:hAnsi="Times New Roman" w:cs="Times New Roman"/>
          <w:sz w:val="28"/>
          <w:szCs w:val="28"/>
        </w:rPr>
        <w:t>х</w:t>
      </w:r>
      <w:r w:rsidR="00A3759F" w:rsidRPr="00954A67">
        <w:rPr>
          <w:rFonts w:ascii="Times New Roman" w:hAnsi="Times New Roman" w:cs="Times New Roman"/>
          <w:sz w:val="28"/>
          <w:szCs w:val="28"/>
        </w:rPr>
        <w:t xml:space="preserve"> тенденци</w:t>
      </w:r>
      <w:r>
        <w:rPr>
          <w:rFonts w:ascii="Times New Roman" w:hAnsi="Times New Roman" w:cs="Times New Roman"/>
          <w:sz w:val="28"/>
          <w:szCs w:val="28"/>
        </w:rPr>
        <w:t>й</w:t>
      </w:r>
      <w:r w:rsidR="00A3759F" w:rsidRPr="00954A67">
        <w:rPr>
          <w:rFonts w:ascii="Times New Roman" w:hAnsi="Times New Roman" w:cs="Times New Roman"/>
          <w:sz w:val="28"/>
          <w:szCs w:val="28"/>
        </w:rPr>
        <w:t>, обусловленны</w:t>
      </w:r>
      <w:r>
        <w:rPr>
          <w:rFonts w:ascii="Times New Roman" w:hAnsi="Times New Roman" w:cs="Times New Roman"/>
          <w:sz w:val="28"/>
          <w:szCs w:val="28"/>
        </w:rPr>
        <w:t xml:space="preserve">х </w:t>
      </w:r>
      <w:r w:rsidR="00A3759F" w:rsidRPr="00954A67">
        <w:rPr>
          <w:rFonts w:ascii="Times New Roman" w:hAnsi="Times New Roman" w:cs="Times New Roman"/>
          <w:sz w:val="28"/>
          <w:szCs w:val="28"/>
        </w:rPr>
        <w:t>снижением численности женщин фертильного возраста, снижени</w:t>
      </w:r>
      <w:r>
        <w:rPr>
          <w:rFonts w:ascii="Times New Roman" w:hAnsi="Times New Roman" w:cs="Times New Roman"/>
          <w:sz w:val="28"/>
          <w:szCs w:val="28"/>
        </w:rPr>
        <w:t>ем</w:t>
      </w:r>
      <w:r w:rsidR="00A3759F" w:rsidRPr="00954A67">
        <w:rPr>
          <w:rFonts w:ascii="Times New Roman" w:hAnsi="Times New Roman" w:cs="Times New Roman"/>
          <w:sz w:val="28"/>
          <w:szCs w:val="28"/>
        </w:rPr>
        <w:t xml:space="preserve"> рождаемости, удержива</w:t>
      </w:r>
      <w:r>
        <w:rPr>
          <w:rFonts w:ascii="Times New Roman" w:hAnsi="Times New Roman" w:cs="Times New Roman"/>
          <w:sz w:val="28"/>
          <w:szCs w:val="28"/>
        </w:rPr>
        <w:t>ние</w:t>
      </w:r>
      <w:r w:rsidR="00A3759F" w:rsidRPr="00954A67">
        <w:rPr>
          <w:rFonts w:ascii="Times New Roman" w:hAnsi="Times New Roman" w:cs="Times New Roman"/>
          <w:sz w:val="28"/>
          <w:szCs w:val="28"/>
        </w:rPr>
        <w:t xml:space="preserve"> показател</w:t>
      </w:r>
      <w:r>
        <w:rPr>
          <w:rFonts w:ascii="Times New Roman" w:hAnsi="Times New Roman" w:cs="Times New Roman"/>
          <w:sz w:val="28"/>
          <w:szCs w:val="28"/>
        </w:rPr>
        <w:t>ей</w:t>
      </w:r>
      <w:r w:rsidR="00A3759F" w:rsidRPr="00954A67">
        <w:rPr>
          <w:rFonts w:ascii="Times New Roman" w:hAnsi="Times New Roman" w:cs="Times New Roman"/>
          <w:sz w:val="28"/>
          <w:szCs w:val="28"/>
        </w:rPr>
        <w:t xml:space="preserve"> смертности на индикаторном уровне</w:t>
      </w:r>
      <w:r>
        <w:rPr>
          <w:rFonts w:ascii="Times New Roman" w:hAnsi="Times New Roman" w:cs="Times New Roman"/>
          <w:sz w:val="28"/>
          <w:szCs w:val="28"/>
        </w:rPr>
        <w:t xml:space="preserve">. </w:t>
      </w:r>
    </w:p>
    <w:p w:rsidR="00A3759F" w:rsidRPr="00954A67" w:rsidRDefault="00A3759F" w:rsidP="001B2C0B">
      <w:pPr>
        <w:pStyle w:val="3"/>
        <w:spacing w:before="0" w:beforeAutospacing="0" w:after="0" w:afterAutospacing="0"/>
        <w:ind w:firstLine="709"/>
        <w:jc w:val="both"/>
        <w:rPr>
          <w:sz w:val="28"/>
          <w:szCs w:val="28"/>
        </w:rPr>
      </w:pPr>
      <w:r w:rsidRPr="00954A67">
        <w:rPr>
          <w:sz w:val="28"/>
          <w:szCs w:val="28"/>
        </w:rPr>
        <w:t>Ожидаемые результаты</w:t>
      </w:r>
      <w:r w:rsidR="001B2C0B">
        <w:rPr>
          <w:sz w:val="28"/>
          <w:szCs w:val="28"/>
        </w:rPr>
        <w:t xml:space="preserve">: </w:t>
      </w:r>
    </w:p>
    <w:p w:rsidR="00A3759F" w:rsidRPr="00954A67" w:rsidRDefault="00A3759F" w:rsidP="001B2C0B">
      <w:pPr>
        <w:numPr>
          <w:ilvl w:val="0"/>
          <w:numId w:val="2"/>
        </w:numPr>
        <w:tabs>
          <w:tab w:val="clear" w:pos="720"/>
          <w:tab w:val="num" w:pos="993"/>
        </w:tabs>
        <w:spacing w:after="0" w:line="240" w:lineRule="auto"/>
        <w:ind w:left="0" w:firstLine="709"/>
        <w:jc w:val="both"/>
        <w:rPr>
          <w:rFonts w:ascii="Times New Roman" w:eastAsia="Times New Roman" w:hAnsi="Times New Roman" w:cs="Times New Roman"/>
          <w:sz w:val="28"/>
          <w:szCs w:val="28"/>
        </w:rPr>
      </w:pPr>
      <w:r w:rsidRPr="00954A67">
        <w:rPr>
          <w:rFonts w:ascii="Times New Roman" w:eastAsia="Times New Roman" w:hAnsi="Times New Roman" w:cs="Times New Roman"/>
          <w:sz w:val="28"/>
          <w:szCs w:val="28"/>
        </w:rPr>
        <w:lastRenderedPageBreak/>
        <w:t>увеличение рождаемости до 14,48 промилле в 2035 году с учетом повышения суммарного коэффициента рождаемости</w:t>
      </w:r>
      <w:r w:rsidR="001B2C0B">
        <w:rPr>
          <w:rFonts w:ascii="Times New Roman" w:eastAsia="Times New Roman" w:hAnsi="Times New Roman" w:cs="Times New Roman"/>
          <w:sz w:val="28"/>
          <w:szCs w:val="28"/>
        </w:rPr>
        <w:t>;</w:t>
      </w:r>
      <w:r w:rsidRPr="00954A67">
        <w:rPr>
          <w:rFonts w:ascii="Times New Roman" w:eastAsia="Times New Roman" w:hAnsi="Times New Roman" w:cs="Times New Roman"/>
          <w:sz w:val="28"/>
          <w:szCs w:val="28"/>
        </w:rPr>
        <w:t xml:space="preserve"> сохранение </w:t>
      </w:r>
      <w:r w:rsidR="001B2C0B">
        <w:rPr>
          <w:rFonts w:ascii="Times New Roman" w:eastAsia="Times New Roman" w:hAnsi="Times New Roman" w:cs="Times New Roman"/>
          <w:sz w:val="28"/>
          <w:szCs w:val="28"/>
        </w:rPr>
        <w:t xml:space="preserve">ее </w:t>
      </w:r>
      <w:r w:rsidRPr="00954A67">
        <w:rPr>
          <w:rFonts w:ascii="Times New Roman" w:eastAsia="Times New Roman" w:hAnsi="Times New Roman" w:cs="Times New Roman"/>
          <w:sz w:val="28"/>
          <w:szCs w:val="28"/>
        </w:rPr>
        <w:t xml:space="preserve">на уровне не менее 11,75 промилле в 2020 году, </w:t>
      </w:r>
      <w:r w:rsidR="009B079A">
        <w:rPr>
          <w:rFonts w:ascii="Times New Roman" w:eastAsia="Times New Roman" w:hAnsi="Times New Roman" w:cs="Times New Roman"/>
          <w:sz w:val="28"/>
          <w:szCs w:val="28"/>
        </w:rPr>
        <w:t>13,07</w:t>
      </w:r>
      <w:r w:rsidRPr="00954A67">
        <w:rPr>
          <w:rFonts w:ascii="Times New Roman" w:eastAsia="Times New Roman" w:hAnsi="Times New Roman" w:cs="Times New Roman"/>
          <w:sz w:val="28"/>
          <w:szCs w:val="28"/>
        </w:rPr>
        <w:t xml:space="preserve"> промилле в 203</w:t>
      </w:r>
      <w:r w:rsidR="009B079A">
        <w:rPr>
          <w:rFonts w:ascii="Times New Roman" w:eastAsia="Times New Roman" w:hAnsi="Times New Roman" w:cs="Times New Roman"/>
          <w:sz w:val="28"/>
          <w:szCs w:val="28"/>
        </w:rPr>
        <w:t>0</w:t>
      </w:r>
      <w:r w:rsidRPr="00954A67">
        <w:rPr>
          <w:rFonts w:ascii="Times New Roman" w:eastAsia="Times New Roman" w:hAnsi="Times New Roman" w:cs="Times New Roman"/>
          <w:sz w:val="28"/>
          <w:szCs w:val="28"/>
        </w:rPr>
        <w:t xml:space="preserve"> году;</w:t>
      </w:r>
    </w:p>
    <w:p w:rsidR="00A3759F" w:rsidRPr="00954A67" w:rsidRDefault="00A3759F" w:rsidP="001B2C0B">
      <w:pPr>
        <w:numPr>
          <w:ilvl w:val="0"/>
          <w:numId w:val="2"/>
        </w:numPr>
        <w:tabs>
          <w:tab w:val="clear" w:pos="720"/>
          <w:tab w:val="num" w:pos="993"/>
        </w:tabs>
        <w:spacing w:after="0" w:line="240" w:lineRule="auto"/>
        <w:ind w:left="0" w:firstLine="709"/>
        <w:jc w:val="both"/>
        <w:rPr>
          <w:rFonts w:ascii="Times New Roman" w:eastAsia="Times New Roman" w:hAnsi="Times New Roman" w:cs="Times New Roman"/>
          <w:sz w:val="28"/>
          <w:szCs w:val="28"/>
        </w:rPr>
      </w:pPr>
      <w:r w:rsidRPr="00954A67">
        <w:rPr>
          <w:rFonts w:ascii="Times New Roman" w:eastAsia="Times New Roman" w:hAnsi="Times New Roman" w:cs="Times New Roman"/>
          <w:sz w:val="28"/>
          <w:szCs w:val="28"/>
        </w:rPr>
        <w:t xml:space="preserve">общая смертность </w:t>
      </w:r>
      <w:r w:rsidR="00A31518">
        <w:rPr>
          <w:rFonts w:ascii="Times New Roman" w:eastAsia="Times New Roman" w:hAnsi="Times New Roman" w:cs="Times New Roman"/>
          <w:sz w:val="28"/>
          <w:szCs w:val="28"/>
        </w:rPr>
        <w:t xml:space="preserve">к 2035 году </w:t>
      </w:r>
      <w:r w:rsidRPr="00954A67">
        <w:rPr>
          <w:rFonts w:ascii="Times New Roman" w:eastAsia="Times New Roman" w:hAnsi="Times New Roman" w:cs="Times New Roman"/>
          <w:sz w:val="28"/>
          <w:szCs w:val="28"/>
        </w:rPr>
        <w:t xml:space="preserve">не выше </w:t>
      </w:r>
      <w:r w:rsidR="00A31518">
        <w:rPr>
          <w:rFonts w:ascii="Times New Roman" w:eastAsia="Times New Roman" w:hAnsi="Times New Roman" w:cs="Times New Roman"/>
          <w:sz w:val="28"/>
          <w:szCs w:val="28"/>
        </w:rPr>
        <w:t>19,92</w:t>
      </w:r>
      <w:r w:rsidRPr="00954A67">
        <w:rPr>
          <w:rFonts w:ascii="Times New Roman" w:eastAsia="Times New Roman" w:hAnsi="Times New Roman" w:cs="Times New Roman"/>
          <w:sz w:val="28"/>
          <w:szCs w:val="28"/>
        </w:rPr>
        <w:t xml:space="preserve"> промилле;</w:t>
      </w:r>
    </w:p>
    <w:p w:rsidR="00A3759F" w:rsidRPr="00954A67" w:rsidRDefault="00A3759F" w:rsidP="001B2C0B">
      <w:pPr>
        <w:numPr>
          <w:ilvl w:val="0"/>
          <w:numId w:val="2"/>
        </w:numPr>
        <w:tabs>
          <w:tab w:val="clear" w:pos="720"/>
          <w:tab w:val="num" w:pos="993"/>
        </w:tabs>
        <w:spacing w:after="0" w:line="240" w:lineRule="auto"/>
        <w:ind w:left="0" w:firstLine="709"/>
        <w:jc w:val="both"/>
        <w:rPr>
          <w:rFonts w:ascii="Times New Roman" w:eastAsia="Times New Roman" w:hAnsi="Times New Roman" w:cs="Times New Roman"/>
          <w:sz w:val="28"/>
          <w:szCs w:val="28"/>
        </w:rPr>
      </w:pPr>
      <w:r w:rsidRPr="00954A67">
        <w:rPr>
          <w:rFonts w:ascii="Times New Roman" w:eastAsia="Times New Roman" w:hAnsi="Times New Roman" w:cs="Times New Roman"/>
          <w:sz w:val="28"/>
          <w:szCs w:val="28"/>
        </w:rPr>
        <w:t xml:space="preserve">увеличение средней продолжительности жизни </w:t>
      </w:r>
      <w:r w:rsidR="00A31518">
        <w:rPr>
          <w:rFonts w:ascii="Times New Roman" w:eastAsia="Times New Roman" w:hAnsi="Times New Roman" w:cs="Times New Roman"/>
          <w:sz w:val="28"/>
          <w:szCs w:val="28"/>
        </w:rPr>
        <w:t xml:space="preserve">к 2035 году </w:t>
      </w:r>
      <w:r w:rsidRPr="00954A67">
        <w:rPr>
          <w:rFonts w:ascii="Times New Roman" w:eastAsia="Times New Roman" w:hAnsi="Times New Roman" w:cs="Times New Roman"/>
          <w:sz w:val="28"/>
          <w:szCs w:val="28"/>
        </w:rPr>
        <w:t>до 7</w:t>
      </w:r>
      <w:r w:rsidR="00A31518">
        <w:rPr>
          <w:rFonts w:ascii="Times New Roman" w:eastAsia="Times New Roman" w:hAnsi="Times New Roman" w:cs="Times New Roman"/>
          <w:sz w:val="28"/>
          <w:szCs w:val="28"/>
        </w:rPr>
        <w:t>7</w:t>
      </w:r>
      <w:r w:rsidRPr="00954A67">
        <w:rPr>
          <w:rFonts w:ascii="Times New Roman" w:eastAsia="Times New Roman" w:hAnsi="Times New Roman" w:cs="Times New Roman"/>
          <w:sz w:val="28"/>
          <w:szCs w:val="28"/>
        </w:rPr>
        <w:t>,5 лет;</w:t>
      </w:r>
    </w:p>
    <w:p w:rsidR="009B1782" w:rsidRPr="001D16F1" w:rsidRDefault="009B1782" w:rsidP="00743348">
      <w:pPr>
        <w:pStyle w:val="ConsPlusTitle"/>
        <w:spacing w:before="240" w:after="240"/>
        <w:ind w:firstLine="709"/>
        <w:jc w:val="both"/>
        <w:outlineLvl w:val="0"/>
        <w:rPr>
          <w:color w:val="000000"/>
          <w:sz w:val="28"/>
          <w:szCs w:val="28"/>
        </w:rPr>
      </w:pPr>
      <w:r w:rsidRPr="00AA3EF8">
        <w:rPr>
          <w:color w:val="000000"/>
          <w:sz w:val="28"/>
          <w:szCs w:val="28"/>
        </w:rPr>
        <w:t>ОБРАЗОВАНИЕ.</w:t>
      </w:r>
    </w:p>
    <w:p w:rsidR="001D16F1" w:rsidRPr="001D16F1" w:rsidRDefault="001D16F1" w:rsidP="001D16F1">
      <w:pPr>
        <w:pStyle w:val="a8"/>
        <w:shd w:val="clear" w:color="auto" w:fill="FFFFFF"/>
        <w:spacing w:before="0" w:beforeAutospacing="0" w:after="0" w:afterAutospacing="0"/>
        <w:ind w:firstLine="708"/>
        <w:jc w:val="both"/>
        <w:rPr>
          <w:sz w:val="28"/>
          <w:szCs w:val="28"/>
        </w:rPr>
      </w:pPr>
      <w:r>
        <w:rPr>
          <w:sz w:val="28"/>
          <w:szCs w:val="28"/>
        </w:rPr>
        <w:t xml:space="preserve">Особое </w:t>
      </w:r>
      <w:r w:rsidRPr="001D16F1">
        <w:rPr>
          <w:sz w:val="28"/>
          <w:szCs w:val="28"/>
        </w:rPr>
        <w:t xml:space="preserve">место в развитии городского округа принадлежит сфере образования. Она охватывает следующие направления деятельности: дошкольное образование, общее образование, а также учреждения дополнительного образования. </w:t>
      </w:r>
    </w:p>
    <w:p w:rsidR="001D16F1" w:rsidRP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sz w:val="28"/>
          <w:szCs w:val="28"/>
        </w:rPr>
        <w:t xml:space="preserve">Сеть образовательных учреждений Кушвинского городского округа представлена 7-ю общеобразовательными школами, 15 детскими садами, 2 учреждениями дополнительного образования. </w:t>
      </w:r>
    </w:p>
    <w:p w:rsidR="001D16F1" w:rsidRP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b/>
          <w:sz w:val="28"/>
          <w:szCs w:val="28"/>
        </w:rPr>
        <w:t>Система дошкольного образования</w:t>
      </w:r>
      <w:r w:rsidRPr="001D16F1">
        <w:rPr>
          <w:rFonts w:ascii="Times New Roman" w:hAnsi="Times New Roman" w:cs="Times New Roman"/>
          <w:sz w:val="28"/>
          <w:szCs w:val="28"/>
        </w:rPr>
        <w:t xml:space="preserve"> Кушвинского городского округа представлена 15-ю детскими садами, которые расположены в 18 зданиях. Три детских сада располагаются в сельской местности, 12 – в городской местности, также, организована дошкольная группа  на базе школы пос. Азиатская (25 детей). В 5-</w:t>
      </w:r>
      <w:r>
        <w:rPr>
          <w:rFonts w:ascii="Times New Roman" w:hAnsi="Times New Roman" w:cs="Times New Roman"/>
          <w:sz w:val="28"/>
          <w:szCs w:val="28"/>
        </w:rPr>
        <w:t>и</w:t>
      </w:r>
      <w:r w:rsidRPr="001D16F1">
        <w:rPr>
          <w:rFonts w:ascii="Times New Roman" w:hAnsi="Times New Roman" w:cs="Times New Roman"/>
          <w:sz w:val="28"/>
          <w:szCs w:val="28"/>
        </w:rPr>
        <w:t xml:space="preserve"> детских садах реализуются программы для детей с ограниченными возможностями здоровья (функционируют логопедические и дефектологические группы) для детей с нарушениями речи. В ДОУ № 23 функционирует группа по профилактике туберкулеза. </w:t>
      </w:r>
    </w:p>
    <w:p w:rsidR="001D16F1" w:rsidRP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sz w:val="28"/>
          <w:szCs w:val="28"/>
        </w:rPr>
        <w:t xml:space="preserve">С 2008 года было введено (реконструировано и вновь построено) 3 детских сада, в </w:t>
      </w:r>
      <w:r>
        <w:rPr>
          <w:rFonts w:ascii="Times New Roman" w:hAnsi="Times New Roman" w:cs="Times New Roman"/>
          <w:sz w:val="28"/>
          <w:szCs w:val="28"/>
        </w:rPr>
        <w:t>том числе</w:t>
      </w:r>
      <w:r w:rsidRPr="001D16F1">
        <w:rPr>
          <w:rFonts w:ascii="Times New Roman" w:hAnsi="Times New Roman" w:cs="Times New Roman"/>
          <w:sz w:val="28"/>
          <w:szCs w:val="28"/>
        </w:rPr>
        <w:t xml:space="preserve"> – 1 в поселке Баранчинском.</w:t>
      </w:r>
      <w:r>
        <w:rPr>
          <w:rFonts w:ascii="Times New Roman" w:hAnsi="Times New Roman" w:cs="Times New Roman"/>
          <w:sz w:val="28"/>
          <w:szCs w:val="28"/>
        </w:rPr>
        <w:t xml:space="preserve"> </w:t>
      </w:r>
    </w:p>
    <w:p w:rsid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sz w:val="28"/>
          <w:szCs w:val="28"/>
        </w:rPr>
        <w:t>Численность детей, посещающих детские сады</w:t>
      </w:r>
      <w:r>
        <w:rPr>
          <w:rFonts w:ascii="Times New Roman" w:hAnsi="Times New Roman" w:cs="Times New Roman"/>
          <w:sz w:val="28"/>
          <w:szCs w:val="28"/>
        </w:rPr>
        <w:t>,</w:t>
      </w:r>
      <w:r w:rsidRPr="001D16F1">
        <w:rPr>
          <w:rFonts w:ascii="Times New Roman" w:hAnsi="Times New Roman" w:cs="Times New Roman"/>
          <w:sz w:val="28"/>
          <w:szCs w:val="28"/>
        </w:rPr>
        <w:t xml:space="preserve"> неуклонно возрастает: от 1</w:t>
      </w:r>
      <w:r>
        <w:rPr>
          <w:rFonts w:ascii="Times New Roman" w:hAnsi="Times New Roman" w:cs="Times New Roman"/>
          <w:sz w:val="28"/>
          <w:szCs w:val="28"/>
        </w:rPr>
        <w:t> </w:t>
      </w:r>
      <w:r w:rsidRPr="001D16F1">
        <w:rPr>
          <w:rFonts w:ascii="Times New Roman" w:hAnsi="Times New Roman" w:cs="Times New Roman"/>
          <w:sz w:val="28"/>
          <w:szCs w:val="28"/>
        </w:rPr>
        <w:t>914</w:t>
      </w:r>
      <w:r>
        <w:rPr>
          <w:rFonts w:ascii="Times New Roman" w:hAnsi="Times New Roman" w:cs="Times New Roman"/>
          <w:sz w:val="28"/>
          <w:szCs w:val="28"/>
        </w:rPr>
        <w:t xml:space="preserve"> </w:t>
      </w:r>
      <w:r w:rsidRPr="001D16F1">
        <w:rPr>
          <w:rFonts w:ascii="Times New Roman" w:hAnsi="Times New Roman" w:cs="Times New Roman"/>
          <w:sz w:val="28"/>
          <w:szCs w:val="28"/>
        </w:rPr>
        <w:t>человек  в 2005 году до 2</w:t>
      </w:r>
      <w:r>
        <w:rPr>
          <w:rFonts w:ascii="Times New Roman" w:hAnsi="Times New Roman" w:cs="Times New Roman"/>
          <w:sz w:val="28"/>
          <w:szCs w:val="28"/>
        </w:rPr>
        <w:t> </w:t>
      </w:r>
      <w:r w:rsidRPr="001D16F1">
        <w:rPr>
          <w:rFonts w:ascii="Times New Roman" w:hAnsi="Times New Roman" w:cs="Times New Roman"/>
          <w:sz w:val="28"/>
          <w:szCs w:val="28"/>
        </w:rPr>
        <w:t>631 человек в 2015 году:</w:t>
      </w:r>
      <w:r>
        <w:rPr>
          <w:rFonts w:ascii="Times New Roman" w:hAnsi="Times New Roman" w:cs="Times New Roman"/>
          <w:sz w:val="28"/>
          <w:szCs w:val="28"/>
        </w:rPr>
        <w:t xml:space="preserve"> </w:t>
      </w:r>
    </w:p>
    <w:p w:rsidR="001D16F1" w:rsidRPr="001D16F1" w:rsidRDefault="001D16F1" w:rsidP="001D16F1">
      <w:pPr>
        <w:spacing w:after="0" w:line="240" w:lineRule="auto"/>
        <w:ind w:firstLine="708"/>
        <w:jc w:val="both"/>
        <w:rPr>
          <w:rFonts w:ascii="Times New Roman" w:hAnsi="Times New Roman" w:cs="Times New Roman"/>
          <w:sz w:val="28"/>
          <w:szCs w:val="28"/>
        </w:rPr>
      </w:pPr>
    </w:p>
    <w:tbl>
      <w:tblPr>
        <w:tblStyle w:val="ae"/>
        <w:tblW w:w="0" w:type="auto"/>
        <w:tblInd w:w="1384" w:type="dxa"/>
        <w:tblLook w:val="01E0" w:firstRow="1" w:lastRow="1" w:firstColumn="1" w:lastColumn="1" w:noHBand="0" w:noVBand="0"/>
      </w:tblPr>
      <w:tblGrid>
        <w:gridCol w:w="1701"/>
        <w:gridCol w:w="1843"/>
      </w:tblGrid>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год</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Численность детей,  чел.</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2005</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1914</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2006</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1981</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2007</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2005</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2008</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2103</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2009</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2157</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2010</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2318</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2011</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2352</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2012</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2423</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2013</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2495</w:t>
            </w:r>
          </w:p>
        </w:tc>
      </w:tr>
      <w:tr w:rsidR="001D16F1" w:rsidRPr="00AD050A"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2014</w:t>
            </w:r>
          </w:p>
        </w:tc>
        <w:tc>
          <w:tcPr>
            <w:tcW w:w="1843"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2527</w:t>
            </w:r>
          </w:p>
        </w:tc>
      </w:tr>
      <w:tr w:rsidR="001D16F1" w:rsidRPr="00AD050A" w:rsidTr="001D16F1">
        <w:tc>
          <w:tcPr>
            <w:tcW w:w="1701" w:type="dxa"/>
          </w:tcPr>
          <w:p w:rsidR="001D16F1" w:rsidRPr="001D16F1" w:rsidRDefault="001D16F1" w:rsidP="001D16F1">
            <w:pPr>
              <w:jc w:val="center"/>
              <w:rPr>
                <w:sz w:val="24"/>
                <w:szCs w:val="24"/>
              </w:rPr>
            </w:pPr>
            <w:r w:rsidRPr="001D16F1">
              <w:rPr>
                <w:sz w:val="24"/>
                <w:szCs w:val="24"/>
              </w:rPr>
              <w:t>2015</w:t>
            </w:r>
          </w:p>
        </w:tc>
        <w:tc>
          <w:tcPr>
            <w:tcW w:w="1843" w:type="dxa"/>
          </w:tcPr>
          <w:p w:rsidR="001D16F1" w:rsidRPr="001D16F1" w:rsidRDefault="001D16F1" w:rsidP="001D16F1">
            <w:pPr>
              <w:jc w:val="center"/>
              <w:rPr>
                <w:sz w:val="24"/>
                <w:szCs w:val="24"/>
              </w:rPr>
            </w:pPr>
            <w:r w:rsidRPr="001D16F1">
              <w:rPr>
                <w:sz w:val="24"/>
                <w:szCs w:val="24"/>
              </w:rPr>
              <w:t>2631</w:t>
            </w:r>
          </w:p>
        </w:tc>
      </w:tr>
    </w:tbl>
    <w:p w:rsidR="001D16F1" w:rsidRDefault="001D16F1" w:rsidP="001D16F1">
      <w:pPr>
        <w:ind w:firstLine="708"/>
        <w:jc w:val="both"/>
      </w:pPr>
    </w:p>
    <w:p w:rsidR="001D16F1" w:rsidRPr="001D16F1" w:rsidRDefault="00460A7D" w:rsidP="001D16F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 2017 году </w:t>
      </w:r>
      <w:r w:rsidR="001D16F1">
        <w:rPr>
          <w:rFonts w:ascii="Times New Roman" w:hAnsi="Times New Roman" w:cs="Times New Roman"/>
          <w:sz w:val="28"/>
          <w:szCs w:val="28"/>
        </w:rPr>
        <w:t xml:space="preserve">в </w:t>
      </w:r>
      <w:r w:rsidR="001D16F1" w:rsidRPr="001D16F1">
        <w:rPr>
          <w:rFonts w:ascii="Times New Roman" w:hAnsi="Times New Roman" w:cs="Times New Roman"/>
          <w:sz w:val="28"/>
          <w:szCs w:val="28"/>
        </w:rPr>
        <w:t xml:space="preserve">городском округе обеспечена 100 процентная доступность дошкольного образования для детей в возрасте от трех до семи лет. </w:t>
      </w:r>
    </w:p>
    <w:p w:rsidR="001D16F1" w:rsidRP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b/>
          <w:sz w:val="28"/>
          <w:szCs w:val="28"/>
        </w:rPr>
        <w:lastRenderedPageBreak/>
        <w:t>Общее образование</w:t>
      </w:r>
      <w:r w:rsidRPr="001D16F1">
        <w:rPr>
          <w:rFonts w:ascii="Times New Roman" w:hAnsi="Times New Roman" w:cs="Times New Roman"/>
          <w:sz w:val="28"/>
          <w:szCs w:val="28"/>
        </w:rPr>
        <w:t xml:space="preserve"> представлено 7-ю общеобразовательными школами, размещенными в 9</w:t>
      </w:r>
      <w:r>
        <w:rPr>
          <w:rFonts w:ascii="Times New Roman" w:hAnsi="Times New Roman" w:cs="Times New Roman"/>
          <w:sz w:val="28"/>
          <w:szCs w:val="28"/>
        </w:rPr>
        <w:t>-и</w:t>
      </w:r>
      <w:r w:rsidRPr="001D16F1">
        <w:rPr>
          <w:rFonts w:ascii="Times New Roman" w:hAnsi="Times New Roman" w:cs="Times New Roman"/>
          <w:sz w:val="28"/>
          <w:szCs w:val="28"/>
        </w:rPr>
        <w:t xml:space="preserve"> зданиях, из них две школы расположены в сельской местности – в пос. Баранчинском и пос. </w:t>
      </w:r>
      <w:proofErr w:type="gramStart"/>
      <w:r w:rsidRPr="001D16F1">
        <w:rPr>
          <w:rFonts w:ascii="Times New Roman" w:hAnsi="Times New Roman" w:cs="Times New Roman"/>
          <w:sz w:val="28"/>
          <w:szCs w:val="28"/>
        </w:rPr>
        <w:t>Азиатская</w:t>
      </w:r>
      <w:proofErr w:type="gramEnd"/>
      <w:r w:rsidRPr="001D16F1">
        <w:rPr>
          <w:rFonts w:ascii="Times New Roman" w:hAnsi="Times New Roman" w:cs="Times New Roman"/>
          <w:sz w:val="28"/>
          <w:szCs w:val="28"/>
        </w:rPr>
        <w:t>.</w:t>
      </w:r>
    </w:p>
    <w:p w:rsidR="001D16F1" w:rsidRPr="001D16F1" w:rsidRDefault="001D16F1" w:rsidP="001D16F1">
      <w:pPr>
        <w:spacing w:after="0" w:line="240" w:lineRule="auto"/>
        <w:ind w:firstLine="708"/>
        <w:jc w:val="both"/>
        <w:rPr>
          <w:rFonts w:ascii="Times New Roman" w:hAnsi="Times New Roman" w:cs="Times New Roman"/>
          <w:sz w:val="28"/>
          <w:szCs w:val="28"/>
        </w:rPr>
      </w:pPr>
      <w:r w:rsidRPr="001D16F1">
        <w:rPr>
          <w:rFonts w:ascii="Times New Roman" w:hAnsi="Times New Roman" w:cs="Times New Roman"/>
          <w:sz w:val="28"/>
          <w:szCs w:val="28"/>
        </w:rPr>
        <w:t>С 2000 года в системе общего образования произошли следующие изменения:</w:t>
      </w:r>
    </w:p>
    <w:p w:rsidR="001D16F1" w:rsidRPr="001D16F1" w:rsidRDefault="001D16F1" w:rsidP="001D16F1">
      <w:pPr>
        <w:spacing w:after="0" w:line="240" w:lineRule="auto"/>
        <w:ind w:firstLine="709"/>
        <w:jc w:val="both"/>
        <w:rPr>
          <w:rFonts w:ascii="Times New Roman" w:hAnsi="Times New Roman" w:cs="Times New Roman"/>
          <w:sz w:val="28"/>
          <w:szCs w:val="28"/>
        </w:rPr>
      </w:pPr>
      <w:r w:rsidRPr="001D16F1">
        <w:rPr>
          <w:rFonts w:ascii="Times New Roman" w:hAnsi="Times New Roman" w:cs="Times New Roman"/>
          <w:sz w:val="28"/>
          <w:szCs w:val="28"/>
        </w:rPr>
        <w:t>- уменьшено количество зданий школ в связи с аварийным их состоянием с 13 до 9</w:t>
      </w:r>
      <w:r>
        <w:rPr>
          <w:rFonts w:ascii="Times New Roman" w:hAnsi="Times New Roman" w:cs="Times New Roman"/>
          <w:sz w:val="28"/>
          <w:szCs w:val="28"/>
        </w:rPr>
        <w:t xml:space="preserve"> зданий; </w:t>
      </w:r>
      <w:r w:rsidRPr="001D16F1">
        <w:rPr>
          <w:rFonts w:ascii="Times New Roman" w:hAnsi="Times New Roman" w:cs="Times New Roman"/>
          <w:sz w:val="28"/>
          <w:szCs w:val="28"/>
        </w:rPr>
        <w:t xml:space="preserve"> </w:t>
      </w:r>
    </w:p>
    <w:p w:rsidR="001D16F1" w:rsidRDefault="001D16F1" w:rsidP="001D16F1">
      <w:pPr>
        <w:spacing w:after="0" w:line="240" w:lineRule="auto"/>
        <w:ind w:firstLine="709"/>
        <w:jc w:val="both"/>
        <w:rPr>
          <w:rFonts w:ascii="Times New Roman" w:hAnsi="Times New Roman" w:cs="Times New Roman"/>
          <w:sz w:val="28"/>
          <w:szCs w:val="28"/>
        </w:rPr>
      </w:pPr>
      <w:r w:rsidRPr="001D16F1">
        <w:rPr>
          <w:rFonts w:ascii="Times New Roman" w:hAnsi="Times New Roman" w:cs="Times New Roman"/>
          <w:sz w:val="28"/>
          <w:szCs w:val="28"/>
        </w:rPr>
        <w:t>- возросла численность учащихся общеобразовательных школ с 4</w:t>
      </w:r>
      <w:r>
        <w:rPr>
          <w:rFonts w:ascii="Times New Roman" w:hAnsi="Times New Roman" w:cs="Times New Roman"/>
          <w:sz w:val="28"/>
          <w:szCs w:val="28"/>
        </w:rPr>
        <w:t> </w:t>
      </w:r>
      <w:r w:rsidRPr="001D16F1">
        <w:rPr>
          <w:rFonts w:ascii="Times New Roman" w:hAnsi="Times New Roman" w:cs="Times New Roman"/>
          <w:sz w:val="28"/>
          <w:szCs w:val="28"/>
        </w:rPr>
        <w:t>691</w:t>
      </w:r>
      <w:r>
        <w:rPr>
          <w:rFonts w:ascii="Times New Roman" w:hAnsi="Times New Roman" w:cs="Times New Roman"/>
          <w:sz w:val="28"/>
          <w:szCs w:val="28"/>
        </w:rPr>
        <w:t xml:space="preserve"> </w:t>
      </w:r>
      <w:r w:rsidRPr="001D16F1">
        <w:rPr>
          <w:rFonts w:ascii="Times New Roman" w:hAnsi="Times New Roman" w:cs="Times New Roman"/>
          <w:sz w:val="28"/>
          <w:szCs w:val="28"/>
        </w:rPr>
        <w:t>до 4</w:t>
      </w:r>
      <w:r>
        <w:rPr>
          <w:rFonts w:ascii="Times New Roman" w:hAnsi="Times New Roman" w:cs="Times New Roman"/>
          <w:sz w:val="28"/>
          <w:szCs w:val="28"/>
        </w:rPr>
        <w:t> </w:t>
      </w:r>
      <w:r w:rsidRPr="001D16F1">
        <w:rPr>
          <w:rFonts w:ascii="Times New Roman" w:hAnsi="Times New Roman" w:cs="Times New Roman"/>
          <w:sz w:val="28"/>
          <w:szCs w:val="28"/>
        </w:rPr>
        <w:t>711:</w:t>
      </w:r>
      <w:r>
        <w:rPr>
          <w:rFonts w:ascii="Times New Roman" w:hAnsi="Times New Roman" w:cs="Times New Roman"/>
          <w:sz w:val="28"/>
          <w:szCs w:val="28"/>
        </w:rPr>
        <w:t xml:space="preserve"> </w:t>
      </w:r>
    </w:p>
    <w:tbl>
      <w:tblPr>
        <w:tblStyle w:val="ae"/>
        <w:tblW w:w="0" w:type="auto"/>
        <w:tblInd w:w="1668" w:type="dxa"/>
        <w:tblLook w:val="01E0" w:firstRow="1" w:lastRow="1" w:firstColumn="1" w:lastColumn="1" w:noHBand="0" w:noVBand="0"/>
      </w:tblPr>
      <w:tblGrid>
        <w:gridCol w:w="1701"/>
        <w:gridCol w:w="1701"/>
      </w:tblGrid>
      <w:tr w:rsidR="001D16F1" w:rsidTr="001D16F1">
        <w:tc>
          <w:tcPr>
            <w:tcW w:w="1701" w:type="dxa"/>
          </w:tcPr>
          <w:p w:rsidR="001D16F1" w:rsidRPr="001D16F1" w:rsidRDefault="001D16F1" w:rsidP="001D16F1">
            <w:pPr>
              <w:ind w:firstLine="224"/>
              <w:jc w:val="center"/>
              <w:rPr>
                <w:rFonts w:ascii="Times New Roman" w:hAnsi="Times New Roman" w:cs="Times New Roman"/>
                <w:sz w:val="24"/>
                <w:szCs w:val="24"/>
              </w:rPr>
            </w:pPr>
            <w:r w:rsidRPr="001D16F1">
              <w:rPr>
                <w:rFonts w:ascii="Times New Roman" w:hAnsi="Times New Roman" w:cs="Times New Roman"/>
                <w:sz w:val="24"/>
                <w:szCs w:val="24"/>
              </w:rPr>
              <w:t>год</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Численность детей,  чел.</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2005</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4691</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2006</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4340</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2007</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4079</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2008</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4021</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2009</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4168</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2010</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4045</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2011</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4237</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2012</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4336</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2013</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4304</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2014</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4437</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2015</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4606</w:t>
            </w:r>
          </w:p>
        </w:tc>
      </w:tr>
      <w:tr w:rsidR="001D16F1" w:rsidTr="001D16F1">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2016</w:t>
            </w:r>
          </w:p>
        </w:tc>
        <w:tc>
          <w:tcPr>
            <w:tcW w:w="1701" w:type="dxa"/>
          </w:tcPr>
          <w:p w:rsidR="001D16F1" w:rsidRPr="001D16F1" w:rsidRDefault="001D16F1" w:rsidP="001D16F1">
            <w:pPr>
              <w:jc w:val="center"/>
              <w:rPr>
                <w:rFonts w:ascii="Times New Roman" w:hAnsi="Times New Roman" w:cs="Times New Roman"/>
                <w:sz w:val="24"/>
                <w:szCs w:val="24"/>
              </w:rPr>
            </w:pPr>
            <w:r w:rsidRPr="001D16F1">
              <w:rPr>
                <w:rFonts w:ascii="Times New Roman" w:hAnsi="Times New Roman" w:cs="Times New Roman"/>
                <w:sz w:val="24"/>
                <w:szCs w:val="24"/>
              </w:rPr>
              <w:t>4711</w:t>
            </w:r>
          </w:p>
        </w:tc>
      </w:tr>
    </w:tbl>
    <w:p w:rsidR="00E324A0" w:rsidRDefault="00E324A0" w:rsidP="001D16F1">
      <w:pPr>
        <w:jc w:val="both"/>
      </w:pPr>
    </w:p>
    <w:p w:rsidR="001D16F1" w:rsidRPr="00E324A0" w:rsidRDefault="001D16F1" w:rsidP="00A33662">
      <w:pPr>
        <w:spacing w:after="0" w:line="240" w:lineRule="auto"/>
        <w:ind w:firstLine="709"/>
        <w:jc w:val="both"/>
        <w:rPr>
          <w:rFonts w:ascii="Times New Roman" w:hAnsi="Times New Roman" w:cs="Times New Roman"/>
          <w:sz w:val="28"/>
          <w:szCs w:val="28"/>
        </w:rPr>
      </w:pPr>
      <w:r w:rsidRPr="00E324A0">
        <w:rPr>
          <w:rFonts w:ascii="Times New Roman" w:hAnsi="Times New Roman" w:cs="Times New Roman"/>
          <w:sz w:val="28"/>
          <w:szCs w:val="28"/>
        </w:rPr>
        <w:t xml:space="preserve">- увеличена доля школьников, обучающихся во вторую смену (в </w:t>
      </w:r>
      <w:smartTag w:uri="urn:schemas-microsoft-com:office:smarttags" w:element="metricconverter">
        <w:smartTagPr>
          <w:attr w:name="ProductID" w:val="2005 г"/>
        </w:smartTagPr>
        <w:r w:rsidRPr="00E324A0">
          <w:rPr>
            <w:rFonts w:ascii="Times New Roman" w:hAnsi="Times New Roman" w:cs="Times New Roman"/>
            <w:sz w:val="28"/>
            <w:szCs w:val="28"/>
          </w:rPr>
          <w:t>2005 г</w:t>
        </w:r>
      </w:smartTag>
      <w:r w:rsidRPr="00E324A0">
        <w:rPr>
          <w:rFonts w:ascii="Times New Roman" w:hAnsi="Times New Roman" w:cs="Times New Roman"/>
          <w:sz w:val="28"/>
          <w:szCs w:val="28"/>
        </w:rPr>
        <w:t>. – 13</w:t>
      </w:r>
      <w:r w:rsidR="00E324A0">
        <w:rPr>
          <w:rFonts w:ascii="Times New Roman" w:hAnsi="Times New Roman" w:cs="Times New Roman"/>
          <w:sz w:val="28"/>
          <w:szCs w:val="28"/>
        </w:rPr>
        <w:t xml:space="preserve"> </w:t>
      </w:r>
      <w:r w:rsidRPr="00E324A0">
        <w:rPr>
          <w:rFonts w:ascii="Times New Roman" w:hAnsi="Times New Roman" w:cs="Times New Roman"/>
          <w:sz w:val="28"/>
          <w:szCs w:val="28"/>
        </w:rPr>
        <w:t>%, в 2016 году -  26,3</w:t>
      </w:r>
      <w:r w:rsidR="00E324A0">
        <w:rPr>
          <w:rFonts w:ascii="Times New Roman" w:hAnsi="Times New Roman" w:cs="Times New Roman"/>
          <w:sz w:val="28"/>
          <w:szCs w:val="28"/>
        </w:rPr>
        <w:t xml:space="preserve"> %); </w:t>
      </w:r>
    </w:p>
    <w:p w:rsidR="001D16F1" w:rsidRPr="00E324A0" w:rsidRDefault="001D16F1" w:rsidP="00A33662">
      <w:pPr>
        <w:spacing w:after="0" w:line="240" w:lineRule="auto"/>
        <w:ind w:firstLine="709"/>
        <w:jc w:val="both"/>
        <w:rPr>
          <w:rFonts w:ascii="Times New Roman" w:hAnsi="Times New Roman" w:cs="Times New Roman"/>
          <w:sz w:val="28"/>
          <w:szCs w:val="28"/>
        </w:rPr>
      </w:pPr>
      <w:r w:rsidRPr="00E324A0">
        <w:rPr>
          <w:rFonts w:ascii="Times New Roman" w:hAnsi="Times New Roman" w:cs="Times New Roman"/>
          <w:sz w:val="28"/>
          <w:szCs w:val="28"/>
        </w:rPr>
        <w:t>- увеличился износ зданий общеобразовательных школ (из 9 зданий определен износ 50 и более процентов 4 зданий общеобразовательных школ</w:t>
      </w:r>
      <w:r w:rsidR="00E324A0">
        <w:rPr>
          <w:rFonts w:ascii="Times New Roman" w:hAnsi="Times New Roman" w:cs="Times New Roman"/>
          <w:sz w:val="28"/>
          <w:szCs w:val="28"/>
        </w:rPr>
        <w:t>)</w:t>
      </w:r>
      <w:r w:rsidRPr="00E324A0">
        <w:rPr>
          <w:rFonts w:ascii="Times New Roman" w:hAnsi="Times New Roman" w:cs="Times New Roman"/>
          <w:sz w:val="28"/>
          <w:szCs w:val="28"/>
        </w:rPr>
        <w:t>.</w:t>
      </w:r>
    </w:p>
    <w:p w:rsidR="001D16F1" w:rsidRPr="00E324A0" w:rsidRDefault="001D16F1" w:rsidP="00A33662">
      <w:pPr>
        <w:spacing w:after="0" w:line="240" w:lineRule="auto"/>
        <w:ind w:firstLine="708"/>
        <w:jc w:val="both"/>
        <w:rPr>
          <w:rFonts w:ascii="Times New Roman" w:hAnsi="Times New Roman" w:cs="Times New Roman"/>
          <w:sz w:val="28"/>
          <w:szCs w:val="28"/>
        </w:rPr>
      </w:pPr>
      <w:r w:rsidRPr="00E324A0">
        <w:rPr>
          <w:rFonts w:ascii="Times New Roman" w:hAnsi="Times New Roman" w:cs="Times New Roman"/>
          <w:b/>
          <w:sz w:val="28"/>
          <w:szCs w:val="28"/>
        </w:rPr>
        <w:t>Система дополнительного образования</w:t>
      </w:r>
      <w:r w:rsidRPr="00E324A0">
        <w:rPr>
          <w:rFonts w:ascii="Times New Roman" w:hAnsi="Times New Roman" w:cs="Times New Roman"/>
          <w:sz w:val="28"/>
          <w:szCs w:val="28"/>
        </w:rPr>
        <w:t xml:space="preserve"> представлена 2-мя учреждениями, одно расположено в сельской местности.</w:t>
      </w:r>
    </w:p>
    <w:p w:rsidR="001D16F1" w:rsidRPr="00E324A0" w:rsidRDefault="001D16F1" w:rsidP="00A33662">
      <w:pPr>
        <w:spacing w:after="0" w:line="240" w:lineRule="auto"/>
        <w:ind w:firstLine="709"/>
        <w:jc w:val="both"/>
        <w:rPr>
          <w:rFonts w:ascii="Times New Roman" w:hAnsi="Times New Roman" w:cs="Times New Roman"/>
          <w:sz w:val="28"/>
          <w:szCs w:val="28"/>
        </w:rPr>
      </w:pPr>
      <w:r w:rsidRPr="00E324A0">
        <w:rPr>
          <w:rFonts w:ascii="Times New Roman" w:hAnsi="Times New Roman" w:cs="Times New Roman"/>
          <w:sz w:val="28"/>
          <w:szCs w:val="28"/>
        </w:rPr>
        <w:t>Доля детей и молодежи, обучающихся по образовательным программам дополнительного образования, на протяжении многих лет сохраняется на стабильно высоком уровне – более 72</w:t>
      </w:r>
      <w:r w:rsidR="00A33662">
        <w:rPr>
          <w:rFonts w:ascii="Times New Roman" w:hAnsi="Times New Roman" w:cs="Times New Roman"/>
          <w:sz w:val="28"/>
          <w:szCs w:val="28"/>
        </w:rPr>
        <w:t xml:space="preserve"> </w:t>
      </w:r>
      <w:r w:rsidRPr="00E324A0">
        <w:rPr>
          <w:rFonts w:ascii="Times New Roman" w:hAnsi="Times New Roman" w:cs="Times New Roman"/>
          <w:sz w:val="28"/>
          <w:szCs w:val="28"/>
        </w:rPr>
        <w:t>%</w:t>
      </w:r>
      <w:r w:rsidR="00A33662">
        <w:rPr>
          <w:rFonts w:ascii="Times New Roman" w:hAnsi="Times New Roman" w:cs="Times New Roman"/>
          <w:sz w:val="28"/>
          <w:szCs w:val="28"/>
        </w:rPr>
        <w:t xml:space="preserve">. </w:t>
      </w:r>
    </w:p>
    <w:p w:rsidR="001D16F1" w:rsidRPr="00E324A0" w:rsidRDefault="001D16F1" w:rsidP="001D16F1">
      <w:pPr>
        <w:pStyle w:val="a8"/>
        <w:shd w:val="clear" w:color="auto" w:fill="FFFFFF"/>
        <w:spacing w:before="0" w:beforeAutospacing="0" w:after="0" w:afterAutospacing="0"/>
        <w:ind w:firstLine="708"/>
        <w:jc w:val="both"/>
        <w:rPr>
          <w:sz w:val="28"/>
          <w:szCs w:val="28"/>
        </w:rPr>
      </w:pPr>
      <w:r w:rsidRPr="00E324A0">
        <w:rPr>
          <w:sz w:val="28"/>
          <w:szCs w:val="28"/>
        </w:rPr>
        <w:t>В учреждениях образования на протяжении десятка лет отмечается дефицит педагогических кадров (учителя начальных классов, математики, физики, иностранного языка). Стабильна ситуация в части образовательного уровня педагогов, наличия квалификационной категории. Отмечен неуклонны</w:t>
      </w:r>
      <w:r w:rsidR="009D19AA">
        <w:rPr>
          <w:sz w:val="28"/>
          <w:szCs w:val="28"/>
        </w:rPr>
        <w:t>й</w:t>
      </w:r>
      <w:r w:rsidRPr="00E324A0">
        <w:rPr>
          <w:sz w:val="28"/>
          <w:szCs w:val="28"/>
        </w:rPr>
        <w:t xml:space="preserve"> рост специалистов пенсионного возраста – «старение педагогических кадров»:</w:t>
      </w:r>
    </w:p>
    <w:p w:rsidR="001D16F1" w:rsidRDefault="001D16F1" w:rsidP="001D16F1">
      <w:pPr>
        <w:pStyle w:val="a8"/>
        <w:shd w:val="clear" w:color="auto" w:fill="FFFFFF"/>
        <w:spacing w:before="0" w:beforeAutospacing="0" w:after="0" w:afterAutospacing="0"/>
        <w:jc w:val="both"/>
        <w:rPr>
          <w:rFonts w:ascii="Helvetica" w:hAnsi="Helvetica" w:cs="Helvetica"/>
          <w:color w:val="8D9095"/>
        </w:rPr>
      </w:pPr>
    </w:p>
    <w:tbl>
      <w:tblPr>
        <w:tblStyle w:val="ae"/>
        <w:tblW w:w="9272" w:type="dxa"/>
        <w:tblInd w:w="392" w:type="dxa"/>
        <w:tblLayout w:type="fixed"/>
        <w:tblLook w:val="01E0" w:firstRow="1" w:lastRow="1" w:firstColumn="1" w:lastColumn="1" w:noHBand="0" w:noVBand="0"/>
      </w:tblPr>
      <w:tblGrid>
        <w:gridCol w:w="992"/>
        <w:gridCol w:w="2520"/>
        <w:gridCol w:w="1148"/>
        <w:gridCol w:w="2632"/>
        <w:gridCol w:w="1980"/>
      </w:tblGrid>
      <w:tr w:rsidR="001D16F1" w:rsidTr="009D19AA">
        <w:tc>
          <w:tcPr>
            <w:tcW w:w="992" w:type="dxa"/>
            <w:vMerge w:val="restart"/>
          </w:tcPr>
          <w:p w:rsidR="001D16F1" w:rsidRPr="009D19AA" w:rsidRDefault="001D16F1" w:rsidP="00664CD4">
            <w:pPr>
              <w:pStyle w:val="a8"/>
              <w:spacing w:before="0" w:beforeAutospacing="0" w:after="0" w:afterAutospacing="0"/>
              <w:jc w:val="both"/>
            </w:pPr>
            <w:r w:rsidRPr="009D19AA">
              <w:t>год</w:t>
            </w:r>
          </w:p>
        </w:tc>
        <w:tc>
          <w:tcPr>
            <w:tcW w:w="2520" w:type="dxa"/>
            <w:vMerge w:val="restart"/>
          </w:tcPr>
          <w:p w:rsidR="001D16F1" w:rsidRPr="009D19AA" w:rsidRDefault="001D16F1" w:rsidP="00664CD4">
            <w:pPr>
              <w:pStyle w:val="a8"/>
              <w:spacing w:before="0" w:beforeAutospacing="0" w:after="0" w:afterAutospacing="0"/>
              <w:jc w:val="center"/>
            </w:pPr>
            <w:r w:rsidRPr="009D19AA">
              <w:t>доля педагогических работников, имеющих высшее профессиональное образование, %</w:t>
            </w:r>
          </w:p>
        </w:tc>
        <w:tc>
          <w:tcPr>
            <w:tcW w:w="3780" w:type="dxa"/>
            <w:gridSpan w:val="2"/>
          </w:tcPr>
          <w:p w:rsidR="001D16F1" w:rsidRPr="009D19AA" w:rsidRDefault="001D16F1" w:rsidP="00664CD4">
            <w:pPr>
              <w:pStyle w:val="a8"/>
              <w:spacing w:before="0" w:beforeAutospacing="0" w:after="0" w:afterAutospacing="0"/>
              <w:jc w:val="center"/>
            </w:pPr>
            <w:r w:rsidRPr="009D19AA">
              <w:t>Доля педагогических работников, имеющих квалификационную категорию</w:t>
            </w:r>
          </w:p>
        </w:tc>
        <w:tc>
          <w:tcPr>
            <w:tcW w:w="1980" w:type="dxa"/>
            <w:vMerge w:val="restart"/>
          </w:tcPr>
          <w:p w:rsidR="001D16F1" w:rsidRPr="009D19AA" w:rsidRDefault="001D16F1" w:rsidP="00664CD4">
            <w:pPr>
              <w:pStyle w:val="a8"/>
              <w:spacing w:before="0" w:beforeAutospacing="0" w:after="0" w:afterAutospacing="0"/>
              <w:jc w:val="center"/>
            </w:pPr>
            <w:r w:rsidRPr="009D19AA">
              <w:t>Доля педагогических работников, пенсионного возраста, %</w:t>
            </w:r>
          </w:p>
        </w:tc>
      </w:tr>
      <w:tr w:rsidR="001D16F1" w:rsidTr="009D19AA">
        <w:tc>
          <w:tcPr>
            <w:tcW w:w="992" w:type="dxa"/>
            <w:vMerge/>
          </w:tcPr>
          <w:p w:rsidR="001D16F1" w:rsidRPr="009D19AA" w:rsidRDefault="001D16F1" w:rsidP="00664CD4">
            <w:pPr>
              <w:pStyle w:val="a8"/>
              <w:spacing w:before="0" w:beforeAutospacing="0" w:after="0" w:afterAutospacing="0"/>
              <w:jc w:val="both"/>
            </w:pPr>
          </w:p>
        </w:tc>
        <w:tc>
          <w:tcPr>
            <w:tcW w:w="2520" w:type="dxa"/>
            <w:vMerge/>
          </w:tcPr>
          <w:p w:rsidR="001D16F1" w:rsidRPr="009D19AA" w:rsidRDefault="001D16F1" w:rsidP="00664CD4">
            <w:pPr>
              <w:pStyle w:val="a8"/>
              <w:spacing w:before="0" w:beforeAutospacing="0" w:after="0" w:afterAutospacing="0"/>
              <w:jc w:val="center"/>
            </w:pPr>
          </w:p>
        </w:tc>
        <w:tc>
          <w:tcPr>
            <w:tcW w:w="1148" w:type="dxa"/>
          </w:tcPr>
          <w:p w:rsidR="001D16F1" w:rsidRPr="009D19AA" w:rsidRDefault="001D16F1" w:rsidP="00664CD4">
            <w:pPr>
              <w:pStyle w:val="a8"/>
              <w:spacing w:before="0" w:beforeAutospacing="0" w:after="0" w:afterAutospacing="0"/>
              <w:jc w:val="center"/>
            </w:pPr>
            <w:r w:rsidRPr="009D19AA">
              <w:t>Всего, %</w:t>
            </w:r>
          </w:p>
        </w:tc>
        <w:tc>
          <w:tcPr>
            <w:tcW w:w="2632" w:type="dxa"/>
          </w:tcPr>
          <w:p w:rsidR="001D16F1" w:rsidRPr="009D19AA" w:rsidRDefault="001D16F1" w:rsidP="00664CD4">
            <w:pPr>
              <w:pStyle w:val="a8"/>
              <w:spacing w:before="0" w:beforeAutospacing="0" w:after="0" w:afterAutospacing="0"/>
              <w:jc w:val="center"/>
            </w:pPr>
            <w:r w:rsidRPr="009D19AA">
              <w:t>Из них – высшую квалификационную категорию, %</w:t>
            </w:r>
          </w:p>
        </w:tc>
        <w:tc>
          <w:tcPr>
            <w:tcW w:w="1980" w:type="dxa"/>
            <w:vMerge/>
          </w:tcPr>
          <w:p w:rsidR="001D16F1" w:rsidRPr="009D19AA" w:rsidRDefault="001D16F1" w:rsidP="00664CD4">
            <w:pPr>
              <w:pStyle w:val="a8"/>
              <w:spacing w:before="0" w:beforeAutospacing="0" w:after="0" w:afterAutospacing="0"/>
              <w:jc w:val="center"/>
            </w:pP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2006</w:t>
            </w:r>
          </w:p>
        </w:tc>
        <w:tc>
          <w:tcPr>
            <w:tcW w:w="2520" w:type="dxa"/>
          </w:tcPr>
          <w:p w:rsidR="001D16F1" w:rsidRPr="009D19AA" w:rsidRDefault="001D16F1" w:rsidP="00664CD4">
            <w:pPr>
              <w:pStyle w:val="a8"/>
              <w:spacing w:before="0" w:beforeAutospacing="0" w:after="0" w:afterAutospacing="0"/>
              <w:jc w:val="center"/>
            </w:pPr>
            <w:r w:rsidRPr="009D19AA">
              <w:t>80,2</w:t>
            </w:r>
          </w:p>
        </w:tc>
        <w:tc>
          <w:tcPr>
            <w:tcW w:w="1148" w:type="dxa"/>
          </w:tcPr>
          <w:p w:rsidR="001D16F1" w:rsidRPr="009D19AA" w:rsidRDefault="001D16F1" w:rsidP="00664CD4">
            <w:pPr>
              <w:pStyle w:val="a8"/>
              <w:spacing w:before="0" w:beforeAutospacing="0" w:after="0" w:afterAutospacing="0"/>
              <w:jc w:val="center"/>
            </w:pPr>
            <w:r w:rsidRPr="009D19AA">
              <w:t>90,8</w:t>
            </w:r>
          </w:p>
        </w:tc>
        <w:tc>
          <w:tcPr>
            <w:tcW w:w="2632" w:type="dxa"/>
          </w:tcPr>
          <w:p w:rsidR="001D16F1" w:rsidRPr="009D19AA" w:rsidRDefault="001D16F1" w:rsidP="00664CD4">
            <w:pPr>
              <w:pStyle w:val="a8"/>
              <w:spacing w:before="0" w:beforeAutospacing="0" w:after="0" w:afterAutospacing="0"/>
              <w:jc w:val="center"/>
            </w:pPr>
            <w:r w:rsidRPr="009D19AA">
              <w:t>6,9</w:t>
            </w:r>
          </w:p>
        </w:tc>
        <w:tc>
          <w:tcPr>
            <w:tcW w:w="1980" w:type="dxa"/>
          </w:tcPr>
          <w:p w:rsidR="001D16F1" w:rsidRPr="009D19AA" w:rsidRDefault="001D16F1" w:rsidP="00664CD4">
            <w:pPr>
              <w:pStyle w:val="a8"/>
              <w:spacing w:before="0" w:beforeAutospacing="0" w:after="0" w:afterAutospacing="0"/>
              <w:jc w:val="center"/>
            </w:pPr>
            <w:r w:rsidRPr="009D19AA">
              <w:t>16,4</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2007</w:t>
            </w:r>
          </w:p>
        </w:tc>
        <w:tc>
          <w:tcPr>
            <w:tcW w:w="2520" w:type="dxa"/>
          </w:tcPr>
          <w:p w:rsidR="001D16F1" w:rsidRPr="009D19AA" w:rsidRDefault="001D16F1" w:rsidP="00664CD4">
            <w:pPr>
              <w:pStyle w:val="a8"/>
              <w:spacing w:before="0" w:beforeAutospacing="0" w:after="0" w:afterAutospacing="0"/>
              <w:jc w:val="center"/>
            </w:pPr>
            <w:r w:rsidRPr="009D19AA">
              <w:t>80,4</w:t>
            </w:r>
          </w:p>
        </w:tc>
        <w:tc>
          <w:tcPr>
            <w:tcW w:w="1148" w:type="dxa"/>
          </w:tcPr>
          <w:p w:rsidR="001D16F1" w:rsidRPr="009D19AA" w:rsidRDefault="001D16F1" w:rsidP="00664CD4">
            <w:pPr>
              <w:pStyle w:val="a8"/>
              <w:spacing w:before="0" w:beforeAutospacing="0" w:after="0" w:afterAutospacing="0"/>
              <w:jc w:val="center"/>
            </w:pPr>
            <w:r w:rsidRPr="009D19AA">
              <w:t>91,1</w:t>
            </w:r>
          </w:p>
        </w:tc>
        <w:tc>
          <w:tcPr>
            <w:tcW w:w="2632" w:type="dxa"/>
          </w:tcPr>
          <w:p w:rsidR="001D16F1" w:rsidRPr="009D19AA" w:rsidRDefault="001D16F1" w:rsidP="00664CD4">
            <w:pPr>
              <w:pStyle w:val="a8"/>
              <w:spacing w:before="0" w:beforeAutospacing="0" w:after="0" w:afterAutospacing="0"/>
              <w:jc w:val="center"/>
            </w:pPr>
            <w:r w:rsidRPr="009D19AA">
              <w:t>7,3</w:t>
            </w:r>
          </w:p>
        </w:tc>
        <w:tc>
          <w:tcPr>
            <w:tcW w:w="1980" w:type="dxa"/>
          </w:tcPr>
          <w:p w:rsidR="001D16F1" w:rsidRPr="009D19AA" w:rsidRDefault="001D16F1" w:rsidP="00664CD4">
            <w:pPr>
              <w:pStyle w:val="a8"/>
              <w:spacing w:before="0" w:beforeAutospacing="0" w:after="0" w:afterAutospacing="0"/>
              <w:jc w:val="center"/>
            </w:pPr>
            <w:r w:rsidRPr="009D19AA">
              <w:t>16,6</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lastRenderedPageBreak/>
              <w:t>2008</w:t>
            </w:r>
          </w:p>
        </w:tc>
        <w:tc>
          <w:tcPr>
            <w:tcW w:w="2520" w:type="dxa"/>
          </w:tcPr>
          <w:p w:rsidR="001D16F1" w:rsidRPr="009D19AA" w:rsidRDefault="001D16F1" w:rsidP="00664CD4">
            <w:pPr>
              <w:pStyle w:val="a8"/>
              <w:spacing w:before="0" w:beforeAutospacing="0" w:after="0" w:afterAutospacing="0"/>
              <w:jc w:val="center"/>
            </w:pPr>
            <w:r w:rsidRPr="009D19AA">
              <w:t>84,2</w:t>
            </w:r>
          </w:p>
        </w:tc>
        <w:tc>
          <w:tcPr>
            <w:tcW w:w="1148" w:type="dxa"/>
          </w:tcPr>
          <w:p w:rsidR="001D16F1" w:rsidRPr="009D19AA" w:rsidRDefault="001D16F1" w:rsidP="00664CD4">
            <w:pPr>
              <w:pStyle w:val="a8"/>
              <w:spacing w:before="0" w:beforeAutospacing="0" w:after="0" w:afterAutospacing="0"/>
              <w:jc w:val="center"/>
            </w:pPr>
            <w:r w:rsidRPr="009D19AA">
              <w:t>91,3</w:t>
            </w:r>
          </w:p>
        </w:tc>
        <w:tc>
          <w:tcPr>
            <w:tcW w:w="2632" w:type="dxa"/>
          </w:tcPr>
          <w:p w:rsidR="001D16F1" w:rsidRPr="009D19AA" w:rsidRDefault="001D16F1" w:rsidP="00664CD4">
            <w:pPr>
              <w:pStyle w:val="a8"/>
              <w:spacing w:before="0" w:beforeAutospacing="0" w:after="0" w:afterAutospacing="0"/>
              <w:jc w:val="center"/>
            </w:pPr>
            <w:r w:rsidRPr="009D19AA">
              <w:t>8,1</w:t>
            </w:r>
          </w:p>
        </w:tc>
        <w:tc>
          <w:tcPr>
            <w:tcW w:w="1980" w:type="dxa"/>
          </w:tcPr>
          <w:p w:rsidR="001D16F1" w:rsidRPr="009D19AA" w:rsidRDefault="001D16F1" w:rsidP="00664CD4">
            <w:pPr>
              <w:pStyle w:val="a8"/>
              <w:spacing w:before="0" w:beforeAutospacing="0" w:after="0" w:afterAutospacing="0"/>
              <w:jc w:val="center"/>
            </w:pPr>
            <w:r w:rsidRPr="009D19AA">
              <w:t>17,0</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2009</w:t>
            </w:r>
          </w:p>
        </w:tc>
        <w:tc>
          <w:tcPr>
            <w:tcW w:w="2520" w:type="dxa"/>
          </w:tcPr>
          <w:p w:rsidR="001D16F1" w:rsidRPr="009D19AA" w:rsidRDefault="001D16F1" w:rsidP="00664CD4">
            <w:pPr>
              <w:pStyle w:val="a8"/>
              <w:spacing w:before="0" w:beforeAutospacing="0" w:after="0" w:afterAutospacing="0"/>
              <w:jc w:val="center"/>
            </w:pPr>
            <w:r w:rsidRPr="009D19AA">
              <w:t>84,2</w:t>
            </w:r>
          </w:p>
        </w:tc>
        <w:tc>
          <w:tcPr>
            <w:tcW w:w="1148" w:type="dxa"/>
          </w:tcPr>
          <w:p w:rsidR="001D16F1" w:rsidRPr="009D19AA" w:rsidRDefault="001D16F1" w:rsidP="00664CD4">
            <w:pPr>
              <w:pStyle w:val="a8"/>
              <w:spacing w:before="0" w:beforeAutospacing="0" w:after="0" w:afterAutospacing="0"/>
              <w:jc w:val="center"/>
            </w:pPr>
            <w:r w:rsidRPr="009D19AA">
              <w:t>92,6</w:t>
            </w:r>
          </w:p>
        </w:tc>
        <w:tc>
          <w:tcPr>
            <w:tcW w:w="2632" w:type="dxa"/>
          </w:tcPr>
          <w:p w:rsidR="001D16F1" w:rsidRPr="009D19AA" w:rsidRDefault="001D16F1" w:rsidP="00664CD4">
            <w:pPr>
              <w:pStyle w:val="a8"/>
              <w:spacing w:before="0" w:beforeAutospacing="0" w:after="0" w:afterAutospacing="0"/>
              <w:jc w:val="center"/>
            </w:pPr>
            <w:r w:rsidRPr="009D19AA">
              <w:t>8,4</w:t>
            </w:r>
          </w:p>
        </w:tc>
        <w:tc>
          <w:tcPr>
            <w:tcW w:w="1980" w:type="dxa"/>
          </w:tcPr>
          <w:p w:rsidR="001D16F1" w:rsidRPr="009D19AA" w:rsidRDefault="001D16F1" w:rsidP="00664CD4">
            <w:pPr>
              <w:pStyle w:val="a8"/>
              <w:spacing w:before="0" w:beforeAutospacing="0" w:after="0" w:afterAutospacing="0"/>
              <w:jc w:val="center"/>
            </w:pPr>
            <w:r w:rsidRPr="009D19AA">
              <w:t>18,6</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2010</w:t>
            </w:r>
          </w:p>
        </w:tc>
        <w:tc>
          <w:tcPr>
            <w:tcW w:w="2520" w:type="dxa"/>
          </w:tcPr>
          <w:p w:rsidR="001D16F1" w:rsidRPr="009D19AA" w:rsidRDefault="001D16F1" w:rsidP="00664CD4">
            <w:pPr>
              <w:pStyle w:val="a8"/>
              <w:spacing w:before="0" w:beforeAutospacing="0" w:after="0" w:afterAutospacing="0"/>
              <w:jc w:val="center"/>
            </w:pPr>
            <w:r w:rsidRPr="009D19AA">
              <w:t>84,6</w:t>
            </w:r>
          </w:p>
        </w:tc>
        <w:tc>
          <w:tcPr>
            <w:tcW w:w="1148" w:type="dxa"/>
          </w:tcPr>
          <w:p w:rsidR="001D16F1" w:rsidRPr="009D19AA" w:rsidRDefault="001D16F1" w:rsidP="00664CD4">
            <w:pPr>
              <w:pStyle w:val="a8"/>
              <w:spacing w:before="0" w:beforeAutospacing="0" w:after="0" w:afterAutospacing="0"/>
              <w:jc w:val="center"/>
            </w:pPr>
            <w:r w:rsidRPr="009D19AA">
              <w:t>94,4</w:t>
            </w:r>
          </w:p>
        </w:tc>
        <w:tc>
          <w:tcPr>
            <w:tcW w:w="2632" w:type="dxa"/>
          </w:tcPr>
          <w:p w:rsidR="001D16F1" w:rsidRPr="009D19AA" w:rsidRDefault="001D16F1" w:rsidP="00664CD4">
            <w:pPr>
              <w:pStyle w:val="a8"/>
              <w:spacing w:before="0" w:beforeAutospacing="0" w:after="0" w:afterAutospacing="0"/>
              <w:jc w:val="center"/>
            </w:pPr>
            <w:r w:rsidRPr="009D19AA">
              <w:t>11,8</w:t>
            </w:r>
          </w:p>
        </w:tc>
        <w:tc>
          <w:tcPr>
            <w:tcW w:w="1980" w:type="dxa"/>
          </w:tcPr>
          <w:p w:rsidR="001D16F1" w:rsidRPr="009D19AA" w:rsidRDefault="001D16F1" w:rsidP="00664CD4">
            <w:pPr>
              <w:pStyle w:val="a8"/>
              <w:spacing w:before="0" w:beforeAutospacing="0" w:after="0" w:afterAutospacing="0"/>
              <w:jc w:val="center"/>
            </w:pPr>
            <w:r w:rsidRPr="009D19AA">
              <w:t>15,2</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2011</w:t>
            </w:r>
          </w:p>
        </w:tc>
        <w:tc>
          <w:tcPr>
            <w:tcW w:w="2520" w:type="dxa"/>
          </w:tcPr>
          <w:p w:rsidR="001D16F1" w:rsidRPr="009D19AA" w:rsidRDefault="001D16F1" w:rsidP="00664CD4">
            <w:pPr>
              <w:pStyle w:val="a8"/>
              <w:spacing w:before="0" w:beforeAutospacing="0" w:after="0" w:afterAutospacing="0"/>
              <w:jc w:val="center"/>
            </w:pPr>
            <w:r w:rsidRPr="009D19AA">
              <w:t>85,3</w:t>
            </w:r>
          </w:p>
        </w:tc>
        <w:tc>
          <w:tcPr>
            <w:tcW w:w="1148" w:type="dxa"/>
          </w:tcPr>
          <w:p w:rsidR="001D16F1" w:rsidRPr="009D19AA" w:rsidRDefault="001D16F1" w:rsidP="00664CD4">
            <w:pPr>
              <w:pStyle w:val="a8"/>
              <w:spacing w:before="0" w:beforeAutospacing="0" w:after="0" w:afterAutospacing="0"/>
              <w:jc w:val="center"/>
            </w:pPr>
            <w:r w:rsidRPr="009D19AA">
              <w:t>95,5</w:t>
            </w:r>
          </w:p>
        </w:tc>
        <w:tc>
          <w:tcPr>
            <w:tcW w:w="2632" w:type="dxa"/>
          </w:tcPr>
          <w:p w:rsidR="001D16F1" w:rsidRPr="009D19AA" w:rsidRDefault="001D16F1" w:rsidP="00664CD4">
            <w:pPr>
              <w:pStyle w:val="a8"/>
              <w:spacing w:before="0" w:beforeAutospacing="0" w:after="0" w:afterAutospacing="0"/>
              <w:jc w:val="center"/>
            </w:pPr>
            <w:r w:rsidRPr="009D19AA">
              <w:t>12,4</w:t>
            </w:r>
          </w:p>
        </w:tc>
        <w:tc>
          <w:tcPr>
            <w:tcW w:w="1980" w:type="dxa"/>
          </w:tcPr>
          <w:p w:rsidR="001D16F1" w:rsidRPr="009D19AA" w:rsidRDefault="001D16F1" w:rsidP="00664CD4">
            <w:pPr>
              <w:pStyle w:val="a8"/>
              <w:spacing w:before="0" w:beforeAutospacing="0" w:after="0" w:afterAutospacing="0"/>
              <w:jc w:val="center"/>
            </w:pPr>
            <w:r w:rsidRPr="009D19AA">
              <w:t>15,7</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2012</w:t>
            </w:r>
          </w:p>
        </w:tc>
        <w:tc>
          <w:tcPr>
            <w:tcW w:w="2520" w:type="dxa"/>
          </w:tcPr>
          <w:p w:rsidR="001D16F1" w:rsidRPr="009D19AA" w:rsidRDefault="001D16F1" w:rsidP="00664CD4">
            <w:pPr>
              <w:pStyle w:val="a8"/>
              <w:spacing w:before="0" w:beforeAutospacing="0" w:after="0" w:afterAutospacing="0"/>
              <w:jc w:val="center"/>
            </w:pPr>
            <w:r w:rsidRPr="009D19AA">
              <w:t>85,3</w:t>
            </w:r>
          </w:p>
        </w:tc>
        <w:tc>
          <w:tcPr>
            <w:tcW w:w="1148" w:type="dxa"/>
          </w:tcPr>
          <w:p w:rsidR="001D16F1" w:rsidRPr="009D19AA" w:rsidRDefault="001D16F1" w:rsidP="00664CD4">
            <w:pPr>
              <w:pStyle w:val="a8"/>
              <w:spacing w:before="0" w:beforeAutospacing="0" w:after="0" w:afterAutospacing="0"/>
              <w:jc w:val="center"/>
            </w:pPr>
            <w:r w:rsidRPr="009D19AA">
              <w:t>95,5</w:t>
            </w:r>
          </w:p>
        </w:tc>
        <w:tc>
          <w:tcPr>
            <w:tcW w:w="2632" w:type="dxa"/>
          </w:tcPr>
          <w:p w:rsidR="001D16F1" w:rsidRPr="009D19AA" w:rsidRDefault="001D16F1" w:rsidP="00664CD4">
            <w:pPr>
              <w:pStyle w:val="a8"/>
              <w:spacing w:before="0" w:beforeAutospacing="0" w:after="0" w:afterAutospacing="0"/>
              <w:jc w:val="center"/>
            </w:pPr>
            <w:r w:rsidRPr="009D19AA">
              <w:t>13,1</w:t>
            </w:r>
          </w:p>
        </w:tc>
        <w:tc>
          <w:tcPr>
            <w:tcW w:w="1980" w:type="dxa"/>
          </w:tcPr>
          <w:p w:rsidR="001D16F1" w:rsidRPr="009D19AA" w:rsidRDefault="001D16F1" w:rsidP="00664CD4">
            <w:pPr>
              <w:pStyle w:val="a8"/>
              <w:spacing w:before="0" w:beforeAutospacing="0" w:after="0" w:afterAutospacing="0"/>
              <w:jc w:val="center"/>
            </w:pPr>
            <w:r w:rsidRPr="009D19AA">
              <w:t>19,9</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2013</w:t>
            </w:r>
          </w:p>
        </w:tc>
        <w:tc>
          <w:tcPr>
            <w:tcW w:w="2520" w:type="dxa"/>
          </w:tcPr>
          <w:p w:rsidR="001D16F1" w:rsidRPr="009D19AA" w:rsidRDefault="001D16F1" w:rsidP="00664CD4">
            <w:pPr>
              <w:pStyle w:val="a8"/>
              <w:spacing w:before="0" w:beforeAutospacing="0" w:after="0" w:afterAutospacing="0"/>
              <w:jc w:val="center"/>
            </w:pPr>
            <w:r w:rsidRPr="009D19AA">
              <w:t>85,7</w:t>
            </w:r>
          </w:p>
        </w:tc>
        <w:tc>
          <w:tcPr>
            <w:tcW w:w="1148" w:type="dxa"/>
          </w:tcPr>
          <w:p w:rsidR="001D16F1" w:rsidRPr="009D19AA" w:rsidRDefault="001D16F1" w:rsidP="00664CD4">
            <w:pPr>
              <w:pStyle w:val="a8"/>
              <w:spacing w:before="0" w:beforeAutospacing="0" w:after="0" w:afterAutospacing="0"/>
              <w:jc w:val="center"/>
            </w:pPr>
            <w:r w:rsidRPr="009D19AA">
              <w:t>95,6</w:t>
            </w:r>
          </w:p>
        </w:tc>
        <w:tc>
          <w:tcPr>
            <w:tcW w:w="2632" w:type="dxa"/>
          </w:tcPr>
          <w:p w:rsidR="001D16F1" w:rsidRPr="009D19AA" w:rsidRDefault="001D16F1" w:rsidP="00664CD4">
            <w:pPr>
              <w:pStyle w:val="a8"/>
              <w:spacing w:before="0" w:beforeAutospacing="0" w:after="0" w:afterAutospacing="0"/>
              <w:jc w:val="center"/>
            </w:pPr>
            <w:r w:rsidRPr="009D19AA">
              <w:t>13,4</w:t>
            </w:r>
          </w:p>
        </w:tc>
        <w:tc>
          <w:tcPr>
            <w:tcW w:w="1980" w:type="dxa"/>
          </w:tcPr>
          <w:p w:rsidR="001D16F1" w:rsidRPr="009D19AA" w:rsidRDefault="001D16F1" w:rsidP="00664CD4">
            <w:pPr>
              <w:pStyle w:val="a8"/>
              <w:spacing w:before="0" w:beforeAutospacing="0" w:after="0" w:afterAutospacing="0"/>
              <w:jc w:val="center"/>
            </w:pPr>
            <w:r w:rsidRPr="009D19AA">
              <w:t>21,4</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2014</w:t>
            </w:r>
          </w:p>
        </w:tc>
        <w:tc>
          <w:tcPr>
            <w:tcW w:w="2520" w:type="dxa"/>
          </w:tcPr>
          <w:p w:rsidR="001D16F1" w:rsidRPr="009D19AA" w:rsidRDefault="001D16F1" w:rsidP="00664CD4">
            <w:pPr>
              <w:pStyle w:val="a8"/>
              <w:spacing w:before="0" w:beforeAutospacing="0" w:after="0" w:afterAutospacing="0"/>
              <w:jc w:val="center"/>
            </w:pPr>
            <w:r w:rsidRPr="009D19AA">
              <w:t>86,3</w:t>
            </w:r>
          </w:p>
        </w:tc>
        <w:tc>
          <w:tcPr>
            <w:tcW w:w="1148" w:type="dxa"/>
          </w:tcPr>
          <w:p w:rsidR="001D16F1" w:rsidRPr="009D19AA" w:rsidRDefault="001D16F1" w:rsidP="00664CD4">
            <w:pPr>
              <w:pStyle w:val="a8"/>
              <w:spacing w:before="0" w:beforeAutospacing="0" w:after="0" w:afterAutospacing="0"/>
              <w:jc w:val="center"/>
            </w:pPr>
            <w:r w:rsidRPr="009D19AA">
              <w:t>95,8</w:t>
            </w:r>
          </w:p>
        </w:tc>
        <w:tc>
          <w:tcPr>
            <w:tcW w:w="2632" w:type="dxa"/>
          </w:tcPr>
          <w:p w:rsidR="001D16F1" w:rsidRPr="009D19AA" w:rsidRDefault="001D16F1" w:rsidP="00664CD4">
            <w:pPr>
              <w:pStyle w:val="a8"/>
              <w:spacing w:before="0" w:beforeAutospacing="0" w:after="0" w:afterAutospacing="0"/>
              <w:jc w:val="center"/>
            </w:pPr>
            <w:r w:rsidRPr="009D19AA">
              <w:t>13,6</w:t>
            </w:r>
          </w:p>
        </w:tc>
        <w:tc>
          <w:tcPr>
            <w:tcW w:w="1980" w:type="dxa"/>
          </w:tcPr>
          <w:p w:rsidR="001D16F1" w:rsidRPr="009D19AA" w:rsidRDefault="001D16F1" w:rsidP="00664CD4">
            <w:pPr>
              <w:pStyle w:val="a8"/>
              <w:spacing w:before="0" w:beforeAutospacing="0" w:after="0" w:afterAutospacing="0"/>
              <w:jc w:val="center"/>
            </w:pPr>
            <w:r w:rsidRPr="009D19AA">
              <w:t>22,2</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2015</w:t>
            </w:r>
          </w:p>
        </w:tc>
        <w:tc>
          <w:tcPr>
            <w:tcW w:w="2520" w:type="dxa"/>
          </w:tcPr>
          <w:p w:rsidR="001D16F1" w:rsidRPr="009D19AA" w:rsidRDefault="001D16F1" w:rsidP="00664CD4">
            <w:pPr>
              <w:pStyle w:val="a8"/>
              <w:spacing w:before="0" w:beforeAutospacing="0" w:after="0" w:afterAutospacing="0"/>
              <w:jc w:val="center"/>
            </w:pPr>
            <w:r w:rsidRPr="009D19AA">
              <w:t>86,5</w:t>
            </w:r>
          </w:p>
        </w:tc>
        <w:tc>
          <w:tcPr>
            <w:tcW w:w="1148" w:type="dxa"/>
          </w:tcPr>
          <w:p w:rsidR="001D16F1" w:rsidRPr="009D19AA" w:rsidRDefault="001D16F1" w:rsidP="00664CD4">
            <w:pPr>
              <w:pStyle w:val="a8"/>
              <w:spacing w:before="0" w:beforeAutospacing="0" w:after="0" w:afterAutospacing="0"/>
              <w:jc w:val="center"/>
            </w:pPr>
            <w:r w:rsidRPr="009D19AA">
              <w:t>96,1</w:t>
            </w:r>
          </w:p>
        </w:tc>
        <w:tc>
          <w:tcPr>
            <w:tcW w:w="2632" w:type="dxa"/>
          </w:tcPr>
          <w:p w:rsidR="001D16F1" w:rsidRPr="009D19AA" w:rsidRDefault="001D16F1" w:rsidP="00664CD4">
            <w:pPr>
              <w:pStyle w:val="a8"/>
              <w:spacing w:before="0" w:beforeAutospacing="0" w:after="0" w:afterAutospacing="0"/>
              <w:jc w:val="center"/>
            </w:pPr>
            <w:r w:rsidRPr="009D19AA">
              <w:t>14,6</w:t>
            </w:r>
          </w:p>
        </w:tc>
        <w:tc>
          <w:tcPr>
            <w:tcW w:w="1980" w:type="dxa"/>
          </w:tcPr>
          <w:p w:rsidR="001D16F1" w:rsidRPr="009D19AA" w:rsidRDefault="001D16F1" w:rsidP="00664CD4">
            <w:pPr>
              <w:pStyle w:val="a8"/>
              <w:spacing w:before="0" w:beforeAutospacing="0" w:after="0" w:afterAutospacing="0"/>
              <w:jc w:val="center"/>
            </w:pPr>
            <w:r w:rsidRPr="009D19AA">
              <w:t>23,3</w:t>
            </w:r>
          </w:p>
        </w:tc>
      </w:tr>
      <w:tr w:rsidR="001D16F1" w:rsidTr="009D19AA">
        <w:tc>
          <w:tcPr>
            <w:tcW w:w="992" w:type="dxa"/>
          </w:tcPr>
          <w:p w:rsidR="001D16F1" w:rsidRPr="009D19AA" w:rsidRDefault="001D16F1" w:rsidP="00664CD4">
            <w:pPr>
              <w:pStyle w:val="a8"/>
              <w:spacing w:before="0" w:beforeAutospacing="0" w:after="0" w:afterAutospacing="0"/>
              <w:jc w:val="both"/>
            </w:pPr>
            <w:r w:rsidRPr="009D19AA">
              <w:t>2016</w:t>
            </w:r>
          </w:p>
        </w:tc>
        <w:tc>
          <w:tcPr>
            <w:tcW w:w="2520" w:type="dxa"/>
          </w:tcPr>
          <w:p w:rsidR="001D16F1" w:rsidRPr="009D19AA" w:rsidRDefault="001D16F1" w:rsidP="00664CD4">
            <w:pPr>
              <w:pStyle w:val="a8"/>
              <w:spacing w:before="0" w:beforeAutospacing="0" w:after="0" w:afterAutospacing="0"/>
              <w:jc w:val="center"/>
            </w:pPr>
            <w:r w:rsidRPr="009D19AA">
              <w:t>86,8</w:t>
            </w:r>
          </w:p>
        </w:tc>
        <w:tc>
          <w:tcPr>
            <w:tcW w:w="1148" w:type="dxa"/>
          </w:tcPr>
          <w:p w:rsidR="001D16F1" w:rsidRPr="009D19AA" w:rsidRDefault="001D16F1" w:rsidP="00664CD4">
            <w:pPr>
              <w:pStyle w:val="a8"/>
              <w:spacing w:before="0" w:beforeAutospacing="0" w:after="0" w:afterAutospacing="0"/>
              <w:jc w:val="center"/>
            </w:pPr>
            <w:r w:rsidRPr="009D19AA">
              <w:t>97,1</w:t>
            </w:r>
          </w:p>
        </w:tc>
        <w:tc>
          <w:tcPr>
            <w:tcW w:w="2632" w:type="dxa"/>
          </w:tcPr>
          <w:p w:rsidR="001D16F1" w:rsidRPr="009D19AA" w:rsidRDefault="001D16F1" w:rsidP="00664CD4">
            <w:pPr>
              <w:pStyle w:val="a8"/>
              <w:spacing w:before="0" w:beforeAutospacing="0" w:after="0" w:afterAutospacing="0"/>
              <w:jc w:val="center"/>
            </w:pPr>
            <w:r w:rsidRPr="009D19AA">
              <w:t>18,2</w:t>
            </w:r>
          </w:p>
        </w:tc>
        <w:tc>
          <w:tcPr>
            <w:tcW w:w="1980" w:type="dxa"/>
          </w:tcPr>
          <w:p w:rsidR="001D16F1" w:rsidRPr="009D19AA" w:rsidRDefault="001D16F1" w:rsidP="00664CD4">
            <w:pPr>
              <w:pStyle w:val="a8"/>
              <w:spacing w:before="0" w:beforeAutospacing="0" w:after="0" w:afterAutospacing="0"/>
              <w:jc w:val="center"/>
            </w:pPr>
            <w:r w:rsidRPr="009D19AA">
              <w:t>23,8</w:t>
            </w:r>
          </w:p>
        </w:tc>
      </w:tr>
    </w:tbl>
    <w:p w:rsidR="001D16F1" w:rsidRPr="00165CDE" w:rsidRDefault="001D16F1" w:rsidP="001D16F1">
      <w:pPr>
        <w:pStyle w:val="a8"/>
        <w:shd w:val="clear" w:color="auto" w:fill="FFFFFF"/>
        <w:spacing w:before="0" w:beforeAutospacing="0" w:after="0" w:afterAutospacing="0"/>
        <w:jc w:val="both"/>
        <w:rPr>
          <w:color w:val="8D9095"/>
          <w:sz w:val="28"/>
          <w:szCs w:val="28"/>
        </w:rPr>
      </w:pPr>
    </w:p>
    <w:p w:rsidR="001D16F1" w:rsidRPr="00165CDE" w:rsidRDefault="001D16F1" w:rsidP="00165CDE">
      <w:pPr>
        <w:pStyle w:val="a8"/>
        <w:shd w:val="clear" w:color="auto" w:fill="FFFFFF"/>
        <w:spacing w:before="0" w:beforeAutospacing="0" w:after="0" w:afterAutospacing="0"/>
        <w:ind w:firstLine="709"/>
        <w:jc w:val="both"/>
        <w:rPr>
          <w:sz w:val="28"/>
          <w:szCs w:val="28"/>
        </w:rPr>
      </w:pPr>
      <w:r w:rsidRPr="00165CDE">
        <w:rPr>
          <w:sz w:val="28"/>
          <w:szCs w:val="28"/>
        </w:rPr>
        <w:t>К</w:t>
      </w:r>
      <w:r w:rsidR="00165CDE">
        <w:rPr>
          <w:sz w:val="28"/>
          <w:szCs w:val="28"/>
        </w:rPr>
        <w:t xml:space="preserve"> </w:t>
      </w:r>
      <w:r w:rsidRPr="00165CDE">
        <w:rPr>
          <w:sz w:val="28"/>
          <w:szCs w:val="28"/>
        </w:rPr>
        <w:t>числу проблем, в сфере образования относятся:</w:t>
      </w:r>
    </w:p>
    <w:p w:rsidR="001D16F1" w:rsidRPr="00165CDE" w:rsidRDefault="00165CDE" w:rsidP="00165CD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6F1" w:rsidRPr="00165CDE">
        <w:rPr>
          <w:rFonts w:ascii="Times New Roman" w:hAnsi="Times New Roman" w:cs="Times New Roman"/>
          <w:sz w:val="28"/>
          <w:szCs w:val="28"/>
        </w:rPr>
        <w:t>«старение педагогических кадров»;</w:t>
      </w:r>
    </w:p>
    <w:p w:rsidR="001D16F1" w:rsidRPr="00165CDE" w:rsidRDefault="00165CDE" w:rsidP="00165CD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6F1" w:rsidRPr="00165CDE">
        <w:rPr>
          <w:rFonts w:ascii="Times New Roman" w:hAnsi="Times New Roman" w:cs="Times New Roman"/>
          <w:sz w:val="28"/>
          <w:szCs w:val="28"/>
        </w:rPr>
        <w:t>недостаточность (или отсутствие) механизмов повышения привлечения высококвалифицированных и молодых специалистов (проблемы обеспечения жильем);</w:t>
      </w:r>
    </w:p>
    <w:p w:rsidR="001D16F1" w:rsidRPr="00165CDE" w:rsidRDefault="00165CDE" w:rsidP="00165CD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6F1" w:rsidRPr="00165CDE">
        <w:rPr>
          <w:rFonts w:ascii="Times New Roman" w:hAnsi="Times New Roman" w:cs="Times New Roman"/>
          <w:sz w:val="28"/>
          <w:szCs w:val="28"/>
        </w:rPr>
        <w:t>наличие зданий с высокой степенью износа;</w:t>
      </w:r>
    </w:p>
    <w:p w:rsidR="001D16F1" w:rsidRPr="00165CDE" w:rsidRDefault="00165CDE" w:rsidP="00165CD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6F1" w:rsidRPr="00165CDE">
        <w:rPr>
          <w:rFonts w:ascii="Times New Roman" w:hAnsi="Times New Roman" w:cs="Times New Roman"/>
          <w:sz w:val="28"/>
          <w:szCs w:val="28"/>
        </w:rPr>
        <w:t>потребность в реконструкции (или строительстве) современных школьных стадионов;</w:t>
      </w:r>
    </w:p>
    <w:p w:rsidR="001D16F1" w:rsidRDefault="00165CDE" w:rsidP="00165CDE">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6F1" w:rsidRPr="00165CDE">
        <w:rPr>
          <w:rFonts w:ascii="Times New Roman" w:hAnsi="Times New Roman" w:cs="Times New Roman"/>
          <w:sz w:val="28"/>
          <w:szCs w:val="28"/>
        </w:rPr>
        <w:t>обеспечение условий безопасности образовательных учреждений и их территорий (установка систем видеонаблюдения,  турникетов с электронными системами доступа) и др.</w:t>
      </w:r>
      <w:r w:rsidR="004B3DAD">
        <w:rPr>
          <w:rFonts w:ascii="Times New Roman" w:hAnsi="Times New Roman" w:cs="Times New Roman"/>
          <w:sz w:val="28"/>
          <w:szCs w:val="28"/>
        </w:rPr>
        <w:t xml:space="preserve"> </w:t>
      </w:r>
    </w:p>
    <w:p w:rsidR="007A6748" w:rsidRPr="007A6748" w:rsidRDefault="007A6748" w:rsidP="004B3DAD">
      <w:pPr>
        <w:spacing w:after="0" w:line="240" w:lineRule="auto"/>
        <w:ind w:firstLine="709"/>
        <w:jc w:val="both"/>
        <w:rPr>
          <w:rFonts w:ascii="Times New Roman" w:hAnsi="Times New Roman" w:cs="Times New Roman"/>
          <w:b/>
          <w:sz w:val="28"/>
          <w:szCs w:val="28"/>
        </w:rPr>
      </w:pPr>
      <w:r w:rsidRPr="007A6748">
        <w:rPr>
          <w:rFonts w:ascii="Times New Roman" w:hAnsi="Times New Roman" w:cs="Times New Roman"/>
          <w:b/>
          <w:sz w:val="28"/>
          <w:szCs w:val="28"/>
        </w:rPr>
        <w:t xml:space="preserve">Развитие профессионального образования. </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4B3DAD">
        <w:rPr>
          <w:rFonts w:ascii="Times New Roman" w:hAnsi="Times New Roman" w:cs="Times New Roman"/>
          <w:sz w:val="28"/>
          <w:szCs w:val="28"/>
        </w:rPr>
        <w:t xml:space="preserve">Развитие экономики Кушвинского городского округа требует качественно и </w:t>
      </w:r>
      <w:r w:rsidRPr="00C54C40">
        <w:rPr>
          <w:rFonts w:ascii="Times New Roman" w:hAnsi="Times New Roman" w:cs="Times New Roman"/>
          <w:sz w:val="28"/>
          <w:szCs w:val="28"/>
        </w:rPr>
        <w:t xml:space="preserve">количественно сбалансированного кадрового обеспечения </w:t>
      </w:r>
      <w:proofErr w:type="gramStart"/>
      <w:r w:rsidRPr="00C54C40">
        <w:rPr>
          <w:rFonts w:ascii="Times New Roman" w:hAnsi="Times New Roman" w:cs="Times New Roman"/>
          <w:sz w:val="28"/>
          <w:szCs w:val="28"/>
        </w:rPr>
        <w:t>промышленных</w:t>
      </w:r>
      <w:proofErr w:type="gramEnd"/>
      <w:r w:rsidRPr="00C54C40">
        <w:rPr>
          <w:rFonts w:ascii="Times New Roman" w:hAnsi="Times New Roman" w:cs="Times New Roman"/>
          <w:sz w:val="28"/>
          <w:szCs w:val="28"/>
        </w:rPr>
        <w:t xml:space="preserve"> предприятий. Быстро меняющийся характер производства, внедрение современных технологий и оборудования предъявляют новые требования к подготовке специалистов. Ответом на эти требования в Кушве станет модернизация системы профессионального образования.</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ГБПОУ «Баранчинский</w:t>
      </w:r>
      <w:r w:rsidR="00460A7D">
        <w:rPr>
          <w:rFonts w:ascii="Times New Roman" w:hAnsi="Times New Roman" w:cs="Times New Roman"/>
          <w:sz w:val="28"/>
          <w:szCs w:val="28"/>
        </w:rPr>
        <w:t xml:space="preserve"> электромеханический техникум» </w:t>
      </w:r>
      <w:r w:rsidRPr="00C54C40">
        <w:rPr>
          <w:rFonts w:ascii="Times New Roman" w:hAnsi="Times New Roman" w:cs="Times New Roman"/>
          <w:sz w:val="28"/>
          <w:szCs w:val="28"/>
        </w:rPr>
        <w:t xml:space="preserve">ведёт подготовку квалифицированных рабочих и специалистов для всех предприятий и организаций территории по основным образовательным программам, а также по программам профессионального обучения и дополнительного профессионального образования. В дальнейшем в техникуме будет расширен спектр </w:t>
      </w:r>
      <w:proofErr w:type="gramStart"/>
      <w:r w:rsidRPr="00C54C40">
        <w:rPr>
          <w:rFonts w:ascii="Times New Roman" w:hAnsi="Times New Roman" w:cs="Times New Roman"/>
          <w:sz w:val="28"/>
          <w:szCs w:val="28"/>
        </w:rPr>
        <w:t>образовательных</w:t>
      </w:r>
      <w:proofErr w:type="gramEnd"/>
      <w:r w:rsidRPr="00C54C40">
        <w:rPr>
          <w:rFonts w:ascii="Times New Roman" w:hAnsi="Times New Roman" w:cs="Times New Roman"/>
          <w:sz w:val="28"/>
          <w:szCs w:val="28"/>
        </w:rPr>
        <w:t xml:space="preserve"> услуг, в том числе по программам дополнительного образования.</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Техникум был создан в 1939 году и является некоммерческой образовательной организацией. Он расположен в двух населённых пунктах: городе Кушва и посёлке Баранчинском.</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 xml:space="preserve">До 2001 года техникум осуществлял деятельность по программам только очно-заочного обучения. С 2001 года было введено также очное, а с 2016 года заочное обучение. В 2006 году техникум был реорганизован путём присоединения Баранчинского профессионально-технического училища, а в 2013 году путём присоединения Кушвинского профессионально-технического училища. </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 xml:space="preserve">Динамика изменения численного состава </w:t>
      </w:r>
      <w:proofErr w:type="gramStart"/>
      <w:r w:rsidRPr="00C54C40">
        <w:rPr>
          <w:rFonts w:ascii="Times New Roman" w:hAnsi="Times New Roman" w:cs="Times New Roman"/>
          <w:sz w:val="28"/>
          <w:szCs w:val="28"/>
        </w:rPr>
        <w:t>обучающихся</w:t>
      </w:r>
      <w:proofErr w:type="gramEnd"/>
      <w:r w:rsidRPr="00C54C40">
        <w:rPr>
          <w:rFonts w:ascii="Times New Roman" w:hAnsi="Times New Roman" w:cs="Times New Roman"/>
          <w:sz w:val="28"/>
          <w:szCs w:val="28"/>
        </w:rPr>
        <w:t xml:space="preserve"> представлена на диаграмме. Рост числа студентов в 2001 году обусловлен открытием в техникуме очной формы обучения, а также расширением спектра образовательных программ. Были лицензированы новые направления подготовки: литейное </w:t>
      </w:r>
      <w:r w:rsidRPr="00C54C40">
        <w:rPr>
          <w:rFonts w:ascii="Times New Roman" w:hAnsi="Times New Roman" w:cs="Times New Roman"/>
          <w:sz w:val="28"/>
          <w:szCs w:val="28"/>
        </w:rPr>
        <w:lastRenderedPageBreak/>
        <w:t>производство, сварочное производство и автоматизированные системы управления. Сокращение обучающихся в 2005 году вызвано отсутствием выпуска девятиклассников в общеобразовательных учебных заведениях. Рост обучающихся в 2007 и 2013 годах обусловлен реорганизаци</w:t>
      </w:r>
      <w:r w:rsidR="00E323A0" w:rsidRPr="00C54C40">
        <w:rPr>
          <w:rFonts w:ascii="Times New Roman" w:hAnsi="Times New Roman" w:cs="Times New Roman"/>
          <w:sz w:val="28"/>
          <w:szCs w:val="28"/>
        </w:rPr>
        <w:t>е</w:t>
      </w:r>
      <w:r w:rsidRPr="00C54C40">
        <w:rPr>
          <w:rFonts w:ascii="Times New Roman" w:hAnsi="Times New Roman" w:cs="Times New Roman"/>
          <w:sz w:val="28"/>
          <w:szCs w:val="28"/>
        </w:rPr>
        <w:t>й и присоединением к техникуму образовательных учреждений начального профессионального образования. В целом численность студентов техникума с 2000 по 2016 год выросла на 38,8 %.</w:t>
      </w:r>
    </w:p>
    <w:p w:rsidR="004B3DAD" w:rsidRDefault="004B3DAD" w:rsidP="004B3DAD">
      <w:pPr>
        <w:pStyle w:val="ConsPlusNormal"/>
        <w:tabs>
          <w:tab w:val="left" w:pos="1134"/>
        </w:tabs>
        <w:adjustRightInd/>
        <w:ind w:firstLine="0"/>
        <w:jc w:val="center"/>
        <w:rPr>
          <w:rFonts w:ascii="Times New Roman" w:hAnsi="Times New Roman"/>
          <w:sz w:val="28"/>
          <w:szCs w:val="28"/>
          <w:lang w:eastAsia="ko-KR"/>
        </w:rPr>
      </w:pPr>
      <w:r>
        <w:rPr>
          <w:rFonts w:ascii="Times New Roman" w:hAnsi="Times New Roman"/>
          <w:sz w:val="28"/>
          <w:szCs w:val="28"/>
          <w:lang w:eastAsia="ko-KR"/>
        </w:rPr>
        <w:object w:dxaOrig="9709" w:dyaOrig="2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65pt;height:120.25pt" o:ole="">
            <v:imagedata r:id="rId16" o:title=""/>
          </v:shape>
          <o:OLEObject Type="Embed" ProgID="MSGraph.Chart.8" ShapeID="_x0000_i1025" DrawAspect="Content" ObjectID="_1567865243" r:id="rId17">
            <o:FieldCodes>\s</o:FieldCodes>
          </o:OLEObject>
        </w:object>
      </w:r>
      <w:r>
        <w:rPr>
          <w:rFonts w:ascii="Times New Roman" w:hAnsi="Times New Roman"/>
          <w:sz w:val="28"/>
          <w:szCs w:val="28"/>
          <w:lang w:eastAsia="ko-KR"/>
        </w:rPr>
        <w:t xml:space="preserve">Рисунок 1. Динамика численности </w:t>
      </w:r>
      <w:proofErr w:type="gramStart"/>
      <w:r>
        <w:rPr>
          <w:rFonts w:ascii="Times New Roman" w:hAnsi="Times New Roman"/>
          <w:sz w:val="28"/>
          <w:szCs w:val="28"/>
          <w:lang w:eastAsia="ko-KR"/>
        </w:rPr>
        <w:t>обучающихся</w:t>
      </w:r>
      <w:proofErr w:type="gramEnd"/>
      <w:r>
        <w:rPr>
          <w:rFonts w:ascii="Times New Roman" w:hAnsi="Times New Roman"/>
          <w:sz w:val="28"/>
          <w:szCs w:val="28"/>
          <w:lang w:eastAsia="ko-KR"/>
        </w:rPr>
        <w:t xml:space="preserve"> техникума </w:t>
      </w:r>
    </w:p>
    <w:p w:rsidR="004B3DAD" w:rsidRDefault="004B3DAD" w:rsidP="004B3DAD">
      <w:pPr>
        <w:pStyle w:val="ConsPlusNormal"/>
        <w:tabs>
          <w:tab w:val="left" w:pos="1134"/>
        </w:tabs>
        <w:adjustRightInd/>
        <w:ind w:firstLine="0"/>
        <w:jc w:val="both"/>
        <w:rPr>
          <w:rFonts w:ascii="Times New Roman" w:hAnsi="Times New Roman"/>
          <w:sz w:val="28"/>
          <w:szCs w:val="28"/>
          <w:lang w:eastAsia="ko-KR"/>
        </w:rPr>
      </w:pPr>
    </w:p>
    <w:p w:rsidR="004B3DAD" w:rsidRPr="004B3DAD" w:rsidRDefault="004B3DAD" w:rsidP="00C54C40">
      <w:pPr>
        <w:spacing w:after="0" w:line="240" w:lineRule="auto"/>
        <w:ind w:firstLine="709"/>
        <w:jc w:val="both"/>
        <w:rPr>
          <w:rFonts w:ascii="Times New Roman" w:hAnsi="Times New Roman" w:cs="Times New Roman"/>
          <w:sz w:val="28"/>
          <w:szCs w:val="28"/>
        </w:rPr>
      </w:pPr>
      <w:r w:rsidRPr="004B3DAD">
        <w:rPr>
          <w:rFonts w:ascii="Times New Roman" w:hAnsi="Times New Roman" w:cs="Times New Roman"/>
          <w:sz w:val="28"/>
          <w:szCs w:val="28"/>
        </w:rPr>
        <w:t>Динамика изменения численности выпускников по программам подготовки рабочих и специалистов представлен</w:t>
      </w:r>
      <w:r w:rsidR="004C3183">
        <w:rPr>
          <w:rFonts w:ascii="Times New Roman" w:hAnsi="Times New Roman" w:cs="Times New Roman"/>
          <w:sz w:val="28"/>
          <w:szCs w:val="28"/>
        </w:rPr>
        <w:t>а</w:t>
      </w:r>
      <w:r w:rsidRPr="004B3DAD">
        <w:rPr>
          <w:rFonts w:ascii="Times New Roman" w:hAnsi="Times New Roman" w:cs="Times New Roman"/>
          <w:sz w:val="28"/>
          <w:szCs w:val="28"/>
        </w:rPr>
        <w:t xml:space="preserve"> на диаграмме. До 2007 года техникум выпускал только специалистов по программам среднего профессионального образования. С 2007 после объединения с образовательными организациями начального профессионального образования осуществляется выпуск студентов как по программам подготовки квалифицированных рабочих, так и по программам подготовки специалистов среднего звена. Из диаграммы видно, что общая численность выпускников имеет заметный рост в годы, последующие за объединением образовательных организаций.</w:t>
      </w:r>
    </w:p>
    <w:p w:rsidR="004B3DAD" w:rsidRDefault="004B3DAD" w:rsidP="004B3DAD">
      <w:pPr>
        <w:pStyle w:val="ConsPlusNormal"/>
        <w:tabs>
          <w:tab w:val="left" w:pos="1134"/>
        </w:tabs>
        <w:adjustRightInd/>
        <w:ind w:firstLine="0"/>
        <w:jc w:val="both"/>
        <w:rPr>
          <w:rFonts w:ascii="Times New Roman" w:hAnsi="Times New Roman"/>
          <w:sz w:val="28"/>
          <w:szCs w:val="28"/>
          <w:lang w:eastAsia="ko-KR"/>
        </w:rPr>
      </w:pPr>
      <w:r>
        <w:rPr>
          <w:rFonts w:ascii="Times New Roman" w:hAnsi="Times New Roman"/>
          <w:sz w:val="28"/>
          <w:szCs w:val="28"/>
          <w:lang w:eastAsia="ko-KR"/>
        </w:rPr>
        <w:object w:dxaOrig="9903" w:dyaOrig="3341">
          <v:shape id="_x0000_i1026" type="#_x0000_t75" style="width:495.15pt;height:167.1pt" o:ole="">
            <v:imagedata r:id="rId18" o:title=""/>
          </v:shape>
          <o:OLEObject Type="Embed" ProgID="MSGraph.Chart.8" ShapeID="_x0000_i1026" DrawAspect="Content" ObjectID="_1567865244" r:id="rId19">
            <o:FieldCodes>\s</o:FieldCodes>
          </o:OLEObject>
        </w:object>
      </w:r>
    </w:p>
    <w:p w:rsidR="004B3DAD" w:rsidRPr="00930CBB" w:rsidRDefault="004B3DAD" w:rsidP="004B3DAD">
      <w:pPr>
        <w:pStyle w:val="ConsPlusNormal"/>
        <w:tabs>
          <w:tab w:val="left" w:pos="1134"/>
        </w:tabs>
        <w:adjustRightInd/>
        <w:ind w:firstLine="0"/>
        <w:jc w:val="center"/>
        <w:rPr>
          <w:rFonts w:ascii="Times New Roman" w:hAnsi="Times New Roman"/>
          <w:sz w:val="28"/>
          <w:szCs w:val="28"/>
          <w:lang w:eastAsia="ko-KR"/>
        </w:rPr>
      </w:pPr>
      <w:r w:rsidRPr="00930CBB">
        <w:rPr>
          <w:rFonts w:ascii="Times New Roman" w:hAnsi="Times New Roman"/>
          <w:sz w:val="28"/>
          <w:szCs w:val="28"/>
          <w:lang w:eastAsia="ko-KR"/>
        </w:rPr>
        <w:t>Рисунок 2 Динамика изменения численности выпускников</w:t>
      </w:r>
      <w:r>
        <w:rPr>
          <w:rFonts w:ascii="Times New Roman" w:hAnsi="Times New Roman"/>
          <w:sz w:val="28"/>
          <w:szCs w:val="28"/>
          <w:lang w:eastAsia="ko-KR"/>
        </w:rPr>
        <w:t xml:space="preserve"> по годам </w:t>
      </w:r>
    </w:p>
    <w:p w:rsidR="004B3DAD" w:rsidRDefault="004B3DAD" w:rsidP="004B3DAD">
      <w:pPr>
        <w:pStyle w:val="ConsPlusNormal"/>
        <w:tabs>
          <w:tab w:val="left" w:pos="1134"/>
        </w:tabs>
        <w:adjustRightInd/>
        <w:ind w:firstLine="0"/>
        <w:jc w:val="both"/>
        <w:rPr>
          <w:rFonts w:ascii="Times New Roman" w:hAnsi="Times New Roman"/>
          <w:sz w:val="28"/>
          <w:szCs w:val="28"/>
          <w:lang w:eastAsia="ko-KR"/>
        </w:rPr>
      </w:pPr>
    </w:p>
    <w:p w:rsidR="004B3DAD" w:rsidRPr="00C54C40" w:rsidRDefault="004B3DAD" w:rsidP="00C54C40">
      <w:pPr>
        <w:pStyle w:val="ConsPlusNormal"/>
        <w:tabs>
          <w:tab w:val="left" w:pos="1134"/>
        </w:tabs>
        <w:adjustRightInd/>
        <w:ind w:firstLine="709"/>
        <w:jc w:val="both"/>
        <w:rPr>
          <w:rFonts w:ascii="Times New Roman" w:hAnsi="Times New Roman" w:cs="Times New Roman"/>
          <w:sz w:val="28"/>
          <w:szCs w:val="28"/>
          <w:lang w:eastAsia="ko-KR"/>
        </w:rPr>
      </w:pPr>
      <w:r w:rsidRPr="00C54C40">
        <w:rPr>
          <w:rFonts w:ascii="Times New Roman" w:hAnsi="Times New Roman" w:cs="Times New Roman"/>
          <w:sz w:val="28"/>
          <w:szCs w:val="28"/>
          <w:lang w:eastAsia="ko-KR"/>
        </w:rPr>
        <w:t>Развитие профессионального образования неразрывно связано с развитием экономики территории.</w:t>
      </w:r>
      <w:r w:rsidR="004C3183" w:rsidRPr="00C54C40">
        <w:rPr>
          <w:rFonts w:ascii="Times New Roman" w:hAnsi="Times New Roman" w:cs="Times New Roman"/>
          <w:sz w:val="28"/>
          <w:szCs w:val="28"/>
          <w:lang w:eastAsia="ko-KR"/>
        </w:rPr>
        <w:t xml:space="preserve"> </w:t>
      </w:r>
      <w:r w:rsidRPr="00C54C40">
        <w:rPr>
          <w:rFonts w:ascii="Times New Roman" w:hAnsi="Times New Roman" w:cs="Times New Roman"/>
          <w:sz w:val="28"/>
          <w:szCs w:val="28"/>
          <w:lang w:eastAsia="ko-KR"/>
        </w:rPr>
        <w:t xml:space="preserve">Рост экономического развития </w:t>
      </w:r>
      <w:r w:rsidR="004C3183" w:rsidRPr="00C54C40">
        <w:rPr>
          <w:rFonts w:ascii="Times New Roman" w:hAnsi="Times New Roman" w:cs="Times New Roman"/>
          <w:sz w:val="28"/>
          <w:szCs w:val="28"/>
          <w:lang w:eastAsia="ko-KR"/>
        </w:rPr>
        <w:t>городского округа</w:t>
      </w:r>
      <w:r w:rsidRPr="00C54C40">
        <w:rPr>
          <w:rFonts w:ascii="Times New Roman" w:hAnsi="Times New Roman" w:cs="Times New Roman"/>
          <w:sz w:val="28"/>
          <w:szCs w:val="28"/>
          <w:lang w:eastAsia="ko-KR"/>
        </w:rPr>
        <w:t xml:space="preserve"> будет происходить за счёт роста производительности труда в индустриальном секторе благодаря созданию новых высокопроизводительных рабочих мест, как в промышленности, так и в смежных с ней отраслях, с одной стороны. С другой стороны, создание благоприятного инвестиционного климата и привлечение инвесторов позволит открыть новые технологичные производства. Таким образом, </w:t>
      </w:r>
      <w:r w:rsidRPr="00C54C40">
        <w:rPr>
          <w:rFonts w:ascii="Times New Roman" w:hAnsi="Times New Roman" w:cs="Times New Roman"/>
          <w:sz w:val="28"/>
          <w:szCs w:val="28"/>
          <w:lang w:eastAsia="ko-KR"/>
        </w:rPr>
        <w:lastRenderedPageBreak/>
        <w:t>структура кадрового потенциала территории будет меняться в сторону уменьшения неквалифицированных рабочих и увеличения специалистов высокой квалификации. Необходимость обеспечения территории трудовыми ресурсами ложится на профессиональное образование. Возрастёт актуальность развития непрерывного образования. Возможность получения непрерывного образования в полной мере будет реализована оказанием услуг по профессиональной подготовке, переподготовке и дополнительному профессиональному образованию работающего населения и безработных граждан, а также открытием новых образовательных программ, соответствующих потребностям территории.</w:t>
      </w:r>
    </w:p>
    <w:p w:rsidR="004B3DAD" w:rsidRPr="00C54C40" w:rsidRDefault="004B3DAD" w:rsidP="00C54C40">
      <w:pPr>
        <w:pStyle w:val="ConsPlusNormal"/>
        <w:tabs>
          <w:tab w:val="left" w:pos="1134"/>
        </w:tabs>
        <w:adjustRightInd/>
        <w:ind w:firstLine="709"/>
        <w:jc w:val="both"/>
        <w:rPr>
          <w:rFonts w:ascii="Times New Roman" w:hAnsi="Times New Roman" w:cs="Times New Roman"/>
          <w:sz w:val="28"/>
          <w:szCs w:val="28"/>
          <w:lang w:eastAsia="ko-KR"/>
        </w:rPr>
      </w:pPr>
      <w:r w:rsidRPr="00C54C40">
        <w:rPr>
          <w:rFonts w:ascii="Times New Roman" w:hAnsi="Times New Roman" w:cs="Times New Roman"/>
          <w:sz w:val="28"/>
          <w:szCs w:val="28"/>
          <w:lang w:eastAsia="ko-KR"/>
        </w:rPr>
        <w:t xml:space="preserve">Рост экономики территории благоприятно скажется на росте заработной платы и доходов населения и, соответственно, будут созданы условия для развития сферы услуг: торговли, общественного питания, </w:t>
      </w:r>
      <w:proofErr w:type="gramStart"/>
      <w:r w:rsidRPr="00C54C40">
        <w:rPr>
          <w:rFonts w:ascii="Times New Roman" w:hAnsi="Times New Roman" w:cs="Times New Roman"/>
          <w:sz w:val="28"/>
          <w:szCs w:val="28"/>
          <w:lang w:eastAsia="ko-KR"/>
        </w:rPr>
        <w:t>бытовых</w:t>
      </w:r>
      <w:proofErr w:type="gramEnd"/>
      <w:r w:rsidRPr="00C54C40">
        <w:rPr>
          <w:rFonts w:ascii="Times New Roman" w:hAnsi="Times New Roman" w:cs="Times New Roman"/>
          <w:sz w:val="28"/>
          <w:szCs w:val="28"/>
          <w:lang w:eastAsia="ko-KR"/>
        </w:rPr>
        <w:t xml:space="preserve"> и сервисных услуг. Вырастет потребность в специалистах сферы услуг: повар, швея, электромонтёр и др. Расширение сети розничной торговли и общественного питания потребует дополнительного обеспечения этих сфер деятельности кадрами по направлениям подготовки коммерция, поварское и кондитерское дело. Развитие инженерной инфраструктуры, жилищно-коммунального хозяйства и строительства вызовет потребность в направлениях подготовки специалистов строительной сферы, мастеров по ремонту и обслуживанию систем ЖКХ. Развитие территории будет связано с увеличением количества личного автотранспорта и объёма перевозок, необходимых для обеспечения потребностей экономики. Таким образом, потребуются специалисты по техническому обслуживанию автотранспорта, автомеханики. Техникум обеспечит трудовыми ресурсами меняющиеся потребности территории в той мере, в какой это будет востребовано.</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 xml:space="preserve">В Кушвинском городском округе в рамках </w:t>
      </w:r>
      <w:r w:rsidR="00460A7D" w:rsidRPr="00C54C40">
        <w:rPr>
          <w:rFonts w:ascii="Times New Roman" w:hAnsi="Times New Roman" w:cs="Times New Roman"/>
          <w:sz w:val="28"/>
          <w:szCs w:val="28"/>
        </w:rPr>
        <w:t>государственн</w:t>
      </w:r>
      <w:r w:rsidR="00460A7D">
        <w:rPr>
          <w:rFonts w:ascii="Times New Roman" w:hAnsi="Times New Roman" w:cs="Times New Roman"/>
          <w:sz w:val="28"/>
          <w:szCs w:val="28"/>
        </w:rPr>
        <w:t>ой комплексной</w:t>
      </w:r>
      <w:r w:rsidR="00460A7D" w:rsidRPr="00C54C40">
        <w:rPr>
          <w:rFonts w:ascii="Times New Roman" w:hAnsi="Times New Roman" w:cs="Times New Roman"/>
          <w:sz w:val="28"/>
          <w:szCs w:val="28"/>
        </w:rPr>
        <w:t xml:space="preserve"> программ</w:t>
      </w:r>
      <w:r w:rsidR="00460A7D">
        <w:rPr>
          <w:rFonts w:ascii="Times New Roman" w:hAnsi="Times New Roman" w:cs="Times New Roman"/>
          <w:sz w:val="28"/>
          <w:szCs w:val="28"/>
        </w:rPr>
        <w:t>ы</w:t>
      </w:r>
      <w:r w:rsidR="00460A7D" w:rsidRPr="00C54C40">
        <w:rPr>
          <w:rFonts w:ascii="Times New Roman" w:hAnsi="Times New Roman" w:cs="Times New Roman"/>
          <w:sz w:val="28"/>
          <w:szCs w:val="28"/>
        </w:rPr>
        <w:t xml:space="preserve"> </w:t>
      </w:r>
      <w:r w:rsidR="00460A7D">
        <w:rPr>
          <w:rFonts w:ascii="Times New Roman" w:hAnsi="Times New Roman" w:cs="Times New Roman"/>
          <w:sz w:val="28"/>
          <w:szCs w:val="28"/>
        </w:rPr>
        <w:t xml:space="preserve">Свердловской области </w:t>
      </w:r>
      <w:r w:rsidR="00460A7D" w:rsidRPr="00C54C40">
        <w:rPr>
          <w:rFonts w:ascii="Times New Roman" w:hAnsi="Times New Roman" w:cs="Times New Roman"/>
          <w:sz w:val="28"/>
          <w:szCs w:val="28"/>
        </w:rPr>
        <w:t>«Уральская инженерная школа»</w:t>
      </w:r>
      <w:r w:rsidRPr="00C54C40">
        <w:rPr>
          <w:rFonts w:ascii="Times New Roman" w:hAnsi="Times New Roman" w:cs="Times New Roman"/>
          <w:sz w:val="28"/>
          <w:szCs w:val="28"/>
        </w:rPr>
        <w:t xml:space="preserve"> с 2016 года функционирует пилотная площадка по реализации мероприятий по профориентационной работе. В рамках этой площадки проходят мероприятия по профориентации со школьниками в формах предпрофильной подготовки, </w:t>
      </w:r>
      <w:proofErr w:type="gramStart"/>
      <w:r w:rsidRPr="00C54C40">
        <w:rPr>
          <w:rFonts w:ascii="Times New Roman" w:hAnsi="Times New Roman" w:cs="Times New Roman"/>
          <w:sz w:val="28"/>
          <w:szCs w:val="28"/>
        </w:rPr>
        <w:t>тест-драйвов</w:t>
      </w:r>
      <w:proofErr w:type="gramEnd"/>
      <w:r w:rsidRPr="00C54C40">
        <w:rPr>
          <w:rFonts w:ascii="Times New Roman" w:hAnsi="Times New Roman" w:cs="Times New Roman"/>
          <w:sz w:val="28"/>
          <w:szCs w:val="28"/>
        </w:rPr>
        <w:t xml:space="preserve"> по профессиям и др. С 2017 года техникум проводит профессиональные пробы, в том числе, по профессиям, входящим в ТОП-50 наиболее востребованных и перспективных профессий, утверждённый министерством труда и социальной защиты. </w:t>
      </w:r>
    </w:p>
    <w:p w:rsidR="004B3DAD" w:rsidRPr="00C54C40" w:rsidRDefault="004B3DAD" w:rsidP="00C54C40">
      <w:pPr>
        <w:spacing w:after="0" w:line="240" w:lineRule="auto"/>
        <w:ind w:firstLine="709"/>
        <w:jc w:val="both"/>
        <w:rPr>
          <w:rFonts w:ascii="Times New Roman" w:hAnsi="Times New Roman" w:cs="Times New Roman"/>
          <w:sz w:val="28"/>
          <w:szCs w:val="28"/>
        </w:rPr>
      </w:pPr>
      <w:r w:rsidRPr="00C54C40">
        <w:rPr>
          <w:rFonts w:ascii="Times New Roman" w:hAnsi="Times New Roman" w:cs="Times New Roman"/>
          <w:sz w:val="28"/>
          <w:szCs w:val="28"/>
        </w:rPr>
        <w:t>Актуальным является создание на территории Кушвинского городского округа Центра оценки квалификаций (ЦОК) на базе предприятий с участием профессиональной образовательной организации - Баранчинского техникума.</w:t>
      </w:r>
    </w:p>
    <w:p w:rsidR="004B3DAD" w:rsidRPr="00C54C40" w:rsidRDefault="004B3DAD" w:rsidP="00C54C40">
      <w:pPr>
        <w:pStyle w:val="ConsPlusNormal"/>
        <w:tabs>
          <w:tab w:val="left" w:pos="1134"/>
        </w:tabs>
        <w:adjustRightInd/>
        <w:ind w:firstLine="709"/>
        <w:jc w:val="both"/>
        <w:rPr>
          <w:rFonts w:ascii="Times New Roman" w:hAnsi="Times New Roman" w:cs="Times New Roman"/>
          <w:sz w:val="28"/>
          <w:szCs w:val="28"/>
          <w:lang w:eastAsia="ko-KR"/>
        </w:rPr>
      </w:pPr>
      <w:r w:rsidRPr="00C54C40">
        <w:rPr>
          <w:rFonts w:ascii="Times New Roman" w:hAnsi="Times New Roman" w:cs="Times New Roman"/>
          <w:sz w:val="28"/>
          <w:szCs w:val="28"/>
          <w:lang w:eastAsia="ko-KR"/>
        </w:rPr>
        <w:t>Модернизация и дальнейшее развитие профессионального образования в городском округе позволит не только сохранить кадровый потенциал территории, но и обеспечить её развитие квалифицированными кадрами.</w:t>
      </w:r>
    </w:p>
    <w:p w:rsidR="009B1782" w:rsidRPr="009B1782" w:rsidRDefault="009B1782" w:rsidP="004C3183">
      <w:pPr>
        <w:spacing w:before="240" w:line="240" w:lineRule="auto"/>
        <w:ind w:firstLine="709"/>
        <w:jc w:val="both"/>
        <w:rPr>
          <w:rFonts w:ascii="Times New Roman" w:hAnsi="Times New Roman" w:cs="Times New Roman"/>
          <w:b/>
          <w:i/>
          <w:sz w:val="28"/>
          <w:szCs w:val="28"/>
        </w:rPr>
      </w:pPr>
      <w:r w:rsidRPr="00AA3EF8">
        <w:rPr>
          <w:rFonts w:ascii="Times New Roman" w:hAnsi="Times New Roman" w:cs="Times New Roman"/>
          <w:b/>
          <w:i/>
          <w:sz w:val="28"/>
          <w:szCs w:val="28"/>
        </w:rPr>
        <w:t>ФИЗИЧЕСКАЯ КУЛЬТУРА И СПОРТ.</w:t>
      </w:r>
      <w:r w:rsidRPr="009B1782">
        <w:rPr>
          <w:rFonts w:ascii="Times New Roman" w:hAnsi="Times New Roman" w:cs="Times New Roman"/>
          <w:b/>
          <w:i/>
          <w:sz w:val="28"/>
          <w:szCs w:val="28"/>
        </w:rPr>
        <w:t xml:space="preserve"> </w:t>
      </w:r>
    </w:p>
    <w:p w:rsidR="009B1782" w:rsidRPr="00986DCF" w:rsidRDefault="009B1782" w:rsidP="00986DCF">
      <w:pPr>
        <w:spacing w:after="0" w:line="240" w:lineRule="auto"/>
        <w:ind w:firstLine="709"/>
        <w:jc w:val="both"/>
        <w:rPr>
          <w:rFonts w:ascii="Times New Roman" w:hAnsi="Times New Roman" w:cs="Times New Roman"/>
          <w:sz w:val="28"/>
          <w:szCs w:val="28"/>
        </w:rPr>
      </w:pPr>
      <w:r w:rsidRPr="00986DCF">
        <w:rPr>
          <w:rFonts w:ascii="Times New Roman" w:hAnsi="Times New Roman" w:cs="Times New Roman"/>
          <w:sz w:val="28"/>
          <w:szCs w:val="28"/>
        </w:rPr>
        <w:t xml:space="preserve">Неотъемлемой частью политики сохранения здоровья и увеличения продолжительности жизни является физическая культура и спорт. </w:t>
      </w:r>
    </w:p>
    <w:p w:rsidR="009B1782" w:rsidRPr="00986DCF" w:rsidRDefault="00986DCF" w:rsidP="00D409A0">
      <w:pPr>
        <w:spacing w:after="0" w:line="240" w:lineRule="auto"/>
        <w:ind w:firstLine="709"/>
        <w:jc w:val="both"/>
        <w:rPr>
          <w:rFonts w:ascii="Times New Roman" w:hAnsi="Times New Roman" w:cs="Times New Roman"/>
          <w:sz w:val="28"/>
          <w:szCs w:val="28"/>
        </w:rPr>
      </w:pPr>
      <w:r w:rsidRPr="00986DCF">
        <w:rPr>
          <w:rFonts w:ascii="Times New Roman" w:hAnsi="Times New Roman" w:cs="Times New Roman"/>
          <w:color w:val="000000"/>
          <w:sz w:val="28"/>
          <w:szCs w:val="28"/>
          <w:shd w:val="clear" w:color="auto" w:fill="FFFFFF"/>
        </w:rPr>
        <w:lastRenderedPageBreak/>
        <w:t xml:space="preserve">На территории </w:t>
      </w:r>
      <w:r>
        <w:rPr>
          <w:rFonts w:ascii="Times New Roman" w:hAnsi="Times New Roman" w:cs="Times New Roman"/>
          <w:color w:val="000000"/>
          <w:sz w:val="28"/>
          <w:szCs w:val="28"/>
          <w:shd w:val="clear" w:color="auto" w:fill="FFFFFF"/>
        </w:rPr>
        <w:t>городского округа</w:t>
      </w:r>
      <w:r w:rsidRPr="00986DCF">
        <w:rPr>
          <w:rFonts w:ascii="Times New Roman" w:hAnsi="Times New Roman" w:cs="Times New Roman"/>
          <w:color w:val="000000"/>
          <w:sz w:val="28"/>
          <w:szCs w:val="28"/>
          <w:shd w:val="clear" w:color="auto" w:fill="FFFFFF"/>
        </w:rPr>
        <w:t xml:space="preserve"> функции развития физической культуры и спорта осуществляют муниципальные учреждения подведомственные Управлению физической культуры и спорта Кушвинского </w:t>
      </w:r>
      <w:r>
        <w:rPr>
          <w:rFonts w:ascii="Times New Roman" w:hAnsi="Times New Roman" w:cs="Times New Roman"/>
          <w:color w:val="000000"/>
          <w:sz w:val="28"/>
          <w:szCs w:val="28"/>
          <w:shd w:val="clear" w:color="auto" w:fill="FFFFFF"/>
        </w:rPr>
        <w:t>городского округа</w:t>
      </w:r>
      <w:r w:rsidRPr="00986DC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986DCF">
        <w:rPr>
          <w:rFonts w:ascii="Times New Roman" w:hAnsi="Times New Roman" w:cs="Times New Roman"/>
          <w:color w:val="000000"/>
          <w:sz w:val="28"/>
          <w:szCs w:val="28"/>
          <w:shd w:val="clear" w:color="auto" w:fill="FFFFFF"/>
        </w:rPr>
        <w:t xml:space="preserve">МКУ КГО </w:t>
      </w:r>
      <w:r>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Центр учета деятельности</w:t>
      </w:r>
      <w:r>
        <w:rPr>
          <w:rFonts w:ascii="Times New Roman" w:hAnsi="Times New Roman" w:cs="Times New Roman"/>
          <w:color w:val="000000"/>
          <w:sz w:val="28"/>
          <w:szCs w:val="28"/>
          <w:shd w:val="clear" w:color="auto" w:fill="FFFFFF"/>
        </w:rPr>
        <w:t xml:space="preserve"> </w:t>
      </w:r>
      <w:r w:rsidRPr="00986DCF">
        <w:rPr>
          <w:rFonts w:ascii="Times New Roman" w:hAnsi="Times New Roman" w:cs="Times New Roman"/>
          <w:color w:val="000000"/>
          <w:sz w:val="28"/>
          <w:szCs w:val="28"/>
          <w:shd w:val="clear" w:color="auto" w:fill="FFFFFF"/>
        </w:rPr>
        <w:t xml:space="preserve">Управления физической культуры и спорта Кушвинского </w:t>
      </w:r>
      <w:r>
        <w:rPr>
          <w:rFonts w:ascii="Times New Roman" w:hAnsi="Times New Roman" w:cs="Times New Roman"/>
          <w:color w:val="000000"/>
          <w:sz w:val="28"/>
          <w:szCs w:val="28"/>
          <w:shd w:val="clear" w:color="auto" w:fill="FFFFFF"/>
        </w:rPr>
        <w:t>городского округа»</w:t>
      </w:r>
      <w:r w:rsidRPr="00986DC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986DCF">
        <w:rPr>
          <w:rFonts w:ascii="Times New Roman" w:hAnsi="Times New Roman" w:cs="Times New Roman"/>
          <w:color w:val="000000"/>
          <w:sz w:val="28"/>
          <w:szCs w:val="28"/>
          <w:shd w:val="clear" w:color="auto" w:fill="FFFFFF"/>
        </w:rPr>
        <w:t xml:space="preserve">МБОУ ДО ДЮСШ </w:t>
      </w:r>
      <w:r w:rsidR="0063114A">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Локомотив</w:t>
      </w:r>
      <w:r w:rsidR="0063114A">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 xml:space="preserve">, МБУ КГО </w:t>
      </w:r>
      <w:r w:rsidR="0063114A">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 xml:space="preserve">Центр по ФКСиТ </w:t>
      </w:r>
      <w:r w:rsidR="0063114A">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Горняк</w:t>
      </w:r>
      <w:r w:rsidR="0063114A">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986DCF">
        <w:rPr>
          <w:rFonts w:ascii="Times New Roman" w:hAnsi="Times New Roman" w:cs="Times New Roman"/>
          <w:color w:val="000000"/>
          <w:sz w:val="28"/>
          <w:szCs w:val="28"/>
          <w:shd w:val="clear" w:color="auto" w:fill="FFFFFF"/>
        </w:rPr>
        <w:t xml:space="preserve">МБУ КГО СК </w:t>
      </w:r>
      <w:r w:rsidR="006B7E81">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Синегорец</w:t>
      </w:r>
      <w:r w:rsidR="006B7E81">
        <w:rPr>
          <w:rFonts w:ascii="Times New Roman" w:hAnsi="Times New Roman" w:cs="Times New Roman"/>
          <w:color w:val="000000"/>
          <w:sz w:val="28"/>
          <w:szCs w:val="28"/>
          <w:shd w:val="clear" w:color="auto" w:fill="FFFFFF"/>
        </w:rPr>
        <w:t>»</w:t>
      </w:r>
      <w:r w:rsidRPr="00986DCF">
        <w:rPr>
          <w:rFonts w:ascii="Times New Roman" w:hAnsi="Times New Roman" w:cs="Times New Roman"/>
          <w:color w:val="000000"/>
          <w:sz w:val="28"/>
          <w:szCs w:val="28"/>
          <w:shd w:val="clear" w:color="auto" w:fill="FFFFFF"/>
        </w:rPr>
        <w:t>.</w:t>
      </w:r>
    </w:p>
    <w:p w:rsidR="009B1782" w:rsidRDefault="009B1782" w:rsidP="00D409A0">
      <w:pPr>
        <w:spacing w:after="0" w:line="240" w:lineRule="auto"/>
        <w:ind w:firstLine="709"/>
        <w:jc w:val="both"/>
        <w:rPr>
          <w:rFonts w:ascii="Times New Roman" w:hAnsi="Times New Roman" w:cs="Times New Roman"/>
          <w:sz w:val="28"/>
          <w:szCs w:val="28"/>
        </w:rPr>
      </w:pPr>
      <w:r w:rsidRPr="00986DCF">
        <w:rPr>
          <w:rFonts w:ascii="Times New Roman" w:hAnsi="Times New Roman" w:cs="Times New Roman"/>
          <w:sz w:val="28"/>
          <w:szCs w:val="28"/>
        </w:rPr>
        <w:t>Количество граждан регулярно занимающихся физкультурой и спортом</w:t>
      </w:r>
      <w:r w:rsidRPr="009B1782">
        <w:rPr>
          <w:rFonts w:ascii="Times New Roman" w:hAnsi="Times New Roman" w:cs="Times New Roman"/>
          <w:sz w:val="28"/>
          <w:szCs w:val="28"/>
        </w:rPr>
        <w:t xml:space="preserve"> в городском округе на протяжении нескольких лет имеет </w:t>
      </w:r>
      <w:r w:rsidR="00D409A0">
        <w:rPr>
          <w:rFonts w:ascii="Times New Roman" w:hAnsi="Times New Roman" w:cs="Times New Roman"/>
          <w:sz w:val="28"/>
          <w:szCs w:val="28"/>
        </w:rPr>
        <w:t>п</w:t>
      </w:r>
      <w:r w:rsidRPr="009B1782">
        <w:rPr>
          <w:rFonts w:ascii="Times New Roman" w:hAnsi="Times New Roman" w:cs="Times New Roman"/>
          <w:sz w:val="28"/>
          <w:szCs w:val="28"/>
        </w:rPr>
        <w:t xml:space="preserve">оложительную динамику. Но несмотря на это, мы считаем это недостаточным и ставим перед собой задачу </w:t>
      </w:r>
      <w:r w:rsidR="003738D8">
        <w:rPr>
          <w:rFonts w:ascii="Times New Roman" w:hAnsi="Times New Roman" w:cs="Times New Roman"/>
          <w:sz w:val="28"/>
          <w:szCs w:val="28"/>
        </w:rPr>
        <w:t xml:space="preserve">по увеличению данного показателя к 2035 году до уровня 45 %. </w:t>
      </w:r>
    </w:p>
    <w:p w:rsidR="00C03AB5" w:rsidRPr="009B1782" w:rsidRDefault="00C03AB5" w:rsidP="00D409A0">
      <w:pPr>
        <w:spacing w:after="0" w:line="240" w:lineRule="auto"/>
        <w:ind w:firstLine="709"/>
        <w:jc w:val="both"/>
        <w:rPr>
          <w:rFonts w:ascii="Times New Roman" w:hAnsi="Times New Roman" w:cs="Times New Roman"/>
          <w:sz w:val="28"/>
          <w:szCs w:val="28"/>
        </w:rPr>
      </w:pPr>
    </w:p>
    <w:p w:rsidR="00D409A0" w:rsidRDefault="00D409A0" w:rsidP="00D409A0">
      <w:pPr>
        <w:spacing w:after="0" w:line="240" w:lineRule="auto"/>
        <w:jc w:val="center"/>
        <w:rPr>
          <w:rFonts w:ascii="Times New Roman" w:hAnsi="Times New Roman"/>
          <w:b/>
          <w:sz w:val="28"/>
          <w:szCs w:val="28"/>
        </w:rPr>
      </w:pPr>
      <w:r>
        <w:rPr>
          <w:rFonts w:ascii="Times New Roman" w:hAnsi="Times New Roman"/>
          <w:b/>
          <w:noProof/>
          <w:sz w:val="28"/>
          <w:szCs w:val="28"/>
        </w:rPr>
        <w:drawing>
          <wp:inline distT="0" distB="0" distL="0" distR="0" wp14:anchorId="2C232CD2" wp14:editId="5C7B38C6">
            <wp:extent cx="5339715" cy="262255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409A0" w:rsidRDefault="00D409A0" w:rsidP="00D409A0">
      <w:pPr>
        <w:spacing w:after="0" w:line="240" w:lineRule="auto"/>
        <w:jc w:val="center"/>
        <w:rPr>
          <w:rFonts w:ascii="Times New Roman" w:hAnsi="Times New Roman"/>
          <w:b/>
          <w:sz w:val="28"/>
          <w:szCs w:val="28"/>
        </w:rPr>
      </w:pPr>
    </w:p>
    <w:p w:rsidR="003738D8" w:rsidRDefault="003738D8" w:rsidP="003738D8">
      <w:pPr>
        <w:spacing w:after="0" w:line="240" w:lineRule="auto"/>
        <w:ind w:firstLine="709"/>
        <w:jc w:val="both"/>
        <w:rPr>
          <w:rFonts w:ascii="Times New Roman" w:hAnsi="Times New Roman"/>
          <w:sz w:val="28"/>
          <w:szCs w:val="28"/>
        </w:rPr>
      </w:pPr>
      <w:r>
        <w:rPr>
          <w:rFonts w:ascii="Times New Roman" w:hAnsi="Times New Roman"/>
          <w:sz w:val="28"/>
          <w:szCs w:val="28"/>
        </w:rPr>
        <w:t>З</w:t>
      </w:r>
      <w:r w:rsidRPr="00E302F3">
        <w:rPr>
          <w:rFonts w:ascii="Times New Roman" w:hAnsi="Times New Roman"/>
          <w:sz w:val="28"/>
          <w:szCs w:val="28"/>
        </w:rPr>
        <w:t>начительное увеличение показателей пришлось на период 2010-2015 годов, рост составил 12,3</w:t>
      </w:r>
      <w:r>
        <w:rPr>
          <w:rFonts w:ascii="Times New Roman" w:hAnsi="Times New Roman"/>
          <w:sz w:val="28"/>
          <w:szCs w:val="28"/>
        </w:rPr>
        <w:t xml:space="preserve"> </w:t>
      </w:r>
      <w:r w:rsidRPr="00E302F3">
        <w:rPr>
          <w:rFonts w:ascii="Times New Roman" w:hAnsi="Times New Roman"/>
          <w:sz w:val="28"/>
          <w:szCs w:val="28"/>
        </w:rPr>
        <w:t xml:space="preserve">%, </w:t>
      </w:r>
      <w:proofErr w:type="gramStart"/>
      <w:r w:rsidRPr="00E302F3">
        <w:rPr>
          <w:rFonts w:ascii="Times New Roman" w:hAnsi="Times New Roman"/>
          <w:sz w:val="28"/>
          <w:szCs w:val="28"/>
        </w:rPr>
        <w:t>на</w:t>
      </w:r>
      <w:proofErr w:type="gramEnd"/>
      <w:r w:rsidRPr="00E302F3">
        <w:rPr>
          <w:rFonts w:ascii="Times New Roman" w:hAnsi="Times New Roman"/>
          <w:sz w:val="28"/>
          <w:szCs w:val="28"/>
        </w:rPr>
        <w:t xml:space="preserve"> что повлияло увеличение числа занимающихся детей в возрасте от 3-7 лет в дошкольных образовательных учреждениях, </w:t>
      </w:r>
      <w:r>
        <w:rPr>
          <w:rFonts w:ascii="Times New Roman" w:hAnsi="Times New Roman"/>
          <w:sz w:val="28"/>
          <w:szCs w:val="28"/>
        </w:rPr>
        <w:t xml:space="preserve">а также </w:t>
      </w:r>
      <w:r w:rsidRPr="00E302F3">
        <w:rPr>
          <w:rFonts w:ascii="Times New Roman" w:hAnsi="Times New Roman"/>
          <w:sz w:val="28"/>
          <w:szCs w:val="28"/>
        </w:rPr>
        <w:t xml:space="preserve">взрослого населения </w:t>
      </w:r>
      <w:r>
        <w:rPr>
          <w:rFonts w:ascii="Times New Roman" w:hAnsi="Times New Roman"/>
          <w:sz w:val="28"/>
          <w:szCs w:val="28"/>
        </w:rPr>
        <w:t xml:space="preserve">городского округа </w:t>
      </w:r>
      <w:r w:rsidRPr="00E302F3">
        <w:rPr>
          <w:rFonts w:ascii="Times New Roman" w:hAnsi="Times New Roman"/>
          <w:sz w:val="28"/>
          <w:szCs w:val="28"/>
        </w:rPr>
        <w:t>от</w:t>
      </w:r>
      <w:r>
        <w:rPr>
          <w:rFonts w:ascii="Times New Roman" w:hAnsi="Times New Roman"/>
          <w:sz w:val="28"/>
          <w:szCs w:val="28"/>
        </w:rPr>
        <w:t xml:space="preserve"> 35 </w:t>
      </w:r>
      <w:r w:rsidRPr="00E302F3">
        <w:rPr>
          <w:rFonts w:ascii="Times New Roman" w:hAnsi="Times New Roman"/>
          <w:sz w:val="28"/>
          <w:szCs w:val="28"/>
        </w:rPr>
        <w:t>до 65 лет</w:t>
      </w:r>
      <w:r>
        <w:rPr>
          <w:rFonts w:ascii="Times New Roman" w:hAnsi="Times New Roman"/>
          <w:sz w:val="28"/>
          <w:szCs w:val="28"/>
        </w:rPr>
        <w:t xml:space="preserve">. Улучшение уровня проведения мероприятий способствуют увеличению численности участников соревнований различного уровня, в результате которого наблюдался рост численности занимающихся от 14,2 в 2005 году до 31,6 % в 2016 году. </w:t>
      </w:r>
    </w:p>
    <w:p w:rsidR="009B1782" w:rsidRDefault="009B1782" w:rsidP="009B1782">
      <w:pPr>
        <w:tabs>
          <w:tab w:val="num" w:pos="993"/>
        </w:tabs>
        <w:spacing w:after="0" w:line="240" w:lineRule="auto"/>
        <w:ind w:firstLine="709"/>
        <w:jc w:val="both"/>
        <w:rPr>
          <w:rFonts w:ascii="Times New Roman" w:hAnsi="Times New Roman" w:cs="Times New Roman"/>
          <w:sz w:val="28"/>
          <w:szCs w:val="28"/>
        </w:rPr>
      </w:pPr>
    </w:p>
    <w:p w:rsidR="00B05D6E" w:rsidRDefault="00B05D6E" w:rsidP="00B05D6E">
      <w:pPr>
        <w:spacing w:after="0" w:line="240" w:lineRule="auto"/>
        <w:jc w:val="center"/>
        <w:rPr>
          <w:rFonts w:ascii="Times New Roman" w:hAnsi="Times New Roman"/>
          <w:b/>
          <w:sz w:val="28"/>
          <w:szCs w:val="28"/>
        </w:rPr>
      </w:pPr>
      <w:r>
        <w:rPr>
          <w:rFonts w:ascii="Times New Roman" w:hAnsi="Times New Roman"/>
          <w:b/>
          <w:noProof/>
          <w:sz w:val="28"/>
          <w:szCs w:val="28"/>
        </w:rPr>
        <w:drawing>
          <wp:inline distT="0" distB="0" distL="0" distR="0" wp14:anchorId="720FA7C0" wp14:editId="5DA36F9A">
            <wp:extent cx="5638800" cy="2352675"/>
            <wp:effectExtent l="0" t="0" r="19050" b="9525"/>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05D6E" w:rsidRDefault="00560193" w:rsidP="00763986">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В период с 2000 по 2010 годы наблюдается рост количества мероприятий на 102 %, который </w:t>
      </w:r>
      <w:r w:rsidR="00763986">
        <w:rPr>
          <w:rFonts w:ascii="Times New Roman" w:hAnsi="Times New Roman"/>
          <w:sz w:val="28"/>
          <w:szCs w:val="28"/>
        </w:rPr>
        <w:t>обусловлен в первую очередь</w:t>
      </w:r>
      <w:r w:rsidR="00B05D6E">
        <w:rPr>
          <w:rFonts w:ascii="Times New Roman" w:hAnsi="Times New Roman"/>
          <w:sz w:val="28"/>
          <w:szCs w:val="28"/>
        </w:rPr>
        <w:t xml:space="preserve"> увеличением объемов финансирования</w:t>
      </w:r>
      <w:r w:rsidR="00763986">
        <w:rPr>
          <w:rFonts w:ascii="Times New Roman" w:hAnsi="Times New Roman"/>
          <w:sz w:val="28"/>
          <w:szCs w:val="28"/>
        </w:rPr>
        <w:t xml:space="preserve">. В результате </w:t>
      </w:r>
      <w:r w:rsidR="00B05D6E">
        <w:rPr>
          <w:rFonts w:ascii="Times New Roman" w:hAnsi="Times New Roman"/>
          <w:sz w:val="28"/>
          <w:szCs w:val="28"/>
        </w:rPr>
        <w:t>проведен</w:t>
      </w:r>
      <w:r w:rsidR="00763986">
        <w:rPr>
          <w:rFonts w:ascii="Times New Roman" w:hAnsi="Times New Roman"/>
          <w:sz w:val="28"/>
          <w:szCs w:val="28"/>
        </w:rPr>
        <w:t>ы</w:t>
      </w:r>
      <w:r w:rsidR="00B05D6E">
        <w:rPr>
          <w:rFonts w:ascii="Times New Roman" w:hAnsi="Times New Roman"/>
          <w:sz w:val="28"/>
          <w:szCs w:val="28"/>
        </w:rPr>
        <w:t xml:space="preserve"> частичная реконструкция и капитальные ремонты спортивных сооружений, открылись дополнительные секции новых видов спорта</w:t>
      </w:r>
      <w:r w:rsidR="0017420B">
        <w:rPr>
          <w:rFonts w:ascii="Times New Roman" w:hAnsi="Times New Roman"/>
          <w:sz w:val="28"/>
          <w:szCs w:val="28"/>
        </w:rPr>
        <w:t>,</w:t>
      </w:r>
      <w:r w:rsidR="00B05D6E">
        <w:rPr>
          <w:rFonts w:ascii="Times New Roman" w:hAnsi="Times New Roman"/>
          <w:sz w:val="28"/>
          <w:szCs w:val="28"/>
        </w:rPr>
        <w:t xml:space="preserve"> по которым стали проводиться дополнительные мероприятия</w:t>
      </w:r>
      <w:r w:rsidR="0017420B">
        <w:rPr>
          <w:rFonts w:ascii="Times New Roman" w:hAnsi="Times New Roman"/>
          <w:sz w:val="28"/>
          <w:szCs w:val="28"/>
        </w:rPr>
        <w:t xml:space="preserve">. </w:t>
      </w:r>
      <w:r w:rsidR="00B05D6E">
        <w:rPr>
          <w:rFonts w:ascii="Times New Roman" w:hAnsi="Times New Roman"/>
          <w:sz w:val="28"/>
          <w:szCs w:val="28"/>
        </w:rPr>
        <w:t xml:space="preserve"> </w:t>
      </w:r>
    </w:p>
    <w:p w:rsidR="00B05D6E" w:rsidRDefault="00B05D6E" w:rsidP="00763986">
      <w:pPr>
        <w:spacing w:after="0" w:line="240" w:lineRule="auto"/>
        <w:ind w:firstLine="709"/>
        <w:jc w:val="both"/>
        <w:rPr>
          <w:rFonts w:ascii="Times New Roman" w:hAnsi="Times New Roman"/>
          <w:sz w:val="28"/>
          <w:szCs w:val="28"/>
        </w:rPr>
      </w:pPr>
      <w:r>
        <w:rPr>
          <w:rFonts w:ascii="Times New Roman" w:hAnsi="Times New Roman"/>
          <w:sz w:val="28"/>
          <w:szCs w:val="28"/>
        </w:rPr>
        <w:t>В период с 2010</w:t>
      </w:r>
      <w:r w:rsidR="00560193">
        <w:rPr>
          <w:rFonts w:ascii="Times New Roman" w:hAnsi="Times New Roman"/>
          <w:sz w:val="28"/>
          <w:szCs w:val="28"/>
        </w:rPr>
        <w:t xml:space="preserve"> по </w:t>
      </w:r>
      <w:r>
        <w:rPr>
          <w:rFonts w:ascii="Times New Roman" w:hAnsi="Times New Roman"/>
          <w:sz w:val="28"/>
          <w:szCs w:val="28"/>
        </w:rPr>
        <w:t xml:space="preserve">2016 годы </w:t>
      </w:r>
      <w:r w:rsidR="00560193">
        <w:rPr>
          <w:rFonts w:ascii="Times New Roman" w:hAnsi="Times New Roman"/>
          <w:sz w:val="28"/>
          <w:szCs w:val="28"/>
        </w:rPr>
        <w:t>финансовые средства были направлены</w:t>
      </w:r>
      <w:r>
        <w:rPr>
          <w:rFonts w:ascii="Times New Roman" w:hAnsi="Times New Roman"/>
          <w:sz w:val="28"/>
          <w:szCs w:val="28"/>
        </w:rPr>
        <w:t xml:space="preserve"> на проектирование </w:t>
      </w:r>
      <w:r w:rsidR="00560193">
        <w:rPr>
          <w:rFonts w:ascii="Times New Roman" w:hAnsi="Times New Roman"/>
          <w:sz w:val="28"/>
          <w:szCs w:val="28"/>
        </w:rPr>
        <w:t>спортивных объектов (</w:t>
      </w:r>
      <w:r>
        <w:rPr>
          <w:rFonts w:ascii="Times New Roman" w:hAnsi="Times New Roman"/>
          <w:sz w:val="28"/>
          <w:szCs w:val="28"/>
        </w:rPr>
        <w:t>реконструкци</w:t>
      </w:r>
      <w:r w:rsidR="00560193">
        <w:rPr>
          <w:rFonts w:ascii="Times New Roman" w:hAnsi="Times New Roman"/>
          <w:sz w:val="28"/>
          <w:szCs w:val="28"/>
        </w:rPr>
        <w:t>я</w:t>
      </w:r>
      <w:r>
        <w:rPr>
          <w:rFonts w:ascii="Times New Roman" w:hAnsi="Times New Roman"/>
          <w:sz w:val="28"/>
          <w:szCs w:val="28"/>
        </w:rPr>
        <w:t xml:space="preserve"> СК «Синегорец», строительство крытого катка с искусственным льдом, универсальной спортивной площадки «Локомотив», лыжероллерной трассы в п.</w:t>
      </w:r>
      <w:r w:rsidR="00560193">
        <w:rPr>
          <w:rFonts w:ascii="Times New Roman" w:hAnsi="Times New Roman"/>
          <w:sz w:val="28"/>
          <w:szCs w:val="28"/>
        </w:rPr>
        <w:t xml:space="preserve"> </w:t>
      </w:r>
      <w:r>
        <w:rPr>
          <w:rFonts w:ascii="Times New Roman" w:hAnsi="Times New Roman"/>
          <w:sz w:val="28"/>
          <w:szCs w:val="28"/>
        </w:rPr>
        <w:t>Дачном</w:t>
      </w:r>
      <w:r w:rsidR="00560193">
        <w:rPr>
          <w:rFonts w:ascii="Times New Roman" w:hAnsi="Times New Roman"/>
          <w:sz w:val="28"/>
          <w:szCs w:val="28"/>
        </w:rPr>
        <w:t xml:space="preserve">). </w:t>
      </w:r>
    </w:p>
    <w:p w:rsidR="00B05D6E" w:rsidRDefault="00B05D6E" w:rsidP="00763986">
      <w:pPr>
        <w:spacing w:after="0" w:line="240" w:lineRule="auto"/>
        <w:ind w:firstLine="709"/>
        <w:jc w:val="both"/>
        <w:rPr>
          <w:rFonts w:ascii="Times New Roman" w:hAnsi="Times New Roman"/>
          <w:sz w:val="28"/>
          <w:szCs w:val="28"/>
        </w:rPr>
      </w:pPr>
      <w:r>
        <w:rPr>
          <w:rFonts w:ascii="Times New Roman" w:hAnsi="Times New Roman"/>
          <w:sz w:val="28"/>
          <w:szCs w:val="28"/>
        </w:rPr>
        <w:t>Стратегическ</w:t>
      </w:r>
      <w:r w:rsidR="00560193">
        <w:rPr>
          <w:rFonts w:ascii="Times New Roman" w:hAnsi="Times New Roman"/>
          <w:sz w:val="28"/>
          <w:szCs w:val="28"/>
        </w:rPr>
        <w:t>ий</w:t>
      </w:r>
      <w:r>
        <w:rPr>
          <w:rFonts w:ascii="Times New Roman" w:hAnsi="Times New Roman"/>
          <w:sz w:val="28"/>
          <w:szCs w:val="28"/>
        </w:rPr>
        <w:t xml:space="preserve"> </w:t>
      </w:r>
      <w:r w:rsidR="00560193">
        <w:rPr>
          <w:rFonts w:ascii="Times New Roman" w:hAnsi="Times New Roman"/>
          <w:sz w:val="28"/>
          <w:szCs w:val="28"/>
        </w:rPr>
        <w:t>ориентир</w:t>
      </w:r>
      <w:r>
        <w:rPr>
          <w:rFonts w:ascii="Times New Roman" w:hAnsi="Times New Roman"/>
          <w:sz w:val="28"/>
          <w:szCs w:val="28"/>
        </w:rPr>
        <w:t xml:space="preserve"> на перспективу </w:t>
      </w:r>
      <w:r w:rsidR="00560193">
        <w:rPr>
          <w:rFonts w:ascii="Times New Roman" w:hAnsi="Times New Roman"/>
          <w:sz w:val="28"/>
          <w:szCs w:val="28"/>
        </w:rPr>
        <w:t xml:space="preserve">– это </w:t>
      </w:r>
      <w:r>
        <w:rPr>
          <w:rFonts w:ascii="Times New Roman" w:hAnsi="Times New Roman"/>
          <w:sz w:val="28"/>
          <w:szCs w:val="28"/>
        </w:rPr>
        <w:t>развити</w:t>
      </w:r>
      <w:r w:rsidR="00560193">
        <w:rPr>
          <w:rFonts w:ascii="Times New Roman" w:hAnsi="Times New Roman"/>
          <w:sz w:val="28"/>
          <w:szCs w:val="28"/>
        </w:rPr>
        <w:t>е</w:t>
      </w:r>
      <w:r>
        <w:rPr>
          <w:rFonts w:ascii="Times New Roman" w:hAnsi="Times New Roman"/>
          <w:sz w:val="28"/>
          <w:szCs w:val="28"/>
        </w:rPr>
        <w:t xml:space="preserve"> и обновление инфраструктуры спортивных сооружений на территории, что позволит </w:t>
      </w:r>
      <w:r w:rsidR="00A564D0">
        <w:rPr>
          <w:rFonts w:ascii="Times New Roman" w:hAnsi="Times New Roman"/>
          <w:sz w:val="28"/>
          <w:szCs w:val="28"/>
        </w:rPr>
        <w:t>в 2035 году</w:t>
      </w:r>
      <w:r>
        <w:rPr>
          <w:rFonts w:ascii="Times New Roman" w:hAnsi="Times New Roman"/>
          <w:sz w:val="28"/>
          <w:szCs w:val="28"/>
        </w:rPr>
        <w:t xml:space="preserve"> увеличит</w:t>
      </w:r>
      <w:r w:rsidR="00560193">
        <w:rPr>
          <w:rFonts w:ascii="Times New Roman" w:hAnsi="Times New Roman"/>
          <w:sz w:val="28"/>
          <w:szCs w:val="28"/>
        </w:rPr>
        <w:t>ь</w:t>
      </w:r>
      <w:r>
        <w:rPr>
          <w:rFonts w:ascii="Times New Roman" w:hAnsi="Times New Roman"/>
          <w:sz w:val="28"/>
          <w:szCs w:val="28"/>
        </w:rPr>
        <w:t xml:space="preserve"> целевые показ</w:t>
      </w:r>
      <w:r w:rsidR="00710AB0">
        <w:rPr>
          <w:rFonts w:ascii="Times New Roman" w:hAnsi="Times New Roman"/>
          <w:sz w:val="28"/>
          <w:szCs w:val="28"/>
        </w:rPr>
        <w:t>атели как по количеству проведе</w:t>
      </w:r>
      <w:r w:rsidR="00A564D0">
        <w:rPr>
          <w:rFonts w:ascii="Times New Roman" w:hAnsi="Times New Roman"/>
          <w:sz w:val="28"/>
          <w:szCs w:val="28"/>
        </w:rPr>
        <w:t>нных</w:t>
      </w:r>
      <w:r>
        <w:rPr>
          <w:rFonts w:ascii="Times New Roman" w:hAnsi="Times New Roman"/>
          <w:sz w:val="28"/>
          <w:szCs w:val="28"/>
        </w:rPr>
        <w:t xml:space="preserve"> </w:t>
      </w:r>
      <w:r w:rsidR="00560193">
        <w:rPr>
          <w:rFonts w:ascii="Times New Roman" w:hAnsi="Times New Roman"/>
          <w:sz w:val="28"/>
          <w:szCs w:val="28"/>
        </w:rPr>
        <w:t xml:space="preserve">спортивных </w:t>
      </w:r>
      <w:r>
        <w:rPr>
          <w:rFonts w:ascii="Times New Roman" w:hAnsi="Times New Roman"/>
          <w:sz w:val="28"/>
          <w:szCs w:val="28"/>
        </w:rPr>
        <w:t>мероприятий</w:t>
      </w:r>
      <w:r w:rsidR="00560193">
        <w:rPr>
          <w:rFonts w:ascii="Times New Roman" w:hAnsi="Times New Roman"/>
          <w:sz w:val="28"/>
          <w:szCs w:val="28"/>
        </w:rPr>
        <w:t>,</w:t>
      </w:r>
      <w:r>
        <w:rPr>
          <w:rFonts w:ascii="Times New Roman" w:hAnsi="Times New Roman"/>
          <w:sz w:val="28"/>
          <w:szCs w:val="28"/>
        </w:rPr>
        <w:t xml:space="preserve"> так и по охвату населения к систематическим занятиям </w:t>
      </w:r>
      <w:r w:rsidR="00560193">
        <w:rPr>
          <w:rFonts w:ascii="Times New Roman" w:hAnsi="Times New Roman"/>
          <w:sz w:val="28"/>
          <w:szCs w:val="28"/>
        </w:rPr>
        <w:t xml:space="preserve">физической культурой и спортом. </w:t>
      </w:r>
      <w:r>
        <w:rPr>
          <w:rFonts w:ascii="Times New Roman" w:hAnsi="Times New Roman"/>
          <w:sz w:val="28"/>
          <w:szCs w:val="28"/>
        </w:rPr>
        <w:t xml:space="preserve"> </w:t>
      </w:r>
    </w:p>
    <w:p w:rsidR="005A02D9" w:rsidRDefault="005A02D9" w:rsidP="002B4C14">
      <w:pPr>
        <w:spacing w:after="0" w:line="240" w:lineRule="auto"/>
        <w:jc w:val="both"/>
        <w:rPr>
          <w:rFonts w:ascii="Times New Roman" w:hAnsi="Times New Roman"/>
          <w:sz w:val="28"/>
          <w:szCs w:val="28"/>
        </w:rPr>
      </w:pPr>
    </w:p>
    <w:p w:rsidR="005A02D9" w:rsidRPr="0037766E" w:rsidRDefault="005A02D9" w:rsidP="002B4C14">
      <w:pPr>
        <w:spacing w:after="0" w:line="240" w:lineRule="auto"/>
        <w:jc w:val="center"/>
        <w:rPr>
          <w:rFonts w:ascii="Times New Roman" w:hAnsi="Times New Roman"/>
          <w:b/>
          <w:sz w:val="28"/>
          <w:szCs w:val="28"/>
        </w:rPr>
      </w:pPr>
      <w:r w:rsidRPr="0037766E">
        <w:rPr>
          <w:rFonts w:ascii="Times New Roman" w:hAnsi="Times New Roman"/>
          <w:b/>
          <w:sz w:val="28"/>
          <w:szCs w:val="28"/>
        </w:rPr>
        <w:t>Обеспеченность населения спортивными сооружениями</w:t>
      </w:r>
    </w:p>
    <w:p w:rsidR="005A02D9" w:rsidRDefault="005A02D9" w:rsidP="002B4C14">
      <w:pPr>
        <w:spacing w:after="0" w:line="240" w:lineRule="auto"/>
        <w:rPr>
          <w:rFonts w:ascii="Times New Roman" w:hAnsi="Times New Roman"/>
          <w:sz w:val="28"/>
          <w:szCs w:val="28"/>
        </w:rPr>
      </w:pPr>
      <w:r>
        <w:rPr>
          <w:rFonts w:ascii="Times New Roman" w:hAnsi="Times New Roman"/>
          <w:noProof/>
          <w:sz w:val="28"/>
          <w:szCs w:val="28"/>
        </w:rPr>
        <w:drawing>
          <wp:inline distT="0" distB="0" distL="0" distR="0">
            <wp:extent cx="7543800" cy="3994847"/>
            <wp:effectExtent l="0" t="0" r="0" b="5715"/>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AF573F" w:rsidRDefault="00AF573F" w:rsidP="002B4C14">
      <w:pPr>
        <w:spacing w:after="0" w:line="240" w:lineRule="auto"/>
        <w:ind w:firstLine="709"/>
        <w:jc w:val="both"/>
        <w:rPr>
          <w:rFonts w:ascii="Times New Roman" w:hAnsi="Times New Roman"/>
          <w:sz w:val="28"/>
          <w:szCs w:val="28"/>
        </w:rPr>
      </w:pPr>
    </w:p>
    <w:p w:rsidR="005A02D9" w:rsidRDefault="005A02D9" w:rsidP="002B4C14">
      <w:pPr>
        <w:spacing w:after="0" w:line="240" w:lineRule="auto"/>
        <w:ind w:firstLine="709"/>
        <w:jc w:val="both"/>
        <w:rPr>
          <w:rFonts w:ascii="Times New Roman" w:hAnsi="Times New Roman"/>
          <w:sz w:val="28"/>
          <w:szCs w:val="28"/>
        </w:rPr>
      </w:pPr>
      <w:r>
        <w:rPr>
          <w:rFonts w:ascii="Times New Roman" w:hAnsi="Times New Roman"/>
          <w:sz w:val="28"/>
          <w:szCs w:val="28"/>
        </w:rPr>
        <w:t>Динамика роста обеспеченности плоскостными спортсооружениями вызвана снижением численности населения округа, а также за счет строительства в 2016 году дополнительно двух уличных гимнастических комплекса на стадионах «Горняк» и «Синегорец»</w:t>
      </w:r>
      <w:r w:rsidR="002B4C14">
        <w:rPr>
          <w:rFonts w:ascii="Times New Roman" w:hAnsi="Times New Roman"/>
          <w:sz w:val="28"/>
          <w:szCs w:val="28"/>
        </w:rPr>
        <w:t xml:space="preserve">. </w:t>
      </w:r>
    </w:p>
    <w:p w:rsidR="005A02D9" w:rsidRDefault="005A02D9" w:rsidP="002B4C14">
      <w:pPr>
        <w:spacing w:after="0" w:line="240" w:lineRule="auto"/>
        <w:ind w:firstLine="709"/>
        <w:jc w:val="both"/>
        <w:rPr>
          <w:rFonts w:ascii="Times New Roman" w:hAnsi="Times New Roman"/>
          <w:sz w:val="28"/>
          <w:szCs w:val="28"/>
        </w:rPr>
      </w:pPr>
      <w:r>
        <w:rPr>
          <w:rFonts w:ascii="Times New Roman" w:hAnsi="Times New Roman"/>
          <w:sz w:val="28"/>
          <w:szCs w:val="28"/>
        </w:rPr>
        <w:t>Снижение показателя по обеспеченности населения спортивными залами связана с закрытием спортивных залов в МБОУ СОШ №</w:t>
      </w:r>
      <w:r w:rsidR="002B4C14">
        <w:rPr>
          <w:rFonts w:ascii="Times New Roman" w:hAnsi="Times New Roman"/>
          <w:sz w:val="28"/>
          <w:szCs w:val="28"/>
        </w:rPr>
        <w:t xml:space="preserve"> </w:t>
      </w:r>
      <w:r>
        <w:rPr>
          <w:rFonts w:ascii="Times New Roman" w:hAnsi="Times New Roman"/>
          <w:sz w:val="28"/>
          <w:szCs w:val="28"/>
        </w:rPr>
        <w:t xml:space="preserve">2 (школа реорганизована </w:t>
      </w:r>
      <w:r>
        <w:rPr>
          <w:rFonts w:ascii="Times New Roman" w:hAnsi="Times New Roman"/>
          <w:sz w:val="28"/>
          <w:szCs w:val="28"/>
        </w:rPr>
        <w:lastRenderedPageBreak/>
        <w:t>и здания демонтированы) и С</w:t>
      </w:r>
      <w:r w:rsidR="002B4C14">
        <w:rPr>
          <w:rFonts w:ascii="Times New Roman" w:hAnsi="Times New Roman"/>
          <w:sz w:val="28"/>
          <w:szCs w:val="28"/>
        </w:rPr>
        <w:t>порткомплекса</w:t>
      </w:r>
      <w:r>
        <w:rPr>
          <w:rFonts w:ascii="Times New Roman" w:hAnsi="Times New Roman"/>
          <w:sz w:val="28"/>
          <w:szCs w:val="28"/>
        </w:rPr>
        <w:t xml:space="preserve"> «КЗПВ» (здание в аварийном состоянии)</w:t>
      </w:r>
      <w:r w:rsidR="002B4C14">
        <w:rPr>
          <w:rFonts w:ascii="Times New Roman" w:hAnsi="Times New Roman"/>
          <w:sz w:val="28"/>
          <w:szCs w:val="28"/>
        </w:rPr>
        <w:t xml:space="preserve">. </w:t>
      </w:r>
    </w:p>
    <w:p w:rsidR="005A02D9" w:rsidRDefault="005A02D9" w:rsidP="002B4C14">
      <w:pPr>
        <w:spacing w:after="0" w:line="240" w:lineRule="auto"/>
        <w:ind w:firstLine="709"/>
        <w:jc w:val="both"/>
        <w:rPr>
          <w:rFonts w:ascii="Times New Roman" w:hAnsi="Times New Roman"/>
          <w:sz w:val="28"/>
          <w:szCs w:val="28"/>
        </w:rPr>
      </w:pPr>
      <w:r>
        <w:rPr>
          <w:rFonts w:ascii="Times New Roman" w:hAnsi="Times New Roman"/>
          <w:sz w:val="28"/>
          <w:szCs w:val="28"/>
        </w:rPr>
        <w:t xml:space="preserve">Из трёх имеющихся на территории </w:t>
      </w:r>
      <w:r w:rsidR="002B4C14">
        <w:rPr>
          <w:rFonts w:ascii="Times New Roman" w:hAnsi="Times New Roman"/>
          <w:sz w:val="28"/>
          <w:szCs w:val="28"/>
        </w:rPr>
        <w:t xml:space="preserve">городского </w:t>
      </w:r>
      <w:r>
        <w:rPr>
          <w:rFonts w:ascii="Times New Roman" w:hAnsi="Times New Roman"/>
          <w:sz w:val="28"/>
          <w:szCs w:val="28"/>
        </w:rPr>
        <w:t>округа бассейнов функционирует только один в МБОУ ДО Д/С №</w:t>
      </w:r>
      <w:r w:rsidR="002B4C14">
        <w:rPr>
          <w:rFonts w:ascii="Times New Roman" w:hAnsi="Times New Roman"/>
          <w:sz w:val="28"/>
          <w:szCs w:val="28"/>
        </w:rPr>
        <w:t xml:space="preserve"> </w:t>
      </w:r>
      <w:r>
        <w:rPr>
          <w:rFonts w:ascii="Times New Roman" w:hAnsi="Times New Roman"/>
          <w:sz w:val="28"/>
          <w:szCs w:val="28"/>
        </w:rPr>
        <w:t>9, два бассейна находятся в аварийном состоянии, бассейн С</w:t>
      </w:r>
      <w:r w:rsidR="002B4C14">
        <w:rPr>
          <w:rFonts w:ascii="Times New Roman" w:hAnsi="Times New Roman"/>
          <w:sz w:val="28"/>
          <w:szCs w:val="28"/>
        </w:rPr>
        <w:t>порткомплекса</w:t>
      </w:r>
      <w:r>
        <w:rPr>
          <w:rFonts w:ascii="Times New Roman" w:hAnsi="Times New Roman"/>
          <w:sz w:val="28"/>
          <w:szCs w:val="28"/>
        </w:rPr>
        <w:t xml:space="preserve"> «Синегорец» находится на реконструкции и планируется к вводу в эксплуатации в декабре 2017 года, </w:t>
      </w:r>
      <w:proofErr w:type="gramStart"/>
      <w:r>
        <w:rPr>
          <w:rFonts w:ascii="Times New Roman" w:hAnsi="Times New Roman"/>
          <w:sz w:val="28"/>
          <w:szCs w:val="28"/>
        </w:rPr>
        <w:t>что</w:t>
      </w:r>
      <w:proofErr w:type="gramEnd"/>
      <w:r>
        <w:rPr>
          <w:rFonts w:ascii="Times New Roman" w:hAnsi="Times New Roman"/>
          <w:sz w:val="28"/>
          <w:szCs w:val="28"/>
        </w:rPr>
        <w:t xml:space="preserve"> безусловно положительно повлияет на динамику изменения целевых показателей</w:t>
      </w:r>
      <w:r w:rsidR="002B4C14">
        <w:rPr>
          <w:rFonts w:ascii="Times New Roman" w:hAnsi="Times New Roman"/>
          <w:sz w:val="28"/>
          <w:szCs w:val="28"/>
        </w:rPr>
        <w:t xml:space="preserve">.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xml:space="preserve">Основными направлениями развития в этой сфере являются: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xml:space="preserve">- развитие дополнительного образования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xml:space="preserve">- развитие адаптивной физической культуры и спорта для людей с ограниченными возможностями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р</w:t>
      </w:r>
      <w:r w:rsidRPr="00D409A0">
        <w:rPr>
          <w:rFonts w:ascii="Times New Roman" w:hAnsi="Times New Roman" w:cs="Times New Roman"/>
          <w:iCs/>
          <w:sz w:val="28"/>
          <w:szCs w:val="28"/>
        </w:rPr>
        <w:t xml:space="preserve">азвитие инфраструктуры </w:t>
      </w:r>
      <w:r w:rsidRPr="00D409A0">
        <w:rPr>
          <w:rFonts w:ascii="Times New Roman" w:hAnsi="Times New Roman" w:cs="Times New Roman"/>
          <w:sz w:val="28"/>
          <w:szCs w:val="28"/>
        </w:rPr>
        <w:t xml:space="preserve">физической культуры и спорта в городском округе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xml:space="preserve">- поэтапное внедрение ВФСК «Готов к труду и обороне» (ГТО) на территории </w:t>
      </w:r>
    </w:p>
    <w:p w:rsidR="00D409A0" w:rsidRPr="00D409A0" w:rsidRDefault="00D409A0" w:rsidP="00D409A0">
      <w:pPr>
        <w:spacing w:after="0" w:line="240" w:lineRule="auto"/>
        <w:ind w:firstLine="709"/>
        <w:jc w:val="both"/>
        <w:rPr>
          <w:rFonts w:ascii="Times New Roman" w:hAnsi="Times New Roman" w:cs="Times New Roman"/>
          <w:sz w:val="28"/>
          <w:szCs w:val="28"/>
        </w:rPr>
      </w:pPr>
      <w:r w:rsidRPr="00D409A0">
        <w:rPr>
          <w:rFonts w:ascii="Times New Roman" w:hAnsi="Times New Roman" w:cs="Times New Roman"/>
          <w:sz w:val="28"/>
          <w:szCs w:val="28"/>
        </w:rPr>
        <w:t xml:space="preserve">- развитие массового спорта и высшего спортивного мастерства </w:t>
      </w:r>
      <w:proofErr w:type="gramStart"/>
      <w:r w:rsidRPr="00D409A0">
        <w:rPr>
          <w:rFonts w:ascii="Times New Roman" w:hAnsi="Times New Roman" w:cs="Times New Roman"/>
          <w:sz w:val="28"/>
          <w:szCs w:val="28"/>
        </w:rPr>
        <w:t>среди</w:t>
      </w:r>
      <w:proofErr w:type="gramEnd"/>
      <w:r w:rsidRPr="00D409A0">
        <w:rPr>
          <w:rFonts w:ascii="Times New Roman" w:hAnsi="Times New Roman" w:cs="Times New Roman"/>
          <w:sz w:val="28"/>
          <w:szCs w:val="28"/>
        </w:rPr>
        <w:t xml:space="preserve"> систематически занимающихся в муниципальных учреждениях городского округа. </w:t>
      </w:r>
    </w:p>
    <w:p w:rsidR="00D409A0" w:rsidRPr="00D409A0" w:rsidRDefault="00D409A0" w:rsidP="00D409A0">
      <w:pPr>
        <w:spacing w:after="0" w:line="240" w:lineRule="auto"/>
        <w:ind w:firstLine="708"/>
        <w:jc w:val="both"/>
        <w:rPr>
          <w:rFonts w:ascii="Times New Roman" w:hAnsi="Times New Roman" w:cs="Times New Roman"/>
          <w:sz w:val="28"/>
          <w:szCs w:val="28"/>
        </w:rPr>
      </w:pPr>
      <w:proofErr w:type="gramStart"/>
      <w:r w:rsidRPr="00D409A0">
        <w:rPr>
          <w:rFonts w:ascii="Times New Roman" w:hAnsi="Times New Roman" w:cs="Times New Roman"/>
          <w:sz w:val="28"/>
          <w:szCs w:val="28"/>
        </w:rPr>
        <w:t>В общественном сознании кушвинцев должно прочно утвердиться мнение, что физическая культура местного сообщества в целом и каждого человека в отдельности представляет собой базовое условие формирования и осуществления здорового образа жизни, который, в свою очередь, не только является основой хорошего самочувствия и бодрого настроения, но и путем к оздоровлению общества в целом, к решению многих его социальных проблем.</w:t>
      </w:r>
      <w:proofErr w:type="gramEnd"/>
      <w:r w:rsidRPr="00D409A0">
        <w:rPr>
          <w:rFonts w:ascii="Times New Roman" w:hAnsi="Times New Roman" w:cs="Times New Roman"/>
          <w:sz w:val="28"/>
          <w:szCs w:val="28"/>
        </w:rPr>
        <w:t xml:space="preserve"> При этом необходимо отметить, что охрана собственного здоровья – это непосредственная обязанность каждого, он не вправе перекладывать ее на окружающих. </w:t>
      </w:r>
    </w:p>
    <w:p w:rsidR="0029185A" w:rsidRDefault="0029185A" w:rsidP="00AF573F">
      <w:pPr>
        <w:pStyle w:val="ConsPlusNormal"/>
        <w:spacing w:before="240" w:after="240"/>
        <w:ind w:firstLine="540"/>
        <w:jc w:val="both"/>
        <w:rPr>
          <w:rFonts w:ascii="Times New Roman" w:hAnsi="Times New Roman" w:cs="Times New Roman"/>
          <w:b/>
          <w:sz w:val="28"/>
          <w:szCs w:val="28"/>
        </w:rPr>
      </w:pPr>
      <w:r w:rsidRPr="00867CF2">
        <w:rPr>
          <w:rFonts w:ascii="Times New Roman" w:hAnsi="Times New Roman" w:cs="Times New Roman"/>
          <w:b/>
          <w:sz w:val="28"/>
          <w:szCs w:val="28"/>
          <w:highlight w:val="cyan"/>
        </w:rPr>
        <w:t>КУЛЬТУРА.</w:t>
      </w:r>
    </w:p>
    <w:p w:rsidR="00E63711" w:rsidRPr="00727EA3" w:rsidRDefault="00E63711" w:rsidP="00E63711">
      <w:pPr>
        <w:pStyle w:val="ConsPlusNormal"/>
        <w:ind w:firstLine="709"/>
        <w:jc w:val="both"/>
        <w:rPr>
          <w:rFonts w:ascii="Times New Roman" w:hAnsi="Times New Roman" w:cs="Times New Roman"/>
          <w:sz w:val="28"/>
          <w:szCs w:val="28"/>
        </w:rPr>
      </w:pPr>
      <w:r w:rsidRPr="00727EA3">
        <w:rPr>
          <w:rFonts w:ascii="Times New Roman" w:hAnsi="Times New Roman" w:cs="Times New Roman"/>
          <w:sz w:val="28"/>
          <w:szCs w:val="28"/>
        </w:rPr>
        <w:t>Сеть учреждений дополнительного образования и культуры с 2000 года по 2010 год оставалась постоянной: 4 образовательных учреждения, 2 учреждения культурно-досугового типа, музей и 5 библиотек, объединенных в библиотечно-информационную систему.</w:t>
      </w:r>
    </w:p>
    <w:p w:rsidR="00E63711" w:rsidRPr="00727EA3" w:rsidRDefault="00E63711" w:rsidP="00E63711">
      <w:pPr>
        <w:pStyle w:val="ConsPlusNormal"/>
        <w:ind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В 2010 году сеть учреждений культуры пополнилась кинотеатром как учреждением культурно-досугового типа.  В 2014 – 2017 годах реорганизована сеть учреждений художественного образования. </w:t>
      </w:r>
    </w:p>
    <w:p w:rsidR="00E63711" w:rsidRPr="00727EA3" w:rsidRDefault="00E63711" w:rsidP="00E63711">
      <w:pPr>
        <w:pStyle w:val="ConsPlusNormal"/>
        <w:ind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В период с 2014 по 2017 год созданы путем изменения типа существующих бюджетных учреждений автономные учреждения культурно-досугового типа (3), дополнительного художественного образования (3). </w:t>
      </w:r>
    </w:p>
    <w:p w:rsidR="00E63711" w:rsidRPr="00727EA3" w:rsidRDefault="00E63711" w:rsidP="00E63711">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В настоящее время функционируют 8 учреждений культуры, в том числе 3 учреждения дополнительного образования в сфере культуры. Существующая сеть учреждений оптимальна, дальнейшая реорганизация не планируется. </w:t>
      </w:r>
    </w:p>
    <w:p w:rsidR="00E63711" w:rsidRPr="00727EA3" w:rsidRDefault="00E63711" w:rsidP="00E63711">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Количество клубных формирований составляет 68, в том числе 61,7</w:t>
      </w:r>
      <w:r>
        <w:rPr>
          <w:rFonts w:ascii="Times New Roman" w:hAnsi="Times New Roman" w:cs="Times New Roman"/>
          <w:sz w:val="28"/>
          <w:szCs w:val="28"/>
        </w:rPr>
        <w:t xml:space="preserve"> </w:t>
      </w:r>
      <w:r w:rsidRPr="00727EA3">
        <w:rPr>
          <w:rFonts w:ascii="Times New Roman" w:hAnsi="Times New Roman" w:cs="Times New Roman"/>
          <w:sz w:val="28"/>
          <w:szCs w:val="28"/>
        </w:rPr>
        <w:t>% формирований рассчитано для детей. Количество участников – 1</w:t>
      </w:r>
      <w:r>
        <w:rPr>
          <w:rFonts w:ascii="Times New Roman" w:hAnsi="Times New Roman" w:cs="Times New Roman"/>
          <w:sz w:val="28"/>
          <w:szCs w:val="28"/>
        </w:rPr>
        <w:t> </w:t>
      </w:r>
      <w:r w:rsidRPr="00727EA3">
        <w:rPr>
          <w:rFonts w:ascii="Times New Roman" w:hAnsi="Times New Roman" w:cs="Times New Roman"/>
          <w:sz w:val="28"/>
          <w:szCs w:val="28"/>
        </w:rPr>
        <w:t>474</w:t>
      </w:r>
      <w:r>
        <w:rPr>
          <w:rFonts w:ascii="Times New Roman" w:hAnsi="Times New Roman" w:cs="Times New Roman"/>
          <w:sz w:val="28"/>
          <w:szCs w:val="28"/>
        </w:rPr>
        <w:t xml:space="preserve"> </w:t>
      </w:r>
      <w:r w:rsidRPr="00727EA3">
        <w:rPr>
          <w:rFonts w:ascii="Times New Roman" w:hAnsi="Times New Roman" w:cs="Times New Roman"/>
          <w:sz w:val="28"/>
          <w:szCs w:val="28"/>
        </w:rPr>
        <w:t>человек, из них 854 детей (57,9</w:t>
      </w:r>
      <w:r>
        <w:rPr>
          <w:rFonts w:ascii="Times New Roman" w:hAnsi="Times New Roman" w:cs="Times New Roman"/>
          <w:sz w:val="28"/>
          <w:szCs w:val="28"/>
        </w:rPr>
        <w:t xml:space="preserve"> </w:t>
      </w:r>
      <w:r w:rsidRPr="00727EA3">
        <w:rPr>
          <w:rFonts w:ascii="Times New Roman" w:hAnsi="Times New Roman" w:cs="Times New Roman"/>
          <w:sz w:val="28"/>
          <w:szCs w:val="28"/>
        </w:rPr>
        <w:t>%). Из общего числа мероприятий (2</w:t>
      </w:r>
      <w:r>
        <w:rPr>
          <w:rFonts w:ascii="Times New Roman" w:hAnsi="Times New Roman" w:cs="Times New Roman"/>
          <w:sz w:val="28"/>
          <w:szCs w:val="28"/>
        </w:rPr>
        <w:t> </w:t>
      </w:r>
      <w:r w:rsidRPr="00727EA3">
        <w:rPr>
          <w:rFonts w:ascii="Times New Roman" w:hAnsi="Times New Roman" w:cs="Times New Roman"/>
          <w:sz w:val="28"/>
          <w:szCs w:val="28"/>
        </w:rPr>
        <w:t xml:space="preserve">863), проводимых </w:t>
      </w:r>
      <w:r w:rsidRPr="00727EA3">
        <w:rPr>
          <w:rFonts w:ascii="Times New Roman" w:hAnsi="Times New Roman" w:cs="Times New Roman"/>
          <w:sz w:val="28"/>
          <w:szCs w:val="28"/>
        </w:rPr>
        <w:lastRenderedPageBreak/>
        <w:t>культурно-досуговыми учреждениями в городском округе, 59,7</w:t>
      </w:r>
      <w:r>
        <w:rPr>
          <w:rFonts w:ascii="Times New Roman" w:hAnsi="Times New Roman" w:cs="Times New Roman"/>
          <w:sz w:val="28"/>
          <w:szCs w:val="28"/>
        </w:rPr>
        <w:t xml:space="preserve"> </w:t>
      </w:r>
      <w:r w:rsidRPr="00727EA3">
        <w:rPr>
          <w:rFonts w:ascii="Times New Roman" w:hAnsi="Times New Roman" w:cs="Times New Roman"/>
          <w:sz w:val="28"/>
          <w:szCs w:val="28"/>
        </w:rPr>
        <w:t xml:space="preserve">% адресовано детям до 14 лет, их ежегодно посещает более 20 тысяч детей. </w:t>
      </w:r>
    </w:p>
    <w:p w:rsidR="00E63711" w:rsidRDefault="00E63711" w:rsidP="00E63711">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Ежегодно в кинотеатре «Феникс» проводится 1</w:t>
      </w:r>
      <w:r>
        <w:rPr>
          <w:rFonts w:ascii="Times New Roman" w:hAnsi="Times New Roman" w:cs="Times New Roman"/>
          <w:sz w:val="28"/>
          <w:szCs w:val="28"/>
        </w:rPr>
        <w:t> </w:t>
      </w:r>
      <w:r w:rsidRPr="00727EA3">
        <w:rPr>
          <w:rFonts w:ascii="Times New Roman" w:hAnsi="Times New Roman" w:cs="Times New Roman"/>
          <w:sz w:val="28"/>
          <w:szCs w:val="28"/>
        </w:rPr>
        <w:t>700</w:t>
      </w:r>
      <w:r>
        <w:rPr>
          <w:rFonts w:ascii="Times New Roman" w:hAnsi="Times New Roman" w:cs="Times New Roman"/>
          <w:sz w:val="28"/>
          <w:szCs w:val="28"/>
        </w:rPr>
        <w:t xml:space="preserve"> </w:t>
      </w:r>
      <w:r w:rsidRPr="00727EA3">
        <w:rPr>
          <w:rFonts w:ascii="Times New Roman" w:hAnsi="Times New Roman" w:cs="Times New Roman"/>
          <w:sz w:val="28"/>
          <w:szCs w:val="28"/>
        </w:rPr>
        <w:t>киносеансов, которые посещают более 18 тысяч человек. Рост посетителей с 2010 года увеличился в 2,4 раза</w:t>
      </w:r>
      <w:r w:rsidRPr="00727EA3">
        <w:rPr>
          <w:rFonts w:ascii="Times New Roman" w:hAnsi="Times New Roman" w:cs="Times New Roman"/>
          <w:b/>
          <w:sz w:val="28"/>
          <w:szCs w:val="28"/>
        </w:rPr>
        <w:t>.</w:t>
      </w:r>
      <w:r w:rsidRPr="00727EA3">
        <w:rPr>
          <w:rFonts w:ascii="Times New Roman" w:hAnsi="Times New Roman" w:cs="Times New Roman"/>
          <w:sz w:val="28"/>
          <w:szCs w:val="28"/>
        </w:rPr>
        <w:t xml:space="preserve"> При запуске второго зала с установкой современного кинооборудования для показа кинофильмов российского производства увеличение числа посетителей до 2035 года составит 5,8</w:t>
      </w:r>
      <w:r>
        <w:rPr>
          <w:rFonts w:ascii="Times New Roman" w:hAnsi="Times New Roman" w:cs="Times New Roman"/>
          <w:sz w:val="28"/>
          <w:szCs w:val="28"/>
        </w:rPr>
        <w:t xml:space="preserve"> </w:t>
      </w:r>
      <w:r w:rsidRPr="00727EA3">
        <w:rPr>
          <w:rFonts w:ascii="Times New Roman" w:hAnsi="Times New Roman" w:cs="Times New Roman"/>
          <w:sz w:val="28"/>
          <w:szCs w:val="28"/>
        </w:rPr>
        <w:t xml:space="preserve">% к уровню 2016 </w:t>
      </w:r>
      <w:r w:rsidRPr="00E63711">
        <w:rPr>
          <w:rFonts w:ascii="Times New Roman" w:hAnsi="Times New Roman" w:cs="Times New Roman"/>
          <w:sz w:val="28"/>
          <w:szCs w:val="28"/>
        </w:rPr>
        <w:t>года (диаграмма 1)</w:t>
      </w:r>
      <w:r>
        <w:rPr>
          <w:rFonts w:ascii="Times New Roman" w:hAnsi="Times New Roman" w:cs="Times New Roman"/>
          <w:sz w:val="28"/>
          <w:szCs w:val="28"/>
        </w:rPr>
        <w:t xml:space="preserve">. </w:t>
      </w:r>
    </w:p>
    <w:p w:rsidR="00C03AB5" w:rsidRDefault="00C03AB5" w:rsidP="00E63711">
      <w:pPr>
        <w:spacing w:after="0" w:line="240" w:lineRule="auto"/>
        <w:ind w:firstLine="709"/>
        <w:jc w:val="both"/>
        <w:rPr>
          <w:noProof/>
        </w:rPr>
      </w:pPr>
    </w:p>
    <w:p w:rsidR="00E63711" w:rsidRDefault="00E63711" w:rsidP="00E63711">
      <w:pPr>
        <w:jc w:val="center"/>
        <w:rPr>
          <w:rFonts w:ascii="Times New Roman" w:hAnsi="Times New Roman" w:cs="Times New Roman"/>
          <w:b/>
          <w:sz w:val="28"/>
          <w:szCs w:val="28"/>
        </w:rPr>
      </w:pPr>
      <w:r w:rsidRPr="00D563F5">
        <w:rPr>
          <w:rFonts w:ascii="Times New Roman" w:hAnsi="Times New Roman" w:cs="Times New Roman"/>
          <w:b/>
          <w:noProof/>
          <w:sz w:val="28"/>
          <w:szCs w:val="28"/>
        </w:rPr>
        <w:drawing>
          <wp:inline distT="0" distB="0" distL="0" distR="0" wp14:anchorId="251547D5" wp14:editId="3C718727">
            <wp:extent cx="3457575" cy="2066925"/>
            <wp:effectExtent l="0" t="0" r="9525" b="9525"/>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63711" w:rsidRDefault="00E63711" w:rsidP="00E63711">
      <w:pPr>
        <w:pStyle w:val="ConsPlusNormal"/>
        <w:ind w:firstLine="540"/>
        <w:jc w:val="both"/>
        <w:rPr>
          <w:rFonts w:ascii="Times New Roman" w:hAnsi="Times New Roman" w:cs="Times New Roman"/>
          <w:sz w:val="28"/>
          <w:szCs w:val="28"/>
        </w:rPr>
      </w:pPr>
      <w:r w:rsidRPr="00727EA3">
        <w:rPr>
          <w:rFonts w:ascii="Times New Roman" w:hAnsi="Times New Roman" w:cs="Times New Roman"/>
          <w:sz w:val="28"/>
          <w:szCs w:val="28"/>
        </w:rPr>
        <w:t xml:space="preserve">С 2005 года число участников клубных формирований в учреждениях культурно-досугового типа выросло в 1,3 </w:t>
      </w:r>
      <w:r w:rsidRPr="00E63711">
        <w:rPr>
          <w:rFonts w:ascii="Times New Roman" w:hAnsi="Times New Roman" w:cs="Times New Roman"/>
          <w:sz w:val="28"/>
          <w:szCs w:val="28"/>
        </w:rPr>
        <w:t>раза (диаграмма 2</w:t>
      </w:r>
      <w:r>
        <w:rPr>
          <w:rFonts w:ascii="Times New Roman" w:hAnsi="Times New Roman" w:cs="Times New Roman"/>
          <w:sz w:val="28"/>
          <w:szCs w:val="28"/>
        </w:rPr>
        <w:t xml:space="preserve">), </w:t>
      </w:r>
    </w:p>
    <w:p w:rsidR="00AF573F" w:rsidRPr="00E63711" w:rsidRDefault="00AF573F" w:rsidP="00E63711">
      <w:pPr>
        <w:pStyle w:val="ConsPlusNormal"/>
        <w:ind w:firstLine="540"/>
        <w:jc w:val="both"/>
        <w:rPr>
          <w:rFonts w:ascii="Times New Roman" w:hAnsi="Times New Roman" w:cs="Times New Roman"/>
          <w:sz w:val="28"/>
          <w:szCs w:val="28"/>
        </w:rPr>
      </w:pPr>
    </w:p>
    <w:p w:rsidR="00E63711" w:rsidRDefault="00E63711" w:rsidP="00E63711">
      <w:pPr>
        <w:pStyle w:val="ConsPlusNormal"/>
        <w:jc w:val="center"/>
        <w:rPr>
          <w:rFonts w:ascii="Times New Roman" w:hAnsi="Times New Roman" w:cs="Times New Roman"/>
          <w:b/>
          <w:sz w:val="28"/>
          <w:szCs w:val="28"/>
        </w:rPr>
      </w:pPr>
      <w:r w:rsidRPr="00D563F5">
        <w:rPr>
          <w:rFonts w:ascii="Times New Roman" w:hAnsi="Times New Roman" w:cs="Times New Roman"/>
          <w:b/>
          <w:noProof/>
          <w:sz w:val="28"/>
          <w:szCs w:val="28"/>
        </w:rPr>
        <w:drawing>
          <wp:inline distT="0" distB="0" distL="0" distR="0" wp14:anchorId="6A5AB5A9" wp14:editId="34F81413">
            <wp:extent cx="3390900" cy="1743075"/>
            <wp:effectExtent l="0" t="0" r="19050" b="9525"/>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63711" w:rsidRPr="00E63711" w:rsidRDefault="00E63711" w:rsidP="00E63711">
      <w:pPr>
        <w:pStyle w:val="ConsPlusNormal"/>
        <w:ind w:firstLine="540"/>
        <w:jc w:val="both"/>
        <w:rPr>
          <w:rFonts w:ascii="Times New Roman" w:hAnsi="Times New Roman" w:cs="Times New Roman"/>
          <w:sz w:val="28"/>
          <w:szCs w:val="28"/>
        </w:rPr>
      </w:pPr>
    </w:p>
    <w:p w:rsidR="00E63711" w:rsidRPr="00E63711" w:rsidRDefault="00E63711" w:rsidP="00E637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ч</w:t>
      </w:r>
      <w:r w:rsidRPr="00E63711">
        <w:rPr>
          <w:rFonts w:ascii="Times New Roman" w:hAnsi="Times New Roman" w:cs="Times New Roman"/>
          <w:sz w:val="28"/>
          <w:szCs w:val="28"/>
        </w:rPr>
        <w:t>исленность</w:t>
      </w:r>
      <w:r w:rsidRPr="00727EA3">
        <w:rPr>
          <w:rFonts w:ascii="Times New Roman" w:hAnsi="Times New Roman" w:cs="Times New Roman"/>
          <w:sz w:val="28"/>
          <w:szCs w:val="28"/>
        </w:rPr>
        <w:t xml:space="preserve"> участников культурно-досуговых мероприятий - в 1,4 раза </w:t>
      </w:r>
      <w:r w:rsidRPr="00E63711">
        <w:rPr>
          <w:rFonts w:ascii="Times New Roman" w:hAnsi="Times New Roman" w:cs="Times New Roman"/>
          <w:sz w:val="28"/>
          <w:szCs w:val="28"/>
        </w:rPr>
        <w:t>(диаграмма 3</w:t>
      </w:r>
      <w:r w:rsidR="00D70A60">
        <w:rPr>
          <w:rFonts w:ascii="Times New Roman" w:hAnsi="Times New Roman" w:cs="Times New Roman"/>
          <w:sz w:val="28"/>
          <w:szCs w:val="28"/>
        </w:rPr>
        <w:t xml:space="preserve">), </w:t>
      </w:r>
    </w:p>
    <w:p w:rsidR="00E63711" w:rsidRDefault="00E63711" w:rsidP="00E63711">
      <w:pPr>
        <w:pStyle w:val="ConsPlusNormal"/>
        <w:jc w:val="center"/>
        <w:rPr>
          <w:rFonts w:ascii="Times New Roman" w:hAnsi="Times New Roman" w:cs="Times New Roman"/>
          <w:b/>
          <w:sz w:val="28"/>
          <w:szCs w:val="28"/>
        </w:rPr>
      </w:pPr>
      <w:r w:rsidRPr="00DF20C4">
        <w:rPr>
          <w:rFonts w:ascii="Times New Roman" w:hAnsi="Times New Roman" w:cs="Times New Roman"/>
          <w:b/>
          <w:noProof/>
          <w:sz w:val="28"/>
          <w:szCs w:val="28"/>
        </w:rPr>
        <w:drawing>
          <wp:inline distT="0" distB="0" distL="0" distR="0" wp14:anchorId="2C26E429" wp14:editId="6B0BC8C4">
            <wp:extent cx="3733800" cy="1762125"/>
            <wp:effectExtent l="0" t="0" r="19050" b="9525"/>
            <wp:docPr id="10"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63711" w:rsidRDefault="00E63711" w:rsidP="00E63711">
      <w:pPr>
        <w:pStyle w:val="ConsPlusNormal"/>
        <w:ind w:firstLine="540"/>
        <w:jc w:val="center"/>
        <w:rPr>
          <w:rFonts w:ascii="Times New Roman" w:hAnsi="Times New Roman" w:cs="Times New Roman"/>
          <w:b/>
          <w:sz w:val="28"/>
          <w:szCs w:val="28"/>
        </w:rPr>
      </w:pPr>
    </w:p>
    <w:p w:rsidR="00E63711" w:rsidRPr="00727EA3" w:rsidRDefault="00E63711" w:rsidP="00D70A60">
      <w:pPr>
        <w:pStyle w:val="ConsPlusNormal"/>
        <w:ind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что говорит о востребованности услуг культуры населением </w:t>
      </w:r>
      <w:r w:rsidR="00D70A60">
        <w:rPr>
          <w:rFonts w:ascii="Times New Roman" w:hAnsi="Times New Roman" w:cs="Times New Roman"/>
          <w:sz w:val="28"/>
          <w:szCs w:val="28"/>
        </w:rPr>
        <w:t xml:space="preserve">городского </w:t>
      </w:r>
      <w:r w:rsidRPr="00727EA3">
        <w:rPr>
          <w:rFonts w:ascii="Times New Roman" w:hAnsi="Times New Roman" w:cs="Times New Roman"/>
          <w:sz w:val="28"/>
          <w:szCs w:val="28"/>
        </w:rPr>
        <w:t xml:space="preserve">округа, но площади помещений для занятий кружков и творческих коллективов </w:t>
      </w:r>
      <w:r w:rsidRPr="00727EA3">
        <w:rPr>
          <w:rFonts w:ascii="Times New Roman" w:hAnsi="Times New Roman" w:cs="Times New Roman"/>
          <w:sz w:val="28"/>
          <w:szCs w:val="28"/>
        </w:rPr>
        <w:lastRenderedPageBreak/>
        <w:t xml:space="preserve">не позволяют увеличить количество участников клубных формирований и не соответствуют нормативам. Для решения этой проблемы планируется строительство помещений для Центра культуры и досуга в поселке Баранчинский и ввод в эксплуатацию здания клуба </w:t>
      </w:r>
      <w:proofErr w:type="gramStart"/>
      <w:r w:rsidRPr="00727EA3">
        <w:rPr>
          <w:rFonts w:ascii="Times New Roman" w:hAnsi="Times New Roman" w:cs="Times New Roman"/>
          <w:sz w:val="28"/>
          <w:szCs w:val="28"/>
        </w:rPr>
        <w:t>в</w:t>
      </w:r>
      <w:proofErr w:type="gramEnd"/>
      <w:r w:rsidRPr="00727EA3">
        <w:rPr>
          <w:rFonts w:ascii="Times New Roman" w:hAnsi="Times New Roman" w:cs="Times New Roman"/>
          <w:sz w:val="28"/>
          <w:szCs w:val="28"/>
        </w:rPr>
        <w:t xml:space="preserve"> железнодорожном районе г. Кушва.</w:t>
      </w:r>
      <w:r w:rsidRPr="00727EA3">
        <w:rPr>
          <w:rFonts w:ascii="Times New Roman" w:eastAsia="Cambria" w:hAnsi="Times New Roman" w:cs="Times New Roman"/>
          <w:color w:val="000000" w:themeColor="text1"/>
          <w:sz w:val="28"/>
          <w:szCs w:val="28"/>
          <w:lang w:eastAsia="en-US"/>
        </w:rPr>
        <w:t xml:space="preserve"> </w:t>
      </w:r>
      <w:r w:rsidRPr="00727EA3">
        <w:rPr>
          <w:rFonts w:ascii="Times New Roman" w:hAnsi="Times New Roman" w:cs="Times New Roman"/>
          <w:sz w:val="28"/>
          <w:szCs w:val="28"/>
        </w:rPr>
        <w:t>К 2035 году планируется увеличить количество участников клубных формирований в 1,9 раза по сравнению с 2016 годом.</w:t>
      </w:r>
    </w:p>
    <w:p w:rsidR="00E63711" w:rsidRPr="00727EA3" w:rsidRDefault="00E63711" w:rsidP="00D70A60">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Также, в соответствии с нормативами социальной обеспеченности необходимо создать парк культуры и отдыха на парковой территории Кушвинского дворца культуры.  </w:t>
      </w:r>
    </w:p>
    <w:p w:rsidR="00E63711" w:rsidRPr="00727EA3" w:rsidRDefault="00E63711" w:rsidP="00D70A60">
      <w:pPr>
        <w:spacing w:after="0" w:line="240" w:lineRule="auto"/>
        <w:ind w:firstLine="709"/>
        <w:jc w:val="both"/>
        <w:rPr>
          <w:rFonts w:ascii="Times New Roman" w:eastAsia="Arial Unicode MS" w:hAnsi="Times New Roman"/>
          <w:sz w:val="28"/>
          <w:szCs w:val="28"/>
          <w:u w:val="single"/>
        </w:rPr>
      </w:pPr>
      <w:r w:rsidRPr="00727EA3">
        <w:rPr>
          <w:rFonts w:ascii="Times New Roman" w:hAnsi="Times New Roman" w:cs="Times New Roman"/>
          <w:sz w:val="28"/>
          <w:szCs w:val="28"/>
        </w:rPr>
        <w:t>Для организации выездных форм культурного обслуживания жителей сельских территорий, не имеющих стационарных учреждений культуры клубного типа, необходимо приобрести микроавтобус</w:t>
      </w:r>
      <w:r>
        <w:rPr>
          <w:rFonts w:ascii="Times New Roman" w:hAnsi="Times New Roman" w:cs="Times New Roman"/>
          <w:sz w:val="28"/>
          <w:szCs w:val="28"/>
        </w:rPr>
        <w:t xml:space="preserve"> (автоклуб)</w:t>
      </w:r>
      <w:r w:rsidRPr="00727EA3">
        <w:rPr>
          <w:rFonts w:ascii="Times New Roman" w:hAnsi="Times New Roman" w:cs="Times New Roman"/>
          <w:sz w:val="28"/>
          <w:szCs w:val="28"/>
        </w:rPr>
        <w:t xml:space="preserve">. </w:t>
      </w:r>
    </w:p>
    <w:p w:rsidR="00E63711" w:rsidRPr="001265F7" w:rsidRDefault="00E63711" w:rsidP="00D70A60">
      <w:pPr>
        <w:spacing w:line="240" w:lineRule="auto"/>
        <w:ind w:firstLine="709"/>
        <w:jc w:val="both"/>
        <w:rPr>
          <w:rFonts w:ascii="Times New Roman" w:hAnsi="Times New Roman" w:cs="Times New Roman"/>
          <w:sz w:val="28"/>
          <w:szCs w:val="28"/>
        </w:rPr>
      </w:pPr>
      <w:r w:rsidRPr="00727EA3">
        <w:rPr>
          <w:rFonts w:ascii="Times New Roman" w:hAnsi="Times New Roman"/>
          <w:sz w:val="28"/>
          <w:szCs w:val="28"/>
        </w:rPr>
        <w:t xml:space="preserve">С 2005 года не соблюдается норматив пополнения библиотечного фонда </w:t>
      </w:r>
      <w:r w:rsidRPr="00727EA3">
        <w:rPr>
          <w:rFonts w:ascii="Times New Roman" w:hAnsi="Times New Roman" w:cs="Times New Roman"/>
          <w:sz w:val="28"/>
          <w:szCs w:val="28"/>
        </w:rPr>
        <w:t xml:space="preserve">в библиотечном деле для обеспечения качественного библиотечно-информационного обслуживания населения (250 экз. на 1000 жителей). В городском округе эта величина составляет 55 экземпляров на 1000 </w:t>
      </w:r>
      <w:r w:rsidRPr="001265F7">
        <w:rPr>
          <w:rFonts w:ascii="Times New Roman" w:hAnsi="Times New Roman" w:cs="Times New Roman"/>
          <w:sz w:val="28"/>
          <w:szCs w:val="28"/>
        </w:rPr>
        <w:t>жителей (диаграмма 4).</w:t>
      </w:r>
    </w:p>
    <w:p w:rsidR="00E63711" w:rsidRDefault="00E63711" w:rsidP="00E63711">
      <w:pPr>
        <w:rPr>
          <w:rFonts w:ascii="Times New Roman" w:hAnsi="Times New Roman"/>
          <w:sz w:val="28"/>
          <w:szCs w:val="28"/>
        </w:rPr>
      </w:pPr>
      <w:r w:rsidRPr="00DF20C4">
        <w:rPr>
          <w:rFonts w:ascii="Times New Roman" w:hAnsi="Times New Roman"/>
          <w:noProof/>
          <w:sz w:val="28"/>
          <w:szCs w:val="28"/>
        </w:rPr>
        <w:drawing>
          <wp:inline distT="0" distB="0" distL="0" distR="0" wp14:anchorId="3E21F92B" wp14:editId="3860CB1A">
            <wp:extent cx="3143250" cy="1962150"/>
            <wp:effectExtent l="0" t="0" r="19050" b="19050"/>
            <wp:docPr id="1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E63711" w:rsidRPr="00727EA3" w:rsidRDefault="00E63711" w:rsidP="001265F7">
      <w:pPr>
        <w:spacing w:after="0" w:line="240" w:lineRule="auto"/>
        <w:ind w:firstLine="709"/>
        <w:jc w:val="both"/>
        <w:outlineLvl w:val="1"/>
        <w:rPr>
          <w:rFonts w:ascii="Times New Roman" w:hAnsi="Times New Roman" w:cs="Times New Roman"/>
          <w:color w:val="000000" w:themeColor="text1"/>
          <w:sz w:val="28"/>
          <w:szCs w:val="28"/>
        </w:rPr>
      </w:pPr>
      <w:r w:rsidRPr="00727EA3">
        <w:rPr>
          <w:rFonts w:ascii="Times New Roman" w:hAnsi="Times New Roman" w:cs="Times New Roman"/>
          <w:color w:val="000000" w:themeColor="text1"/>
          <w:sz w:val="28"/>
          <w:szCs w:val="28"/>
        </w:rPr>
        <w:t>Небольшие объемы ежегодного обновления фондов приводят к ситуации, когда от 50</w:t>
      </w:r>
      <w:r w:rsidR="001265F7">
        <w:rPr>
          <w:rFonts w:ascii="Times New Roman" w:hAnsi="Times New Roman" w:cs="Times New Roman"/>
          <w:color w:val="000000" w:themeColor="text1"/>
          <w:sz w:val="28"/>
          <w:szCs w:val="28"/>
        </w:rPr>
        <w:t xml:space="preserve"> </w:t>
      </w:r>
      <w:r w:rsidRPr="00727EA3">
        <w:rPr>
          <w:rFonts w:ascii="Times New Roman" w:hAnsi="Times New Roman" w:cs="Times New Roman"/>
          <w:color w:val="000000" w:themeColor="text1"/>
          <w:sz w:val="28"/>
          <w:szCs w:val="28"/>
        </w:rPr>
        <w:t>% до 70</w:t>
      </w:r>
      <w:r w:rsidR="001265F7">
        <w:rPr>
          <w:rFonts w:ascii="Times New Roman" w:hAnsi="Times New Roman" w:cs="Times New Roman"/>
          <w:color w:val="000000" w:themeColor="text1"/>
          <w:sz w:val="28"/>
          <w:szCs w:val="28"/>
        </w:rPr>
        <w:t xml:space="preserve"> </w:t>
      </w:r>
      <w:r w:rsidRPr="00727EA3">
        <w:rPr>
          <w:rFonts w:ascii="Times New Roman" w:hAnsi="Times New Roman" w:cs="Times New Roman"/>
          <w:color w:val="000000" w:themeColor="text1"/>
          <w:sz w:val="28"/>
          <w:szCs w:val="28"/>
        </w:rPr>
        <w:t xml:space="preserve">% библиотечного фонда состоит из морально и физически устаревшей литературы, что не способствует полноценному удовлетворению образовательных и культурных запросов пользователей библиотек. К 2035 году планируется сформировать </w:t>
      </w:r>
      <w:proofErr w:type="gramStart"/>
      <w:r w:rsidRPr="00727EA3">
        <w:rPr>
          <w:rFonts w:ascii="Times New Roman" w:hAnsi="Times New Roman" w:cs="Times New Roman"/>
          <w:color w:val="000000" w:themeColor="text1"/>
          <w:sz w:val="28"/>
          <w:szCs w:val="28"/>
        </w:rPr>
        <w:t>библиотечный</w:t>
      </w:r>
      <w:proofErr w:type="gramEnd"/>
      <w:r w:rsidRPr="00727EA3">
        <w:rPr>
          <w:rFonts w:ascii="Times New Roman" w:hAnsi="Times New Roman" w:cs="Times New Roman"/>
          <w:color w:val="000000" w:themeColor="text1"/>
          <w:sz w:val="28"/>
          <w:szCs w:val="28"/>
        </w:rPr>
        <w:t xml:space="preserve"> фонд в объеме 281 тыс. экземпляров или с ростом в 2,4 раза по сравнению с 2016 годом.</w:t>
      </w:r>
    </w:p>
    <w:p w:rsidR="00E63711" w:rsidRPr="001265F7" w:rsidRDefault="00E63711" w:rsidP="001265F7">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Кушвинский краеведческий музей является единственным муниципальным музеем на территории Кушвинского и Верхнетуринского городских округов. В связи с переводом в 2013 году музея в новое отдельно стоящее здание, которое необходимо реконструировать в соответствии с музейными нормами, в музее отсутствуют постоянные экспозиции, что</w:t>
      </w:r>
      <w:r>
        <w:rPr>
          <w:rFonts w:ascii="Times New Roman" w:hAnsi="Times New Roman" w:cs="Times New Roman"/>
          <w:sz w:val="28"/>
          <w:szCs w:val="28"/>
        </w:rPr>
        <w:t>,</w:t>
      </w:r>
      <w:r w:rsidRPr="00727EA3">
        <w:rPr>
          <w:rFonts w:ascii="Times New Roman" w:hAnsi="Times New Roman" w:cs="Times New Roman"/>
          <w:sz w:val="28"/>
          <w:szCs w:val="28"/>
        </w:rPr>
        <w:t xml:space="preserve"> безусловно</w:t>
      </w:r>
      <w:r>
        <w:rPr>
          <w:rFonts w:ascii="Times New Roman" w:hAnsi="Times New Roman" w:cs="Times New Roman"/>
          <w:sz w:val="28"/>
          <w:szCs w:val="28"/>
        </w:rPr>
        <w:t>,</w:t>
      </w:r>
      <w:r w:rsidRPr="00727EA3">
        <w:rPr>
          <w:rFonts w:ascii="Times New Roman" w:hAnsi="Times New Roman" w:cs="Times New Roman"/>
          <w:sz w:val="28"/>
          <w:szCs w:val="28"/>
        </w:rPr>
        <w:t xml:space="preserve"> влияет на показатель посещаемости </w:t>
      </w:r>
      <w:r w:rsidRPr="001265F7">
        <w:rPr>
          <w:rFonts w:ascii="Times New Roman" w:hAnsi="Times New Roman" w:cs="Times New Roman"/>
          <w:sz w:val="28"/>
          <w:szCs w:val="28"/>
        </w:rPr>
        <w:t xml:space="preserve">музея (диаграмма 5). </w:t>
      </w:r>
    </w:p>
    <w:p w:rsidR="00E63711" w:rsidRDefault="00E63711" w:rsidP="001265F7">
      <w:pPr>
        <w:spacing w:after="0" w:line="240" w:lineRule="auto"/>
        <w:ind w:firstLine="709"/>
        <w:jc w:val="both"/>
        <w:rPr>
          <w:rFonts w:ascii="Times New Roman" w:hAnsi="Times New Roman" w:cs="Times New Roman"/>
          <w:b/>
          <w:sz w:val="28"/>
          <w:szCs w:val="28"/>
        </w:rPr>
      </w:pPr>
    </w:p>
    <w:p w:rsidR="00E63711" w:rsidRDefault="00E63711" w:rsidP="00E63711">
      <w:pPr>
        <w:jc w:val="center"/>
        <w:rPr>
          <w:rFonts w:ascii="Times New Roman" w:hAnsi="Times New Roman" w:cs="Times New Roman"/>
          <w:sz w:val="28"/>
          <w:szCs w:val="28"/>
        </w:rPr>
      </w:pPr>
      <w:r w:rsidRPr="00703383">
        <w:rPr>
          <w:rFonts w:ascii="Times New Roman" w:hAnsi="Times New Roman" w:cs="Times New Roman"/>
          <w:noProof/>
          <w:sz w:val="28"/>
          <w:szCs w:val="28"/>
        </w:rPr>
        <w:lastRenderedPageBreak/>
        <w:drawing>
          <wp:inline distT="0" distB="0" distL="0" distR="0" wp14:anchorId="745C6E2C" wp14:editId="18FB8400">
            <wp:extent cx="4048125" cy="1619250"/>
            <wp:effectExtent l="0" t="0" r="9525" b="19050"/>
            <wp:docPr id="1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63711" w:rsidRPr="00727EA3" w:rsidRDefault="00E63711" w:rsidP="001265F7">
      <w:pPr>
        <w:spacing w:after="0" w:line="240" w:lineRule="auto"/>
        <w:ind w:firstLine="709"/>
        <w:jc w:val="both"/>
        <w:rPr>
          <w:rFonts w:ascii="Times New Roman" w:hAnsi="Times New Roman" w:cs="Times New Roman"/>
          <w:sz w:val="28"/>
          <w:szCs w:val="28"/>
        </w:rPr>
      </w:pPr>
      <w:r w:rsidRPr="00727EA3">
        <w:rPr>
          <w:rFonts w:ascii="Times New Roman" w:hAnsi="Times New Roman" w:cs="Times New Roman"/>
          <w:sz w:val="28"/>
          <w:szCs w:val="28"/>
        </w:rPr>
        <w:t>Создание нового музея это трудоемкое и дорогостоящее мероприятие, но музей – это показатель престижа, стабильности и благополучия территории, а также ресурс для развития туризма и патриотического воспитания молодежи. Кроме того, большинство объектов культурного наследия на территории городского округа находятся в неудовлетворительном состоянии и почти 100</w:t>
      </w:r>
      <w:r w:rsidR="001265F7">
        <w:rPr>
          <w:rFonts w:ascii="Times New Roman" w:hAnsi="Times New Roman" w:cs="Times New Roman"/>
          <w:sz w:val="28"/>
          <w:szCs w:val="28"/>
        </w:rPr>
        <w:t xml:space="preserve"> </w:t>
      </w:r>
      <w:r w:rsidRPr="00727EA3">
        <w:rPr>
          <w:rFonts w:ascii="Times New Roman" w:hAnsi="Times New Roman" w:cs="Times New Roman"/>
          <w:sz w:val="28"/>
          <w:szCs w:val="28"/>
        </w:rPr>
        <w:t>% не обеспечены обязательствами по сохранению, т.к. отсутствует юридическое оформление с пользователями и собственниками объектов культурного наследия. Недостаточное использование историко-культурного потенциала в значительной степени обусловлено плохим состоянием памятников и исторических зон и низким уровнем развития туристической инфраструктуры. Сложившиеся туристические маршруты имеют преимущественно транзитный характер. Сегодня существует точка зрения, в соответствии с которой музей способен сыграть важную роль в преодолении прогнозируемого коммуникационного кризиса и способствовать восстановлению взаимопонимания между поколениями, культурами, конфессиями. Данная позиция позволяет развивать одно из приоритетных направлений в развитии территории Кушвинского городского округа направление – туризм.</w:t>
      </w:r>
    </w:p>
    <w:p w:rsidR="00E63711" w:rsidRPr="00727EA3" w:rsidRDefault="00E63711" w:rsidP="001265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Реконструкция здания музея</w:t>
      </w:r>
      <w:r w:rsidRPr="00727EA3">
        <w:rPr>
          <w:rFonts w:ascii="Times New Roman" w:hAnsi="Times New Roman" w:cs="Times New Roman"/>
          <w:sz w:val="28"/>
          <w:szCs w:val="28"/>
        </w:rPr>
        <w:t xml:space="preserve"> </w:t>
      </w:r>
      <w:r>
        <w:rPr>
          <w:rFonts w:ascii="Times New Roman" w:hAnsi="Times New Roman" w:cs="Times New Roman"/>
          <w:sz w:val="28"/>
          <w:szCs w:val="28"/>
        </w:rPr>
        <w:t xml:space="preserve">и размещение в нём постоянных экспозиций в соответствии с художественным проектом позволит к </w:t>
      </w:r>
      <w:r w:rsidRPr="00727EA3">
        <w:rPr>
          <w:rFonts w:ascii="Times New Roman" w:hAnsi="Times New Roman" w:cs="Times New Roman"/>
          <w:sz w:val="28"/>
          <w:szCs w:val="28"/>
        </w:rPr>
        <w:t>2035 году увеличить число посещений музея в 2,3 раза по сравнению с 2016 годом.</w:t>
      </w:r>
    </w:p>
    <w:p w:rsidR="00E63711" w:rsidRDefault="00E63711" w:rsidP="001265F7">
      <w:pPr>
        <w:shd w:val="clear" w:color="auto" w:fill="FFFFFF"/>
        <w:spacing w:line="240" w:lineRule="auto"/>
        <w:ind w:left="38" w:firstLine="709"/>
        <w:jc w:val="both"/>
        <w:rPr>
          <w:rFonts w:ascii="Times New Roman" w:hAnsi="Times New Roman" w:cs="Times New Roman"/>
          <w:sz w:val="28"/>
          <w:szCs w:val="28"/>
        </w:rPr>
      </w:pPr>
      <w:r w:rsidRPr="00727EA3">
        <w:rPr>
          <w:rFonts w:ascii="Times New Roman" w:hAnsi="Times New Roman" w:cs="Times New Roman"/>
          <w:sz w:val="28"/>
          <w:szCs w:val="28"/>
        </w:rPr>
        <w:t xml:space="preserve">Одна их основных целей художественного образования детей – это раннее выявление одаренных детей и подростков, их поддержка и продвижение, что достигается благодаря эффективной системе конкурсно-фестивальной деятельности. За последние </w:t>
      </w:r>
      <w:r>
        <w:rPr>
          <w:rFonts w:ascii="Times New Roman" w:hAnsi="Times New Roman" w:cs="Times New Roman"/>
          <w:sz w:val="28"/>
          <w:szCs w:val="28"/>
        </w:rPr>
        <w:t>десять</w:t>
      </w:r>
      <w:r w:rsidRPr="00727EA3">
        <w:rPr>
          <w:rFonts w:ascii="Times New Roman" w:hAnsi="Times New Roman" w:cs="Times New Roman"/>
          <w:sz w:val="28"/>
          <w:szCs w:val="28"/>
        </w:rPr>
        <w:t xml:space="preserve"> лет контингент обучающихся в муниципальных школах искусств вырос на </w:t>
      </w:r>
      <w:r w:rsidRPr="001265F7">
        <w:rPr>
          <w:rFonts w:ascii="Times New Roman" w:hAnsi="Times New Roman" w:cs="Times New Roman"/>
          <w:sz w:val="28"/>
          <w:szCs w:val="28"/>
        </w:rPr>
        <w:t>36</w:t>
      </w:r>
      <w:r w:rsidR="001265F7" w:rsidRPr="001265F7">
        <w:rPr>
          <w:rFonts w:ascii="Times New Roman" w:hAnsi="Times New Roman" w:cs="Times New Roman"/>
          <w:sz w:val="28"/>
          <w:szCs w:val="28"/>
        </w:rPr>
        <w:t xml:space="preserve"> </w:t>
      </w:r>
      <w:r w:rsidRPr="001265F7">
        <w:rPr>
          <w:rFonts w:ascii="Times New Roman" w:hAnsi="Times New Roman" w:cs="Times New Roman"/>
          <w:sz w:val="28"/>
          <w:szCs w:val="28"/>
        </w:rPr>
        <w:t xml:space="preserve">% (диаграмма 6). </w:t>
      </w:r>
    </w:p>
    <w:p w:rsidR="00E63711" w:rsidRDefault="00E63711" w:rsidP="00E63711">
      <w:pPr>
        <w:shd w:val="clear" w:color="auto" w:fill="FFFFFF"/>
        <w:ind w:left="38" w:hanging="38"/>
        <w:jc w:val="both"/>
        <w:rPr>
          <w:rFonts w:ascii="Times New Roman" w:hAnsi="Times New Roman" w:cs="Times New Roman"/>
          <w:b/>
          <w:sz w:val="28"/>
          <w:szCs w:val="28"/>
        </w:rPr>
      </w:pPr>
      <w:r w:rsidRPr="00703383">
        <w:rPr>
          <w:rFonts w:ascii="Times New Roman" w:hAnsi="Times New Roman" w:cs="Times New Roman"/>
          <w:b/>
          <w:noProof/>
          <w:sz w:val="28"/>
          <w:szCs w:val="28"/>
        </w:rPr>
        <w:drawing>
          <wp:inline distT="0" distB="0" distL="0" distR="0" wp14:anchorId="7A241FEB" wp14:editId="56E9679E">
            <wp:extent cx="2631056" cy="2165231"/>
            <wp:effectExtent l="0" t="0" r="17145" b="26035"/>
            <wp:docPr id="13"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E63711" w:rsidRDefault="00142DEC" w:rsidP="001265F7">
      <w:pPr>
        <w:shd w:val="clear" w:color="auto" w:fill="FFFFFF"/>
        <w:spacing w:after="0" w:line="240" w:lineRule="auto"/>
        <w:ind w:left="38" w:firstLine="709"/>
        <w:jc w:val="both"/>
        <w:rPr>
          <w:rFonts w:ascii="Times New Roman" w:hAnsi="Times New Roman" w:cs="Times New Roman"/>
          <w:sz w:val="28"/>
          <w:szCs w:val="28"/>
        </w:rPr>
      </w:pPr>
      <w:r>
        <w:rPr>
          <w:rFonts w:ascii="Times New Roman" w:hAnsi="Times New Roman" w:cs="Times New Roman"/>
          <w:sz w:val="28"/>
          <w:szCs w:val="28"/>
        </w:rPr>
        <w:lastRenderedPageBreak/>
        <w:t>С</w:t>
      </w:r>
      <w:r w:rsidR="00E63711" w:rsidRPr="00727EA3">
        <w:rPr>
          <w:rFonts w:ascii="Times New Roman" w:hAnsi="Times New Roman" w:cs="Times New Roman"/>
          <w:sz w:val="28"/>
          <w:szCs w:val="28"/>
        </w:rPr>
        <w:t>нижается качество материальной базы учреждений дополнительного образования. Требуется проведение капитального ремонта старого здания Кушвинской детской музыкальной школы, замена кровли в двух зданиях образовательных учреждений. Износ музыкальных инструментов составляет 90</w:t>
      </w:r>
      <w:r w:rsidR="001265F7">
        <w:rPr>
          <w:rFonts w:ascii="Times New Roman" w:hAnsi="Times New Roman" w:cs="Times New Roman"/>
          <w:sz w:val="28"/>
          <w:szCs w:val="28"/>
        </w:rPr>
        <w:t xml:space="preserve"> </w:t>
      </w:r>
      <w:r w:rsidR="00E63711" w:rsidRPr="00727EA3">
        <w:rPr>
          <w:rFonts w:ascii="Times New Roman" w:hAnsi="Times New Roman" w:cs="Times New Roman"/>
          <w:sz w:val="28"/>
          <w:szCs w:val="28"/>
        </w:rPr>
        <w:t>%. Для проведения образовательного процесса необходима замена 80</w:t>
      </w:r>
      <w:r w:rsidR="001265F7">
        <w:rPr>
          <w:rFonts w:ascii="Times New Roman" w:hAnsi="Times New Roman" w:cs="Times New Roman"/>
          <w:sz w:val="28"/>
          <w:szCs w:val="28"/>
        </w:rPr>
        <w:t xml:space="preserve"> </w:t>
      </w:r>
      <w:r w:rsidR="00E63711" w:rsidRPr="00727EA3">
        <w:rPr>
          <w:rFonts w:ascii="Times New Roman" w:hAnsi="Times New Roman" w:cs="Times New Roman"/>
          <w:sz w:val="28"/>
          <w:szCs w:val="28"/>
        </w:rPr>
        <w:t>% учебной мебели. И особенно остро назрела проблема строительства помещений для школы иску</w:t>
      </w:r>
      <w:proofErr w:type="gramStart"/>
      <w:r w:rsidR="00E63711" w:rsidRPr="00727EA3">
        <w:rPr>
          <w:rFonts w:ascii="Times New Roman" w:hAnsi="Times New Roman" w:cs="Times New Roman"/>
          <w:sz w:val="28"/>
          <w:szCs w:val="28"/>
        </w:rPr>
        <w:t>сств в п</w:t>
      </w:r>
      <w:proofErr w:type="gramEnd"/>
      <w:r w:rsidR="00E63711" w:rsidRPr="00727EA3">
        <w:rPr>
          <w:rFonts w:ascii="Times New Roman" w:hAnsi="Times New Roman" w:cs="Times New Roman"/>
          <w:sz w:val="28"/>
          <w:szCs w:val="28"/>
        </w:rPr>
        <w:t xml:space="preserve">оселке Баранчинском. Имеющееся здание абсолютно не соответствует санитарным требованиям, применимым к образовательному учреждению: отсутствие воды, канализации, теплого туалета. </w:t>
      </w:r>
    </w:p>
    <w:p w:rsidR="00E63711" w:rsidRDefault="00E63711" w:rsidP="001265F7">
      <w:pPr>
        <w:shd w:val="clear" w:color="auto" w:fill="FFFFFF"/>
        <w:spacing w:after="0" w:line="240" w:lineRule="auto"/>
        <w:ind w:left="38" w:firstLine="709"/>
        <w:jc w:val="both"/>
        <w:rPr>
          <w:rFonts w:ascii="Times New Roman" w:hAnsi="Times New Roman" w:cs="Times New Roman"/>
          <w:sz w:val="28"/>
          <w:szCs w:val="28"/>
        </w:rPr>
      </w:pPr>
      <w:r>
        <w:rPr>
          <w:rFonts w:ascii="Times New Roman" w:hAnsi="Times New Roman" w:cs="Times New Roman"/>
          <w:sz w:val="28"/>
          <w:szCs w:val="28"/>
        </w:rPr>
        <w:t xml:space="preserve">Важнейшим является </w:t>
      </w:r>
      <w:proofErr w:type="gramStart"/>
      <w:r>
        <w:rPr>
          <w:rFonts w:ascii="Times New Roman" w:hAnsi="Times New Roman" w:cs="Times New Roman"/>
          <w:sz w:val="28"/>
          <w:szCs w:val="28"/>
        </w:rPr>
        <w:t>ресурсное</w:t>
      </w:r>
      <w:proofErr w:type="gramEnd"/>
      <w:r>
        <w:rPr>
          <w:rFonts w:ascii="Times New Roman" w:hAnsi="Times New Roman" w:cs="Times New Roman"/>
          <w:sz w:val="28"/>
          <w:szCs w:val="28"/>
        </w:rPr>
        <w:t xml:space="preserve"> обеспечение </w:t>
      </w:r>
      <w:r w:rsidR="001265F7">
        <w:rPr>
          <w:rFonts w:ascii="Times New Roman" w:hAnsi="Times New Roman" w:cs="Times New Roman"/>
          <w:sz w:val="28"/>
          <w:szCs w:val="28"/>
        </w:rPr>
        <w:t xml:space="preserve">при реализации мероприятий </w:t>
      </w:r>
      <w:r>
        <w:rPr>
          <w:rFonts w:ascii="Times New Roman" w:hAnsi="Times New Roman" w:cs="Times New Roman"/>
          <w:sz w:val="28"/>
          <w:szCs w:val="28"/>
        </w:rPr>
        <w:t>стратегической программы. Даже при планируемом стабильном росте экономики городского округа, объем доходов местного бюджета будет недостаточен для реализации крупных инвестиционных мероприятий, таких как с</w:t>
      </w:r>
      <w:r w:rsidRPr="00727EA3">
        <w:rPr>
          <w:rFonts w:ascii="Times New Roman" w:hAnsi="Times New Roman" w:cs="Times New Roman"/>
          <w:sz w:val="28"/>
          <w:szCs w:val="28"/>
        </w:rPr>
        <w:t>троительство сельского клуба в пос. Баранчинский</w:t>
      </w:r>
      <w:r>
        <w:rPr>
          <w:rFonts w:ascii="Times New Roman" w:hAnsi="Times New Roman" w:cs="Times New Roman"/>
          <w:sz w:val="28"/>
          <w:szCs w:val="28"/>
        </w:rPr>
        <w:t xml:space="preserve">, </w:t>
      </w:r>
      <w:r w:rsidRPr="00727EA3">
        <w:rPr>
          <w:rFonts w:ascii="Times New Roman" w:hAnsi="Times New Roman" w:cs="Times New Roman"/>
          <w:sz w:val="28"/>
          <w:szCs w:val="28"/>
        </w:rPr>
        <w:t>здани</w:t>
      </w:r>
      <w:r>
        <w:rPr>
          <w:rFonts w:ascii="Times New Roman" w:hAnsi="Times New Roman" w:cs="Times New Roman"/>
          <w:sz w:val="28"/>
          <w:szCs w:val="28"/>
        </w:rPr>
        <w:t>я</w:t>
      </w:r>
      <w:r w:rsidRPr="00727EA3">
        <w:rPr>
          <w:rFonts w:ascii="Times New Roman" w:hAnsi="Times New Roman" w:cs="Times New Roman"/>
          <w:sz w:val="28"/>
          <w:szCs w:val="28"/>
        </w:rPr>
        <w:t xml:space="preserve"> Баранчинской </w:t>
      </w:r>
      <w:r>
        <w:rPr>
          <w:rFonts w:ascii="Times New Roman" w:hAnsi="Times New Roman" w:cs="Times New Roman"/>
          <w:sz w:val="28"/>
          <w:szCs w:val="28"/>
        </w:rPr>
        <w:t xml:space="preserve">детской </w:t>
      </w:r>
      <w:r w:rsidRPr="00727EA3">
        <w:rPr>
          <w:rFonts w:ascii="Times New Roman" w:hAnsi="Times New Roman" w:cs="Times New Roman"/>
          <w:sz w:val="28"/>
          <w:szCs w:val="28"/>
        </w:rPr>
        <w:t>школы искусств</w:t>
      </w:r>
      <w:r>
        <w:rPr>
          <w:rFonts w:ascii="Times New Roman" w:hAnsi="Times New Roman" w:cs="Times New Roman"/>
          <w:sz w:val="28"/>
          <w:szCs w:val="28"/>
        </w:rPr>
        <w:t xml:space="preserve">. Для их осуществления потребуется участие средств областного бюджета. Одновременно учреждениями культуры и художественного образования планомерно проводится работа по привлечению внебюджетных средств для решения уставных задач. За последние 10 лет объем доходов учреждений от предпринимательской и иной, приносящей доходы, деятельности вырос с 1,3 до 13 млн. рублей или в 10 раз. </w:t>
      </w:r>
    </w:p>
    <w:p w:rsidR="0054255B" w:rsidRDefault="0054255B" w:rsidP="00AF573F">
      <w:pPr>
        <w:pStyle w:val="ConsPlusTitle"/>
        <w:spacing w:before="240" w:after="240"/>
        <w:ind w:firstLine="567"/>
        <w:jc w:val="both"/>
        <w:outlineLvl w:val="0"/>
        <w:rPr>
          <w:color w:val="000000"/>
          <w:sz w:val="28"/>
        </w:rPr>
      </w:pPr>
      <w:r w:rsidRPr="00AA3EF8">
        <w:rPr>
          <w:color w:val="000000"/>
          <w:sz w:val="28"/>
        </w:rPr>
        <w:t>МОЛОДЕЖНАЯ ПОЛИТИКА.</w:t>
      </w:r>
    </w:p>
    <w:p w:rsidR="0054255B" w:rsidRDefault="0054255B" w:rsidP="00813F08">
      <w:pPr>
        <w:pStyle w:val="a3"/>
        <w:ind w:firstLine="720"/>
        <w:rPr>
          <w:rStyle w:val="a4"/>
          <w:rFonts w:ascii="Times New Roman" w:hAnsi="Times New Roman"/>
          <w:sz w:val="28"/>
          <w:szCs w:val="28"/>
        </w:rPr>
      </w:pPr>
      <w:r w:rsidRPr="002021D7">
        <w:rPr>
          <w:rStyle w:val="a4"/>
          <w:rFonts w:ascii="Times New Roman" w:hAnsi="Times New Roman"/>
          <w:sz w:val="28"/>
          <w:szCs w:val="28"/>
        </w:rPr>
        <w:t xml:space="preserve">Молодежная политика представлена на территории системой комплексных мер по формированию условий для патриотического, духовно-нравственного воспитания молодежи и реализации ее потенциала. </w:t>
      </w:r>
    </w:p>
    <w:p w:rsidR="00A33662" w:rsidRPr="00E324A0" w:rsidRDefault="00A33662" w:rsidP="00A33662">
      <w:pPr>
        <w:pStyle w:val="Default"/>
        <w:ind w:firstLine="708"/>
        <w:jc w:val="both"/>
        <w:rPr>
          <w:sz w:val="28"/>
          <w:szCs w:val="28"/>
        </w:rPr>
      </w:pPr>
      <w:r w:rsidRPr="00E324A0">
        <w:rPr>
          <w:sz w:val="28"/>
          <w:szCs w:val="28"/>
        </w:rPr>
        <w:t xml:space="preserve">С 2004 года, с целью привлечения учащихся к решению проблем молодежи, формирования правовой и политической культуры подростков, а также в целях выявления и поддержки активных молодых людей, гражданского становления и роста молодежи, в территории реализуется </w:t>
      </w:r>
      <w:r w:rsidRPr="00A33662">
        <w:rPr>
          <w:sz w:val="28"/>
          <w:szCs w:val="28"/>
        </w:rPr>
        <w:t>проект «Молодёжная инициатива».</w:t>
      </w:r>
      <w:r>
        <w:rPr>
          <w:sz w:val="28"/>
          <w:szCs w:val="28"/>
        </w:rPr>
        <w:t xml:space="preserve"> </w:t>
      </w:r>
      <w:r w:rsidRPr="00E324A0">
        <w:rPr>
          <w:sz w:val="28"/>
          <w:szCs w:val="28"/>
        </w:rPr>
        <w:t xml:space="preserve">В состав проекта входят Школьная городская Дума и Молодежная мэрия, </w:t>
      </w:r>
      <w:proofErr w:type="gramStart"/>
      <w:r>
        <w:rPr>
          <w:sz w:val="28"/>
          <w:szCs w:val="28"/>
        </w:rPr>
        <w:t>которые</w:t>
      </w:r>
      <w:proofErr w:type="gramEnd"/>
      <w:r w:rsidRPr="00E324A0">
        <w:rPr>
          <w:sz w:val="28"/>
          <w:szCs w:val="28"/>
        </w:rPr>
        <w:t xml:space="preserve"> являются общественными совещательными органами, осуществляют свою деятельность на общественных началах. </w:t>
      </w:r>
    </w:p>
    <w:p w:rsidR="00A33662" w:rsidRPr="00E324A0" w:rsidRDefault="00A33662" w:rsidP="00A33662">
      <w:pPr>
        <w:pStyle w:val="Default"/>
        <w:ind w:firstLine="708"/>
        <w:jc w:val="both"/>
        <w:rPr>
          <w:sz w:val="28"/>
          <w:szCs w:val="28"/>
        </w:rPr>
      </w:pPr>
      <w:r w:rsidRPr="00E324A0">
        <w:rPr>
          <w:sz w:val="28"/>
          <w:szCs w:val="28"/>
        </w:rPr>
        <w:t xml:space="preserve">Основной целью молодежных органов самоуправления является содействие в деятельности Городской Думы и Администрации по вопросам, затрагивающим интересы молодежи. </w:t>
      </w:r>
    </w:p>
    <w:p w:rsidR="00A33662" w:rsidRPr="00E324A0" w:rsidRDefault="00A33662" w:rsidP="00A33662">
      <w:pPr>
        <w:pStyle w:val="Default"/>
        <w:ind w:firstLine="708"/>
        <w:jc w:val="both"/>
        <w:rPr>
          <w:sz w:val="28"/>
          <w:szCs w:val="28"/>
        </w:rPr>
      </w:pPr>
      <w:r w:rsidRPr="00E324A0">
        <w:rPr>
          <w:sz w:val="28"/>
          <w:szCs w:val="28"/>
        </w:rPr>
        <w:t xml:space="preserve">Основные формы мероприятий </w:t>
      </w:r>
      <w:r>
        <w:rPr>
          <w:sz w:val="28"/>
          <w:szCs w:val="28"/>
        </w:rPr>
        <w:t>Школьной</w:t>
      </w:r>
      <w:r w:rsidRPr="00E324A0">
        <w:rPr>
          <w:sz w:val="28"/>
          <w:szCs w:val="28"/>
        </w:rPr>
        <w:t xml:space="preserve"> городск</w:t>
      </w:r>
      <w:r>
        <w:rPr>
          <w:sz w:val="28"/>
          <w:szCs w:val="28"/>
        </w:rPr>
        <w:t>ой</w:t>
      </w:r>
      <w:r w:rsidRPr="00E324A0">
        <w:rPr>
          <w:sz w:val="28"/>
          <w:szCs w:val="28"/>
        </w:rPr>
        <w:t xml:space="preserve"> Дум</w:t>
      </w:r>
      <w:r>
        <w:rPr>
          <w:sz w:val="28"/>
          <w:szCs w:val="28"/>
        </w:rPr>
        <w:t>ы</w:t>
      </w:r>
      <w:r w:rsidRPr="00E324A0">
        <w:rPr>
          <w:sz w:val="28"/>
          <w:szCs w:val="28"/>
        </w:rPr>
        <w:t xml:space="preserve"> и молодежной мэрии:</w:t>
      </w:r>
    </w:p>
    <w:p w:rsidR="00A33662" w:rsidRPr="00E324A0" w:rsidRDefault="00A33662" w:rsidP="00A33662">
      <w:pPr>
        <w:spacing w:after="0"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п</w:t>
      </w:r>
      <w:r w:rsidRPr="00E324A0">
        <w:rPr>
          <w:rFonts w:ascii="Times New Roman" w:hAnsi="Times New Roman" w:cs="Times New Roman"/>
          <w:bCs/>
          <w:sz w:val="28"/>
          <w:szCs w:val="28"/>
        </w:rPr>
        <w:t>роведение общественных молодежных акций, флешмобов;</w:t>
      </w:r>
    </w:p>
    <w:p w:rsidR="00A33662" w:rsidRPr="00E324A0" w:rsidRDefault="00A33662" w:rsidP="00A33662">
      <w:pPr>
        <w:spacing w:after="0"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п</w:t>
      </w:r>
      <w:r w:rsidRPr="00E324A0">
        <w:rPr>
          <w:rFonts w:ascii="Times New Roman" w:hAnsi="Times New Roman" w:cs="Times New Roman"/>
          <w:bCs/>
          <w:sz w:val="28"/>
          <w:szCs w:val="28"/>
        </w:rPr>
        <w:t xml:space="preserve">роведение круглых столов с представителями администрации </w:t>
      </w:r>
      <w:r>
        <w:rPr>
          <w:rFonts w:ascii="Times New Roman" w:hAnsi="Times New Roman" w:cs="Times New Roman"/>
          <w:bCs/>
          <w:sz w:val="28"/>
          <w:szCs w:val="28"/>
        </w:rPr>
        <w:t xml:space="preserve">и </w:t>
      </w:r>
      <w:r w:rsidRPr="00E324A0">
        <w:rPr>
          <w:rFonts w:ascii="Times New Roman" w:hAnsi="Times New Roman" w:cs="Times New Roman"/>
          <w:bCs/>
          <w:sz w:val="28"/>
          <w:szCs w:val="28"/>
        </w:rPr>
        <w:t>городской Думы;</w:t>
      </w:r>
    </w:p>
    <w:p w:rsidR="00A33662" w:rsidRPr="00E324A0" w:rsidRDefault="00A33662" w:rsidP="00A33662">
      <w:pPr>
        <w:spacing w:after="0"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3710A">
        <w:rPr>
          <w:rFonts w:ascii="Times New Roman" w:hAnsi="Times New Roman" w:cs="Times New Roman"/>
          <w:bCs/>
          <w:sz w:val="28"/>
          <w:szCs w:val="28"/>
        </w:rPr>
        <w:t>е</w:t>
      </w:r>
      <w:r w:rsidRPr="00E324A0">
        <w:rPr>
          <w:rFonts w:ascii="Times New Roman" w:hAnsi="Times New Roman" w:cs="Times New Roman"/>
          <w:bCs/>
          <w:sz w:val="28"/>
          <w:szCs w:val="28"/>
        </w:rPr>
        <w:t>жемесячные встречи и заседан</w:t>
      </w:r>
      <w:r w:rsidR="00D3710A">
        <w:rPr>
          <w:rFonts w:ascii="Times New Roman" w:hAnsi="Times New Roman" w:cs="Times New Roman"/>
          <w:bCs/>
          <w:sz w:val="28"/>
          <w:szCs w:val="28"/>
        </w:rPr>
        <w:t>ия актива органов молодежного само</w:t>
      </w:r>
      <w:r w:rsidRPr="00E324A0">
        <w:rPr>
          <w:rFonts w:ascii="Times New Roman" w:hAnsi="Times New Roman" w:cs="Times New Roman"/>
          <w:bCs/>
          <w:sz w:val="28"/>
          <w:szCs w:val="28"/>
        </w:rPr>
        <w:t>управления;</w:t>
      </w:r>
    </w:p>
    <w:p w:rsidR="00A33662" w:rsidRPr="00E324A0" w:rsidRDefault="00A33662" w:rsidP="00A33662">
      <w:pPr>
        <w:spacing w:after="0"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D3710A">
        <w:rPr>
          <w:rFonts w:ascii="Times New Roman" w:hAnsi="Times New Roman" w:cs="Times New Roman"/>
          <w:bCs/>
          <w:sz w:val="28"/>
          <w:szCs w:val="28"/>
        </w:rPr>
        <w:t>о</w:t>
      </w:r>
      <w:r w:rsidRPr="00E324A0">
        <w:rPr>
          <w:rFonts w:ascii="Times New Roman" w:hAnsi="Times New Roman" w:cs="Times New Roman"/>
          <w:bCs/>
          <w:sz w:val="28"/>
          <w:szCs w:val="28"/>
        </w:rPr>
        <w:t>рганизация и проведение тематических выездных сборов для актива органов молодежного с</w:t>
      </w:r>
      <w:r w:rsidR="00D3710A">
        <w:rPr>
          <w:rFonts w:ascii="Times New Roman" w:hAnsi="Times New Roman" w:cs="Times New Roman"/>
          <w:bCs/>
          <w:sz w:val="28"/>
          <w:szCs w:val="28"/>
        </w:rPr>
        <w:t>ам</w:t>
      </w:r>
      <w:r w:rsidRPr="00E324A0">
        <w:rPr>
          <w:rFonts w:ascii="Times New Roman" w:hAnsi="Times New Roman" w:cs="Times New Roman"/>
          <w:bCs/>
          <w:sz w:val="28"/>
          <w:szCs w:val="28"/>
        </w:rPr>
        <w:t>оуправления;</w:t>
      </w:r>
    </w:p>
    <w:p w:rsidR="00A33662" w:rsidRPr="00E324A0" w:rsidRDefault="00A33662" w:rsidP="00A33662">
      <w:pPr>
        <w:spacing w:after="0" w:line="240" w:lineRule="auto"/>
        <w:ind w:firstLine="708"/>
        <w:contextualSpacing/>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3710A">
        <w:rPr>
          <w:rFonts w:ascii="Times New Roman" w:hAnsi="Times New Roman" w:cs="Times New Roman"/>
          <w:bCs/>
          <w:sz w:val="28"/>
          <w:szCs w:val="28"/>
        </w:rPr>
        <w:t>и</w:t>
      </w:r>
      <w:r w:rsidRPr="00E324A0">
        <w:rPr>
          <w:rFonts w:ascii="Times New Roman" w:hAnsi="Times New Roman" w:cs="Times New Roman"/>
          <w:bCs/>
          <w:sz w:val="28"/>
          <w:szCs w:val="28"/>
        </w:rPr>
        <w:t>нициирование и проведение школьных и городских мероприятий (спортивных, досуговых, культурно-массовых, акций милосердия и т.д.).</w:t>
      </w:r>
    </w:p>
    <w:p w:rsidR="00F66FDD" w:rsidRDefault="00F66FDD" w:rsidP="00813F08">
      <w:pPr>
        <w:pStyle w:val="a3"/>
        <w:ind w:firstLine="720"/>
        <w:rPr>
          <w:rStyle w:val="a4"/>
          <w:rFonts w:ascii="Times New Roman" w:hAnsi="Times New Roman"/>
          <w:sz w:val="28"/>
          <w:szCs w:val="28"/>
        </w:rPr>
      </w:pPr>
      <w:r>
        <w:rPr>
          <w:rStyle w:val="a4"/>
          <w:rFonts w:ascii="Times New Roman" w:hAnsi="Times New Roman"/>
          <w:sz w:val="28"/>
          <w:szCs w:val="28"/>
        </w:rPr>
        <w:t xml:space="preserve">Профессиональному развитию подростков и молодежи способствуют ярмарки вакансий и встречи специалистов центра занятости населения с выпускниками образовательных учреждений городского округа. </w:t>
      </w:r>
    </w:p>
    <w:p w:rsidR="0054255B" w:rsidRPr="002021D7" w:rsidRDefault="0054255B" w:rsidP="00813F08">
      <w:pPr>
        <w:pStyle w:val="a3"/>
        <w:ind w:firstLine="720"/>
        <w:rPr>
          <w:rFonts w:ascii="Times New Roman" w:hAnsi="Times New Roman"/>
          <w:sz w:val="28"/>
          <w:szCs w:val="28"/>
        </w:rPr>
      </w:pPr>
      <w:r w:rsidRPr="002021D7">
        <w:rPr>
          <w:rStyle w:val="a4"/>
          <w:rFonts w:ascii="Times New Roman" w:hAnsi="Times New Roman"/>
          <w:sz w:val="28"/>
          <w:szCs w:val="28"/>
        </w:rPr>
        <w:t xml:space="preserve">Молодежь, реализуя свои собственные устремления, объективно становится главным фактором сохранения и развития городского округа. В связи с этим </w:t>
      </w:r>
      <w:proofErr w:type="gramStart"/>
      <w:r w:rsidRPr="002021D7">
        <w:rPr>
          <w:rStyle w:val="a4"/>
          <w:rFonts w:ascii="Times New Roman" w:hAnsi="Times New Roman"/>
          <w:sz w:val="28"/>
          <w:szCs w:val="28"/>
        </w:rPr>
        <w:t>важное значение</w:t>
      </w:r>
      <w:proofErr w:type="gramEnd"/>
      <w:r w:rsidRPr="002021D7">
        <w:rPr>
          <w:rStyle w:val="a4"/>
          <w:rFonts w:ascii="Times New Roman" w:hAnsi="Times New Roman"/>
          <w:sz w:val="28"/>
          <w:szCs w:val="28"/>
        </w:rPr>
        <w:t xml:space="preserve"> приобретает создание условий для развития потенциала молодых граждан, стимулирования их инновационной и предпринимательской активности, успешной интеграции в общество.</w:t>
      </w:r>
    </w:p>
    <w:p w:rsidR="0054255B" w:rsidRPr="002021D7" w:rsidRDefault="0054255B" w:rsidP="00813F08">
      <w:pPr>
        <w:pStyle w:val="a3"/>
        <w:ind w:firstLine="720"/>
        <w:rPr>
          <w:rStyle w:val="a4"/>
          <w:rFonts w:ascii="Times New Roman" w:hAnsi="Times New Roman"/>
          <w:sz w:val="28"/>
          <w:szCs w:val="28"/>
        </w:rPr>
      </w:pPr>
      <w:r w:rsidRPr="002021D7">
        <w:rPr>
          <w:rStyle w:val="a4"/>
          <w:rFonts w:ascii="Times New Roman" w:hAnsi="Times New Roman"/>
          <w:sz w:val="28"/>
          <w:szCs w:val="28"/>
        </w:rPr>
        <w:t xml:space="preserve">Увеличивается количество подростков от 14 до 18 лет, желающих работать. Однако количество рабочих мест для подростков не увеличивается, также сокращается количество работодателей, готовых официально трудоустраивать подростков и молодежь на временную работу. </w:t>
      </w:r>
    </w:p>
    <w:p w:rsidR="0054255B" w:rsidRPr="002021D7" w:rsidRDefault="0054255B" w:rsidP="00813F08">
      <w:pPr>
        <w:pStyle w:val="a3"/>
        <w:ind w:firstLine="720"/>
        <w:rPr>
          <w:rStyle w:val="a4"/>
          <w:rFonts w:ascii="Times New Roman" w:hAnsi="Times New Roman"/>
          <w:sz w:val="28"/>
          <w:szCs w:val="28"/>
        </w:rPr>
      </w:pPr>
      <w:r w:rsidRPr="002021D7">
        <w:rPr>
          <w:rStyle w:val="a4"/>
          <w:rFonts w:ascii="Times New Roman" w:hAnsi="Times New Roman"/>
          <w:sz w:val="28"/>
          <w:szCs w:val="28"/>
        </w:rPr>
        <w:t>К основным проблемам в сфере молодежной политики относится сложная ситуация в сфере потребления наркотических средств и психотропных веществ, а также алкогольной и спиртосодержащей продукции.</w:t>
      </w:r>
    </w:p>
    <w:p w:rsidR="0054255B" w:rsidRPr="002021D7" w:rsidRDefault="0054255B" w:rsidP="00813F08">
      <w:pPr>
        <w:pStyle w:val="a3"/>
        <w:ind w:firstLine="720"/>
        <w:rPr>
          <w:rFonts w:ascii="Times New Roman" w:hAnsi="Times New Roman"/>
          <w:color w:val="000000"/>
          <w:sz w:val="28"/>
          <w:szCs w:val="28"/>
        </w:rPr>
      </w:pPr>
      <w:r w:rsidRPr="002021D7">
        <w:rPr>
          <w:rStyle w:val="a4"/>
          <w:rFonts w:ascii="Times New Roman" w:hAnsi="Times New Roman"/>
          <w:sz w:val="28"/>
          <w:szCs w:val="28"/>
        </w:rPr>
        <w:t xml:space="preserve">К приоритетным направлениям молодежной политики </w:t>
      </w:r>
      <w:r w:rsidR="0063111B">
        <w:rPr>
          <w:rStyle w:val="a4"/>
          <w:rFonts w:ascii="Times New Roman" w:hAnsi="Times New Roman"/>
          <w:sz w:val="28"/>
          <w:szCs w:val="28"/>
        </w:rPr>
        <w:t>относятся</w:t>
      </w:r>
      <w:r w:rsidRPr="002021D7">
        <w:rPr>
          <w:rStyle w:val="a4"/>
          <w:rFonts w:ascii="Times New Roman" w:hAnsi="Times New Roman"/>
          <w:sz w:val="28"/>
          <w:szCs w:val="28"/>
        </w:rPr>
        <w:t>:</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улучшение условий для самореализации талантливой молодежи;</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увеличение количества молодых людей, которым оказана помощь в трудоустройстве и профессиональном самоопределении;</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повышение качества профориентационной работы с молодежью, тиражирование лучших практик;</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повышение качества программ, направленных на развитие молодежного предпринимательства;</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увеличение количества студентов, принятых на работу в составе студенческих отрядов на квалифицированные работы, повышение трудового потенциала студентов - участников студенческих отрядов;</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улучшение жилищных условий молодых семей;</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повышение уровня позитивного отношения к институту семьи в молодежной среде;</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вовлечение молодежи в </w:t>
      </w:r>
      <w:proofErr w:type="gramStart"/>
      <w:r w:rsidRPr="002021D7">
        <w:rPr>
          <w:rStyle w:val="a4"/>
          <w:rFonts w:ascii="Times New Roman" w:hAnsi="Times New Roman"/>
          <w:sz w:val="28"/>
          <w:szCs w:val="28"/>
        </w:rPr>
        <w:t>социально-полезную</w:t>
      </w:r>
      <w:proofErr w:type="gramEnd"/>
      <w:r w:rsidRPr="002021D7">
        <w:rPr>
          <w:rStyle w:val="a4"/>
          <w:rFonts w:ascii="Times New Roman" w:hAnsi="Times New Roman"/>
          <w:sz w:val="28"/>
          <w:szCs w:val="28"/>
        </w:rPr>
        <w:t xml:space="preserve"> деятельность, повышение качества профилактической работы на местах и как результат - снижение количества лиц, впервые попробовавших наркотики;</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совершенствование системы патриотического воспитания, формирование у граждан области высокого патриотического сознания, верности Отечеству, готовности к выполнению конституционных обязанностей;</w:t>
      </w:r>
    </w:p>
    <w:p w:rsidR="0054255B" w:rsidRPr="002021D7" w:rsidRDefault="0054255B" w:rsidP="00813F08">
      <w:pPr>
        <w:pStyle w:val="a3"/>
        <w:widowControl w:val="0"/>
        <w:numPr>
          <w:ilvl w:val="0"/>
          <w:numId w:val="3"/>
        </w:numPr>
        <w:ind w:firstLine="720"/>
        <w:rPr>
          <w:rFonts w:ascii="Times New Roman" w:hAnsi="Times New Roman"/>
          <w:sz w:val="28"/>
          <w:szCs w:val="28"/>
        </w:rPr>
      </w:pPr>
      <w:r w:rsidRPr="002021D7">
        <w:rPr>
          <w:rStyle w:val="a4"/>
          <w:rFonts w:ascii="Times New Roman" w:hAnsi="Times New Roman"/>
          <w:sz w:val="28"/>
          <w:szCs w:val="28"/>
        </w:rPr>
        <w:t xml:space="preserve"> повышение уровня толерантности в молодежной среде и снижение уровня нетерпимости к людям других национальностей.</w:t>
      </w:r>
    </w:p>
    <w:p w:rsidR="0054255B" w:rsidRPr="002021D7" w:rsidRDefault="0054255B" w:rsidP="00813F08">
      <w:pPr>
        <w:spacing w:line="240" w:lineRule="auto"/>
        <w:ind w:firstLine="720"/>
        <w:jc w:val="both"/>
        <w:rPr>
          <w:rFonts w:ascii="Times New Roman" w:hAnsi="Times New Roman" w:cs="Times New Roman"/>
          <w:sz w:val="28"/>
          <w:szCs w:val="28"/>
        </w:rPr>
      </w:pPr>
      <w:r w:rsidRPr="002021D7">
        <w:rPr>
          <w:rFonts w:ascii="Times New Roman" w:hAnsi="Times New Roman" w:cs="Times New Roman"/>
          <w:b/>
          <w:sz w:val="28"/>
          <w:szCs w:val="28"/>
        </w:rPr>
        <w:t>Стратегической целью</w:t>
      </w:r>
      <w:r w:rsidRPr="002021D7">
        <w:rPr>
          <w:rFonts w:ascii="Times New Roman" w:hAnsi="Times New Roman" w:cs="Times New Roman"/>
          <w:sz w:val="28"/>
          <w:szCs w:val="28"/>
        </w:rPr>
        <w:t xml:space="preserve"> молодежной политики является создание условий для социализации и участия молодежи в социально-экономическом развитии городского округа, обеспечение поддержки и максимального использования потенциала социально активных, талантливых молодых граждан. </w:t>
      </w:r>
    </w:p>
    <w:p w:rsidR="0054255B" w:rsidRPr="00813F08" w:rsidRDefault="0054255B" w:rsidP="00813F08">
      <w:pPr>
        <w:ind w:firstLine="720"/>
        <w:jc w:val="both"/>
        <w:rPr>
          <w:rFonts w:ascii="Times New Roman" w:hAnsi="Times New Roman" w:cs="Times New Roman"/>
          <w:b/>
          <w:sz w:val="28"/>
          <w:szCs w:val="28"/>
        </w:rPr>
      </w:pPr>
      <w:r w:rsidRPr="00AA3EF8">
        <w:rPr>
          <w:rFonts w:ascii="Times New Roman" w:hAnsi="Times New Roman" w:cs="Times New Roman"/>
          <w:b/>
          <w:sz w:val="28"/>
          <w:szCs w:val="28"/>
        </w:rPr>
        <w:t>СЕМЬЯ.</w:t>
      </w:r>
    </w:p>
    <w:p w:rsidR="002C654E" w:rsidRPr="002021D7" w:rsidRDefault="002C654E" w:rsidP="002C654E">
      <w:pPr>
        <w:pStyle w:val="a3"/>
        <w:ind w:firstLine="720"/>
        <w:rPr>
          <w:rFonts w:ascii="Times New Roman" w:hAnsi="Times New Roman"/>
          <w:color w:val="000000"/>
          <w:sz w:val="28"/>
          <w:szCs w:val="28"/>
        </w:rPr>
      </w:pPr>
      <w:r w:rsidRPr="002021D7">
        <w:rPr>
          <w:rStyle w:val="a4"/>
          <w:rFonts w:ascii="Times New Roman" w:hAnsi="Times New Roman"/>
          <w:sz w:val="28"/>
          <w:szCs w:val="28"/>
        </w:rPr>
        <w:lastRenderedPageBreak/>
        <w:t>Одно из основных направлений реализации молодежной политики - повышение уровня позитивного отношения к институту семьи в молодежной среде, формирование у молодежи традиционных семейных ценностей через создание условий для укрепления семьи, развитие семейного образа жизни, обеспечение экономической и социальной основ семейных ценностей, необходимых для реализации семьей ее функции, в первую очередь репродуктивной и воспитательной.</w:t>
      </w:r>
      <w:r>
        <w:rPr>
          <w:rStyle w:val="a4"/>
          <w:rFonts w:ascii="Times New Roman" w:hAnsi="Times New Roman"/>
          <w:sz w:val="28"/>
          <w:szCs w:val="28"/>
        </w:rPr>
        <w:t xml:space="preserve"> </w:t>
      </w:r>
    </w:p>
    <w:p w:rsidR="005E03F7" w:rsidRDefault="005E03F7" w:rsidP="00813F0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На территории з</w:t>
      </w:r>
      <w:r w:rsidR="0054255B" w:rsidRPr="00813F08">
        <w:rPr>
          <w:rFonts w:ascii="Times New Roman" w:hAnsi="Times New Roman" w:cs="Times New Roman"/>
          <w:sz w:val="28"/>
          <w:szCs w:val="28"/>
        </w:rPr>
        <w:t>аключение и расторжение браков за период с 2005 года по 2016 год имеет нестабильную динамику</w:t>
      </w:r>
      <w:r>
        <w:rPr>
          <w:rFonts w:ascii="Times New Roman" w:hAnsi="Times New Roman" w:cs="Times New Roman"/>
          <w:sz w:val="28"/>
          <w:szCs w:val="28"/>
        </w:rPr>
        <w:t xml:space="preserve">, которая характеризуется снижением количества заключенных браков на 44,9 %. Это в первую очередь связано с общей тенденцией снижения численности постоянного населения городского округа. </w:t>
      </w:r>
    </w:p>
    <w:p w:rsidR="0054255B" w:rsidRPr="00813F08" w:rsidRDefault="0054255B" w:rsidP="00813F08">
      <w:pPr>
        <w:spacing w:after="0" w:line="240" w:lineRule="auto"/>
        <w:ind w:firstLine="720"/>
        <w:jc w:val="both"/>
        <w:rPr>
          <w:rFonts w:ascii="Times New Roman" w:hAnsi="Times New Roman" w:cs="Times New Roman"/>
          <w:sz w:val="28"/>
          <w:szCs w:val="28"/>
        </w:rPr>
      </w:pPr>
      <w:r w:rsidRPr="00813F08">
        <w:rPr>
          <w:rFonts w:ascii="Times New Roman" w:hAnsi="Times New Roman" w:cs="Times New Roman"/>
          <w:sz w:val="28"/>
          <w:szCs w:val="28"/>
        </w:rPr>
        <w:t xml:space="preserve">При этом необходимо отметить, что в городском округе на протяжении ряда последних лет сохраняется позитивная динамика значительного превышения количества зарегистрированных браков над числом разводов. </w:t>
      </w:r>
    </w:p>
    <w:p w:rsidR="0054255B" w:rsidRPr="00813F08" w:rsidRDefault="0054255B" w:rsidP="00813F08">
      <w:pPr>
        <w:spacing w:after="0" w:line="240" w:lineRule="auto"/>
        <w:ind w:firstLine="720"/>
        <w:jc w:val="both"/>
        <w:rPr>
          <w:rFonts w:ascii="Times New Roman" w:hAnsi="Times New Roman" w:cs="Times New Roman"/>
          <w:sz w:val="28"/>
          <w:szCs w:val="28"/>
        </w:rPr>
      </w:pPr>
      <w:r w:rsidRPr="00813F08">
        <w:rPr>
          <w:rFonts w:ascii="Times New Roman" w:hAnsi="Times New Roman" w:cs="Times New Roman"/>
          <w:sz w:val="28"/>
          <w:szCs w:val="28"/>
        </w:rPr>
        <w:t xml:space="preserve">В связи с этим, необходимо осознание проблем, решение которых имеет крайне важное значение в условиях повышения ценности человеческого капитала и необходимости его эффективного воспроизводства, повышения значимости семейных ценностей. </w:t>
      </w:r>
    </w:p>
    <w:p w:rsidR="0054255B" w:rsidRDefault="0054255B" w:rsidP="003846FF">
      <w:pPr>
        <w:pStyle w:val="ConsPlusNormal"/>
        <w:spacing w:before="240" w:after="240" w:line="20" w:lineRule="atLeast"/>
        <w:ind w:firstLine="567"/>
        <w:jc w:val="both"/>
        <w:rPr>
          <w:rFonts w:ascii="Times New Roman" w:hAnsi="Times New Roman" w:cs="Times New Roman"/>
          <w:b/>
          <w:sz w:val="28"/>
          <w:szCs w:val="28"/>
          <w:shd w:val="clear" w:color="auto" w:fill="FFFFFF"/>
        </w:rPr>
      </w:pPr>
      <w:r w:rsidRPr="00AA3EF8">
        <w:rPr>
          <w:rFonts w:ascii="Times New Roman" w:hAnsi="Times New Roman" w:cs="Times New Roman"/>
          <w:b/>
          <w:sz w:val="28"/>
          <w:szCs w:val="28"/>
          <w:shd w:val="clear" w:color="auto" w:fill="FFFFFF"/>
        </w:rPr>
        <w:t>СОЦИАЛЬНАЯ ЗАЩИТА.</w:t>
      </w:r>
    </w:p>
    <w:p w:rsidR="0054255B" w:rsidRPr="009608F2" w:rsidRDefault="0054255B" w:rsidP="009608F2">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r w:rsidRPr="009608F2">
        <w:rPr>
          <w:rFonts w:ascii="Times New Roman" w:hAnsi="Times New Roman" w:cs="Times New Roman"/>
          <w:sz w:val="28"/>
          <w:szCs w:val="28"/>
        </w:rPr>
        <w:t xml:space="preserve">Система социальной защиты населения – это один из важнейших инструментов стабилизации политического и социально-экономического положения в обществе, нейтрализации негативных последствий острых противоречий в жизнедеятельности различных социально-демографических групп населения. </w:t>
      </w:r>
    </w:p>
    <w:p w:rsidR="00393AD6" w:rsidRPr="00393AD6" w:rsidRDefault="007955FD" w:rsidP="00393AD6">
      <w:pPr>
        <w:widowControl w:val="0"/>
        <w:autoSpaceDE w:val="0"/>
        <w:autoSpaceDN w:val="0"/>
        <w:adjustRightInd w:val="0"/>
        <w:spacing w:after="0" w:line="240" w:lineRule="auto"/>
        <w:ind w:firstLine="567"/>
        <w:contextualSpacing/>
        <w:jc w:val="both"/>
        <w:rPr>
          <w:rFonts w:ascii="Times New Roman" w:hAnsi="Times New Roman" w:cs="Times New Roman"/>
          <w:color w:val="000000"/>
          <w:sz w:val="28"/>
          <w:szCs w:val="28"/>
        </w:rPr>
      </w:pPr>
      <w:r>
        <w:rPr>
          <w:rFonts w:ascii="Times New Roman" w:hAnsi="Times New Roman" w:cs="Times New Roman"/>
          <w:sz w:val="28"/>
          <w:szCs w:val="28"/>
        </w:rPr>
        <w:t>На территории</w:t>
      </w:r>
      <w:r w:rsidR="00393AD6" w:rsidRPr="00393AD6">
        <w:rPr>
          <w:rFonts w:ascii="Times New Roman" w:hAnsi="Times New Roman" w:cs="Times New Roman"/>
          <w:sz w:val="28"/>
          <w:szCs w:val="28"/>
        </w:rPr>
        <w:t xml:space="preserve"> осуществляется поддержка определенных групп населения. </w:t>
      </w:r>
      <w:r w:rsidR="00393AD6" w:rsidRPr="00393AD6">
        <w:rPr>
          <w:rFonts w:ascii="Times New Roman" w:hAnsi="Times New Roman" w:cs="Times New Roman"/>
          <w:color w:val="000000"/>
          <w:sz w:val="28"/>
          <w:szCs w:val="28"/>
        </w:rPr>
        <w:t>Жителям города своевременно и в полном объеме предоставляются меры социальной поддержки, предусмотренные действующим федеральным и областным законодательством. Это получение компенсации расходов на оплату жилого  помещения и коммунальных услуг, а также субсидии на оплату жилого помещения и коммунальных услуг.</w:t>
      </w:r>
    </w:p>
    <w:p w:rsidR="00393AD6" w:rsidRPr="00393AD6" w:rsidRDefault="00393AD6" w:rsidP="00393AD6">
      <w:pPr>
        <w:pStyle w:val="a8"/>
        <w:spacing w:before="0" w:beforeAutospacing="0" w:after="0" w:afterAutospacing="0"/>
        <w:ind w:firstLine="709"/>
        <w:jc w:val="both"/>
        <w:rPr>
          <w:color w:val="000000"/>
          <w:sz w:val="28"/>
          <w:szCs w:val="28"/>
        </w:rPr>
      </w:pPr>
      <w:r w:rsidRPr="00393AD6">
        <w:rPr>
          <w:color w:val="000000"/>
          <w:sz w:val="28"/>
          <w:szCs w:val="28"/>
        </w:rPr>
        <w:t>За период 2010- 2016 год</w:t>
      </w:r>
      <w:r>
        <w:rPr>
          <w:color w:val="000000"/>
          <w:sz w:val="28"/>
          <w:szCs w:val="28"/>
        </w:rPr>
        <w:t>ов</w:t>
      </w:r>
      <w:r w:rsidRPr="00393AD6">
        <w:rPr>
          <w:color w:val="000000"/>
          <w:sz w:val="28"/>
          <w:szCs w:val="28"/>
        </w:rPr>
        <w:t xml:space="preserve"> наблюдается незначительное уменьшение (на 1</w:t>
      </w:r>
      <w:r>
        <w:rPr>
          <w:color w:val="000000"/>
          <w:sz w:val="28"/>
          <w:szCs w:val="28"/>
        </w:rPr>
        <w:t xml:space="preserve"> </w:t>
      </w:r>
      <w:r w:rsidRPr="00393AD6">
        <w:rPr>
          <w:color w:val="000000"/>
          <w:sz w:val="28"/>
          <w:szCs w:val="28"/>
        </w:rPr>
        <w:t>%) количества граждан имеющих право на получение компенсации расходов ЖКХ (2010 год – 8</w:t>
      </w:r>
      <w:r>
        <w:rPr>
          <w:color w:val="000000"/>
          <w:sz w:val="28"/>
          <w:szCs w:val="28"/>
        </w:rPr>
        <w:t> </w:t>
      </w:r>
      <w:r w:rsidRPr="00393AD6">
        <w:rPr>
          <w:color w:val="000000"/>
          <w:sz w:val="28"/>
          <w:szCs w:val="28"/>
        </w:rPr>
        <w:t>776</w:t>
      </w:r>
      <w:r>
        <w:rPr>
          <w:color w:val="000000"/>
          <w:sz w:val="28"/>
          <w:szCs w:val="28"/>
        </w:rPr>
        <w:t xml:space="preserve"> человек</w:t>
      </w:r>
      <w:r w:rsidRPr="00393AD6">
        <w:rPr>
          <w:color w:val="000000"/>
          <w:sz w:val="28"/>
          <w:szCs w:val="28"/>
        </w:rPr>
        <w:t xml:space="preserve">, 2016 год </w:t>
      </w:r>
      <w:r>
        <w:rPr>
          <w:color w:val="000000"/>
          <w:sz w:val="28"/>
          <w:szCs w:val="28"/>
        </w:rPr>
        <w:t>–</w:t>
      </w:r>
      <w:r w:rsidRPr="00393AD6">
        <w:rPr>
          <w:color w:val="000000"/>
          <w:sz w:val="28"/>
          <w:szCs w:val="28"/>
        </w:rPr>
        <w:t xml:space="preserve"> 8</w:t>
      </w:r>
      <w:r>
        <w:rPr>
          <w:color w:val="000000"/>
          <w:sz w:val="28"/>
          <w:szCs w:val="28"/>
        </w:rPr>
        <w:t> </w:t>
      </w:r>
      <w:r w:rsidRPr="00393AD6">
        <w:rPr>
          <w:color w:val="000000"/>
          <w:sz w:val="28"/>
          <w:szCs w:val="28"/>
        </w:rPr>
        <w:t>646</w:t>
      </w:r>
      <w:r>
        <w:rPr>
          <w:color w:val="000000"/>
          <w:sz w:val="28"/>
          <w:szCs w:val="28"/>
        </w:rPr>
        <w:t xml:space="preserve"> человек</w:t>
      </w:r>
      <w:r w:rsidRPr="00393AD6">
        <w:rPr>
          <w:color w:val="000000"/>
          <w:sz w:val="28"/>
          <w:szCs w:val="28"/>
        </w:rPr>
        <w:t>).</w:t>
      </w:r>
    </w:p>
    <w:p w:rsidR="007955FD" w:rsidRDefault="00393AD6" w:rsidP="00E60D25">
      <w:pPr>
        <w:pStyle w:val="a8"/>
        <w:spacing w:before="0" w:beforeAutospacing="0" w:after="0" w:afterAutospacing="0"/>
        <w:ind w:firstLine="709"/>
        <w:jc w:val="both"/>
        <w:rPr>
          <w:color w:val="000000"/>
          <w:sz w:val="28"/>
          <w:szCs w:val="28"/>
        </w:rPr>
      </w:pPr>
      <w:r w:rsidRPr="00393AD6">
        <w:rPr>
          <w:color w:val="000000"/>
          <w:sz w:val="28"/>
          <w:szCs w:val="28"/>
        </w:rPr>
        <w:t xml:space="preserve">Ежегодно происходит изменения количества получателей </w:t>
      </w:r>
      <w:r>
        <w:rPr>
          <w:color w:val="000000"/>
          <w:sz w:val="28"/>
          <w:szCs w:val="28"/>
        </w:rPr>
        <w:t xml:space="preserve">по </w:t>
      </w:r>
      <w:proofErr w:type="gramStart"/>
      <w:r>
        <w:rPr>
          <w:color w:val="000000"/>
          <w:sz w:val="28"/>
          <w:szCs w:val="28"/>
        </w:rPr>
        <w:t>отдельным</w:t>
      </w:r>
      <w:proofErr w:type="gramEnd"/>
      <w:r>
        <w:rPr>
          <w:color w:val="000000"/>
          <w:sz w:val="28"/>
          <w:szCs w:val="28"/>
        </w:rPr>
        <w:t xml:space="preserve"> </w:t>
      </w:r>
      <w:r w:rsidRPr="00393AD6">
        <w:rPr>
          <w:color w:val="000000"/>
          <w:sz w:val="28"/>
          <w:szCs w:val="28"/>
        </w:rPr>
        <w:t xml:space="preserve">категориям. В связи с изменениями в законодательстве увечилось количество получателей льгот по категориям бюджетной сферы </w:t>
      </w:r>
      <w:r w:rsidR="00E60D25">
        <w:rPr>
          <w:color w:val="000000"/>
          <w:sz w:val="28"/>
          <w:szCs w:val="28"/>
        </w:rPr>
        <w:t xml:space="preserve">в </w:t>
      </w:r>
      <w:r w:rsidRPr="00393AD6">
        <w:rPr>
          <w:color w:val="000000"/>
          <w:sz w:val="28"/>
          <w:szCs w:val="28"/>
        </w:rPr>
        <w:t xml:space="preserve">сельской местности. Количество педагогических работников </w:t>
      </w:r>
      <w:r w:rsidR="00E60D25">
        <w:rPr>
          <w:color w:val="000000"/>
          <w:sz w:val="28"/>
          <w:szCs w:val="28"/>
        </w:rPr>
        <w:t xml:space="preserve">в этой категории </w:t>
      </w:r>
      <w:r w:rsidRPr="00393AD6">
        <w:rPr>
          <w:color w:val="000000"/>
          <w:sz w:val="28"/>
          <w:szCs w:val="28"/>
        </w:rPr>
        <w:t>увеличилось на 11</w:t>
      </w:r>
      <w:r w:rsidR="00E60D25">
        <w:rPr>
          <w:color w:val="000000"/>
          <w:sz w:val="28"/>
          <w:szCs w:val="28"/>
        </w:rPr>
        <w:t xml:space="preserve"> </w:t>
      </w:r>
      <w:r w:rsidRPr="00393AD6">
        <w:rPr>
          <w:color w:val="000000"/>
          <w:sz w:val="28"/>
          <w:szCs w:val="28"/>
        </w:rPr>
        <w:t xml:space="preserve">% (2010 год </w:t>
      </w:r>
      <w:r w:rsidR="00E60D25">
        <w:rPr>
          <w:color w:val="000000"/>
          <w:sz w:val="28"/>
          <w:szCs w:val="28"/>
        </w:rPr>
        <w:t xml:space="preserve">- </w:t>
      </w:r>
      <w:r w:rsidRPr="00393AD6">
        <w:rPr>
          <w:color w:val="000000"/>
          <w:sz w:val="28"/>
          <w:szCs w:val="28"/>
        </w:rPr>
        <w:t>377 человек</w:t>
      </w:r>
      <w:r w:rsidR="00E60D25">
        <w:rPr>
          <w:color w:val="000000"/>
          <w:sz w:val="28"/>
          <w:szCs w:val="28"/>
        </w:rPr>
        <w:t>,</w:t>
      </w:r>
      <w:r w:rsidRPr="00393AD6">
        <w:rPr>
          <w:color w:val="000000"/>
          <w:sz w:val="28"/>
          <w:szCs w:val="28"/>
        </w:rPr>
        <w:t xml:space="preserve"> 2016 год </w:t>
      </w:r>
      <w:r w:rsidR="00E60D25">
        <w:rPr>
          <w:color w:val="000000"/>
          <w:sz w:val="28"/>
          <w:szCs w:val="28"/>
        </w:rPr>
        <w:t xml:space="preserve">- </w:t>
      </w:r>
      <w:r w:rsidRPr="00393AD6">
        <w:rPr>
          <w:color w:val="000000"/>
          <w:sz w:val="28"/>
          <w:szCs w:val="28"/>
        </w:rPr>
        <w:t xml:space="preserve">425 человек). </w:t>
      </w:r>
    </w:p>
    <w:p w:rsidR="00393AD6" w:rsidRPr="00393AD6" w:rsidRDefault="00393AD6" w:rsidP="001133E3">
      <w:pPr>
        <w:pStyle w:val="a8"/>
        <w:spacing w:before="0" w:beforeAutospacing="0" w:after="0" w:afterAutospacing="0"/>
        <w:ind w:firstLine="709"/>
        <w:jc w:val="both"/>
        <w:rPr>
          <w:color w:val="000000"/>
          <w:sz w:val="28"/>
          <w:szCs w:val="28"/>
        </w:rPr>
      </w:pPr>
      <w:proofErr w:type="gramStart"/>
      <w:r w:rsidRPr="00393AD6">
        <w:rPr>
          <w:color w:val="000000"/>
          <w:sz w:val="28"/>
          <w:szCs w:val="28"/>
        </w:rPr>
        <w:t>Меры социальной поддержки отдельных категорий граждан направлены на поддержание и повышение уровня их денежных доходов, в связи с особыми заслугами, утратой трудоспособности и в зависимости от тяжести вреда, нанесенного здоровью, а также в связи с нахождением граждан в трудной жизненной ситуации.</w:t>
      </w:r>
      <w:proofErr w:type="gramEnd"/>
    </w:p>
    <w:p w:rsidR="00393AD6" w:rsidRPr="00F83A73" w:rsidRDefault="00393AD6" w:rsidP="00F83A73">
      <w:pPr>
        <w:pStyle w:val="a8"/>
        <w:spacing w:before="0" w:beforeAutospacing="0" w:after="0" w:afterAutospacing="0"/>
        <w:ind w:firstLine="709"/>
        <w:jc w:val="both"/>
        <w:rPr>
          <w:sz w:val="28"/>
          <w:szCs w:val="28"/>
        </w:rPr>
      </w:pPr>
      <w:r w:rsidRPr="00F83A73">
        <w:rPr>
          <w:sz w:val="28"/>
          <w:szCs w:val="28"/>
        </w:rPr>
        <w:lastRenderedPageBreak/>
        <w:t xml:space="preserve">На территории городского округа в период </w:t>
      </w:r>
      <w:hyperlink r:id="rId29" w:tooltip="Кризис" w:history="1">
        <w:proofErr w:type="gramStart"/>
        <w:r w:rsidRPr="0079312A">
          <w:rPr>
            <w:rStyle w:val="a7"/>
            <w:rFonts w:eastAsia="Calibri"/>
            <w:color w:val="auto"/>
            <w:sz w:val="28"/>
            <w:szCs w:val="28"/>
            <w:u w:val="none"/>
            <w:shd w:val="clear" w:color="auto" w:fill="FFFFFF"/>
          </w:rPr>
          <w:t>кризисного</w:t>
        </w:r>
        <w:proofErr w:type="gramEnd"/>
      </w:hyperlink>
      <w:r w:rsidR="00F83A73">
        <w:rPr>
          <w:rStyle w:val="a7"/>
          <w:rFonts w:eastAsia="Calibri"/>
          <w:color w:val="auto"/>
          <w:sz w:val="28"/>
          <w:szCs w:val="28"/>
          <w:u w:val="none"/>
          <w:shd w:val="clear" w:color="auto" w:fill="FFFFFF"/>
        </w:rPr>
        <w:t xml:space="preserve"> </w:t>
      </w:r>
      <w:r w:rsidRPr="00F83A73">
        <w:rPr>
          <w:sz w:val="28"/>
          <w:szCs w:val="28"/>
          <w:shd w:val="clear" w:color="auto" w:fill="FFFFFF"/>
        </w:rPr>
        <w:t>состояние</w:t>
      </w:r>
      <w:r w:rsidR="00F83A73">
        <w:rPr>
          <w:sz w:val="28"/>
          <w:szCs w:val="28"/>
          <w:shd w:val="clear" w:color="auto" w:fill="FFFFFF"/>
        </w:rPr>
        <w:t xml:space="preserve"> </w:t>
      </w:r>
      <w:hyperlink r:id="rId30" w:tooltip="Мировая экономика" w:history="1">
        <w:r w:rsidRPr="00F83A73">
          <w:rPr>
            <w:rStyle w:val="a7"/>
            <w:rFonts w:eastAsia="Calibri"/>
            <w:color w:val="auto"/>
            <w:sz w:val="28"/>
            <w:szCs w:val="28"/>
            <w:u w:val="none"/>
            <w:shd w:val="clear" w:color="auto" w:fill="FFFFFF"/>
          </w:rPr>
          <w:t>мировой экономики</w:t>
        </w:r>
      </w:hyperlink>
      <w:r w:rsidRPr="00F83A73">
        <w:rPr>
          <w:sz w:val="28"/>
          <w:szCs w:val="28"/>
          <w:shd w:val="clear" w:color="auto" w:fill="FFFFFF"/>
        </w:rPr>
        <w:t>, резко обозначившийся с</w:t>
      </w:r>
      <w:r w:rsidR="00F83A73" w:rsidRPr="00F83A73">
        <w:rPr>
          <w:sz w:val="28"/>
          <w:szCs w:val="28"/>
          <w:shd w:val="clear" w:color="auto" w:fill="FFFFFF"/>
        </w:rPr>
        <w:t xml:space="preserve"> </w:t>
      </w:r>
      <w:hyperlink r:id="rId31" w:history="1">
        <w:r w:rsidRPr="00F83A73">
          <w:rPr>
            <w:rStyle w:val="a7"/>
            <w:rFonts w:eastAsia="Calibri"/>
            <w:color w:val="auto"/>
            <w:sz w:val="28"/>
            <w:szCs w:val="28"/>
            <w:u w:val="none"/>
            <w:shd w:val="clear" w:color="auto" w:fill="FFFFFF"/>
          </w:rPr>
          <w:t>2008 года, число обратившихся граждан в 2009 году увеличилось на 15,1</w:t>
        </w:r>
        <w:r w:rsidR="00F83A73">
          <w:rPr>
            <w:rStyle w:val="a7"/>
            <w:rFonts w:eastAsia="Calibri"/>
            <w:color w:val="auto"/>
            <w:sz w:val="28"/>
            <w:szCs w:val="28"/>
            <w:u w:val="none"/>
            <w:shd w:val="clear" w:color="auto" w:fill="FFFFFF"/>
          </w:rPr>
          <w:t xml:space="preserve"> </w:t>
        </w:r>
        <w:r w:rsidRPr="00F83A73">
          <w:rPr>
            <w:rStyle w:val="a7"/>
            <w:rFonts w:eastAsia="Calibri"/>
            <w:color w:val="auto"/>
            <w:sz w:val="28"/>
            <w:szCs w:val="28"/>
            <w:u w:val="none"/>
            <w:shd w:val="clear" w:color="auto" w:fill="FFFFFF"/>
          </w:rPr>
          <w:t>% по сравнению с 2008 годом</w:t>
        </w:r>
        <w:r w:rsidR="00F83A73">
          <w:rPr>
            <w:rStyle w:val="a7"/>
            <w:rFonts w:eastAsia="Calibri"/>
            <w:color w:val="auto"/>
            <w:sz w:val="28"/>
            <w:szCs w:val="28"/>
            <w:u w:val="none"/>
            <w:shd w:val="clear" w:color="auto" w:fill="FFFFFF"/>
          </w:rPr>
          <w:t xml:space="preserve"> (</w:t>
        </w:r>
        <w:r w:rsidRPr="00F83A73">
          <w:rPr>
            <w:rStyle w:val="a7"/>
            <w:rFonts w:eastAsia="Calibri"/>
            <w:color w:val="auto"/>
            <w:sz w:val="28"/>
            <w:szCs w:val="28"/>
            <w:u w:val="none"/>
            <w:shd w:val="clear" w:color="auto" w:fill="FFFFFF"/>
          </w:rPr>
          <w:t>2008 год – 1</w:t>
        </w:r>
        <w:r w:rsidR="00F83A73">
          <w:rPr>
            <w:rStyle w:val="a7"/>
            <w:rFonts w:eastAsia="Calibri"/>
            <w:color w:val="auto"/>
            <w:sz w:val="28"/>
            <w:szCs w:val="28"/>
            <w:u w:val="none"/>
            <w:shd w:val="clear" w:color="auto" w:fill="FFFFFF"/>
          </w:rPr>
          <w:t> </w:t>
        </w:r>
        <w:r w:rsidRPr="00F83A73">
          <w:rPr>
            <w:rStyle w:val="a7"/>
            <w:rFonts w:eastAsia="Calibri"/>
            <w:color w:val="auto"/>
            <w:sz w:val="28"/>
            <w:szCs w:val="28"/>
            <w:u w:val="none"/>
            <w:shd w:val="clear" w:color="auto" w:fill="FFFFFF"/>
          </w:rPr>
          <w:t>835</w:t>
        </w:r>
        <w:r w:rsidR="00F83A73">
          <w:rPr>
            <w:rStyle w:val="a7"/>
            <w:rFonts w:eastAsia="Calibri"/>
            <w:color w:val="auto"/>
            <w:sz w:val="28"/>
            <w:szCs w:val="28"/>
            <w:u w:val="none"/>
            <w:shd w:val="clear" w:color="auto" w:fill="FFFFFF"/>
          </w:rPr>
          <w:t xml:space="preserve"> </w:t>
        </w:r>
        <w:r w:rsidRPr="00F83A73">
          <w:rPr>
            <w:rStyle w:val="a7"/>
            <w:rFonts w:eastAsia="Calibri"/>
            <w:color w:val="auto"/>
            <w:sz w:val="28"/>
            <w:szCs w:val="28"/>
            <w:u w:val="none"/>
            <w:shd w:val="clear" w:color="auto" w:fill="FFFFFF"/>
          </w:rPr>
          <w:t>семей</w:t>
        </w:r>
        <w:r w:rsidR="00F83A73">
          <w:rPr>
            <w:rStyle w:val="a7"/>
            <w:rFonts w:eastAsia="Calibri"/>
            <w:color w:val="auto"/>
            <w:sz w:val="28"/>
            <w:szCs w:val="28"/>
            <w:u w:val="none"/>
            <w:shd w:val="clear" w:color="auto" w:fill="FFFFFF"/>
          </w:rPr>
          <w:t xml:space="preserve">, </w:t>
        </w:r>
        <w:r w:rsidRPr="00F83A73">
          <w:rPr>
            <w:rStyle w:val="a7"/>
            <w:rFonts w:eastAsia="Calibri"/>
            <w:color w:val="auto"/>
            <w:sz w:val="28"/>
            <w:szCs w:val="28"/>
            <w:u w:val="none"/>
            <w:shd w:val="clear" w:color="auto" w:fill="FFFFFF"/>
          </w:rPr>
          <w:t>2009 – 2</w:t>
        </w:r>
        <w:r w:rsidR="00F83A73">
          <w:rPr>
            <w:rStyle w:val="a7"/>
            <w:rFonts w:eastAsia="Calibri"/>
            <w:color w:val="auto"/>
            <w:sz w:val="28"/>
            <w:szCs w:val="28"/>
            <w:u w:val="none"/>
            <w:shd w:val="clear" w:color="auto" w:fill="FFFFFF"/>
          </w:rPr>
          <w:t> </w:t>
        </w:r>
        <w:r w:rsidRPr="00F83A73">
          <w:rPr>
            <w:rStyle w:val="a7"/>
            <w:rFonts w:eastAsia="Calibri"/>
            <w:color w:val="auto"/>
            <w:sz w:val="28"/>
            <w:szCs w:val="28"/>
            <w:u w:val="none"/>
            <w:shd w:val="clear" w:color="auto" w:fill="FFFFFF"/>
          </w:rPr>
          <w:t>113</w:t>
        </w:r>
        <w:r w:rsidR="00F83A73">
          <w:rPr>
            <w:rStyle w:val="a7"/>
            <w:rFonts w:eastAsia="Calibri"/>
            <w:color w:val="auto"/>
            <w:sz w:val="28"/>
            <w:szCs w:val="28"/>
            <w:u w:val="none"/>
            <w:shd w:val="clear" w:color="auto" w:fill="FFFFFF"/>
          </w:rPr>
          <w:t xml:space="preserve"> </w:t>
        </w:r>
        <w:r w:rsidRPr="00F83A73">
          <w:rPr>
            <w:rStyle w:val="a7"/>
            <w:rFonts w:eastAsia="Calibri"/>
            <w:color w:val="auto"/>
            <w:sz w:val="28"/>
            <w:szCs w:val="28"/>
            <w:u w:val="none"/>
            <w:shd w:val="clear" w:color="auto" w:fill="FFFFFF"/>
          </w:rPr>
          <w:t>семей</w:t>
        </w:r>
        <w:r w:rsidR="00F83A73">
          <w:rPr>
            <w:rStyle w:val="a7"/>
            <w:rFonts w:eastAsia="Calibri"/>
            <w:color w:val="auto"/>
            <w:sz w:val="28"/>
            <w:szCs w:val="28"/>
            <w:u w:val="none"/>
            <w:shd w:val="clear" w:color="auto" w:fill="FFFFFF"/>
          </w:rPr>
          <w:t>)</w:t>
        </w:r>
        <w:r w:rsidRPr="00F83A73">
          <w:rPr>
            <w:rStyle w:val="a7"/>
            <w:rFonts w:eastAsia="Calibri"/>
            <w:color w:val="auto"/>
            <w:sz w:val="28"/>
            <w:szCs w:val="28"/>
            <w:u w:val="none"/>
            <w:shd w:val="clear" w:color="auto" w:fill="FFFFFF"/>
          </w:rPr>
          <w:t xml:space="preserve">. </w:t>
        </w:r>
        <w:r w:rsidRPr="00F83A73">
          <w:rPr>
            <w:sz w:val="28"/>
            <w:szCs w:val="28"/>
            <w:shd w:val="clear" w:color="auto" w:fill="FFFFFF"/>
          </w:rPr>
          <w:t xml:space="preserve">По мере </w:t>
        </w:r>
      </w:hyperlink>
      <w:r w:rsidR="0079312A">
        <w:rPr>
          <w:sz w:val="28"/>
          <w:szCs w:val="28"/>
          <w:shd w:val="clear" w:color="auto" w:fill="FFFFFF"/>
        </w:rPr>
        <w:t>стабилизации экономической ситуации в</w:t>
      </w:r>
      <w:r w:rsidRPr="00F83A73">
        <w:rPr>
          <w:sz w:val="28"/>
          <w:szCs w:val="28"/>
        </w:rPr>
        <w:t xml:space="preserve"> период с 2009 по 2014 годы </w:t>
      </w:r>
      <w:r w:rsidR="0079312A">
        <w:rPr>
          <w:sz w:val="28"/>
          <w:szCs w:val="28"/>
        </w:rPr>
        <w:t>наблюдалось</w:t>
      </w:r>
      <w:r w:rsidRPr="00F83A73">
        <w:rPr>
          <w:sz w:val="28"/>
          <w:szCs w:val="28"/>
        </w:rPr>
        <w:t xml:space="preserve"> </w:t>
      </w:r>
      <w:r w:rsidRPr="00F83A73">
        <w:rPr>
          <w:sz w:val="28"/>
          <w:szCs w:val="28"/>
          <w:shd w:val="clear" w:color="auto" w:fill="FFFFFF"/>
        </w:rPr>
        <w:t xml:space="preserve">повышение уровня жизни населения на основе умеренного увеличения социальных обязательств государства, что привело </w:t>
      </w:r>
      <w:proofErr w:type="gramStart"/>
      <w:r w:rsidRPr="00F83A73">
        <w:rPr>
          <w:sz w:val="28"/>
          <w:szCs w:val="28"/>
          <w:shd w:val="clear" w:color="auto" w:fill="FFFFFF"/>
        </w:rPr>
        <w:t>в</w:t>
      </w:r>
      <w:proofErr w:type="gramEnd"/>
      <w:r w:rsidRPr="00F83A73">
        <w:rPr>
          <w:sz w:val="28"/>
          <w:szCs w:val="28"/>
          <w:shd w:val="clear" w:color="auto" w:fill="FFFFFF"/>
        </w:rPr>
        <w:t xml:space="preserve"> снижению обращений к концу 2015 года на 50</w:t>
      </w:r>
      <w:r w:rsidR="0079312A">
        <w:rPr>
          <w:sz w:val="28"/>
          <w:szCs w:val="28"/>
          <w:shd w:val="clear" w:color="auto" w:fill="FFFFFF"/>
        </w:rPr>
        <w:t xml:space="preserve"> </w:t>
      </w:r>
      <w:r w:rsidRPr="00F83A73">
        <w:rPr>
          <w:sz w:val="28"/>
          <w:szCs w:val="28"/>
          <w:shd w:val="clear" w:color="auto" w:fill="FFFFFF"/>
        </w:rPr>
        <w:t>% по сравнению с 2009 годом (2009 год – 2</w:t>
      </w:r>
      <w:r w:rsidR="0079312A">
        <w:rPr>
          <w:sz w:val="28"/>
          <w:szCs w:val="28"/>
          <w:shd w:val="clear" w:color="auto" w:fill="FFFFFF"/>
        </w:rPr>
        <w:t> </w:t>
      </w:r>
      <w:r w:rsidRPr="00F83A73">
        <w:rPr>
          <w:sz w:val="28"/>
          <w:szCs w:val="28"/>
          <w:shd w:val="clear" w:color="auto" w:fill="FFFFFF"/>
        </w:rPr>
        <w:t>113</w:t>
      </w:r>
      <w:r w:rsidR="0079312A">
        <w:rPr>
          <w:sz w:val="28"/>
          <w:szCs w:val="28"/>
          <w:shd w:val="clear" w:color="auto" w:fill="FFFFFF"/>
        </w:rPr>
        <w:t xml:space="preserve"> </w:t>
      </w:r>
      <w:r w:rsidRPr="00F83A73">
        <w:rPr>
          <w:sz w:val="28"/>
          <w:szCs w:val="28"/>
          <w:shd w:val="clear" w:color="auto" w:fill="FFFFFF"/>
        </w:rPr>
        <w:t>семей, 2015 год – 1</w:t>
      </w:r>
      <w:r w:rsidR="0079312A">
        <w:rPr>
          <w:sz w:val="28"/>
          <w:szCs w:val="28"/>
          <w:shd w:val="clear" w:color="auto" w:fill="FFFFFF"/>
        </w:rPr>
        <w:t> </w:t>
      </w:r>
      <w:r w:rsidRPr="00F83A73">
        <w:rPr>
          <w:sz w:val="28"/>
          <w:szCs w:val="28"/>
          <w:shd w:val="clear" w:color="auto" w:fill="FFFFFF"/>
        </w:rPr>
        <w:t>117</w:t>
      </w:r>
      <w:r w:rsidR="0079312A">
        <w:rPr>
          <w:sz w:val="28"/>
          <w:szCs w:val="28"/>
          <w:shd w:val="clear" w:color="auto" w:fill="FFFFFF"/>
        </w:rPr>
        <w:t xml:space="preserve"> </w:t>
      </w:r>
      <w:r w:rsidRPr="00F83A73">
        <w:rPr>
          <w:sz w:val="28"/>
          <w:szCs w:val="28"/>
          <w:shd w:val="clear" w:color="auto" w:fill="FFFFFF"/>
        </w:rPr>
        <w:t>семей).</w:t>
      </w:r>
      <w:r w:rsidR="0079312A">
        <w:rPr>
          <w:sz w:val="28"/>
          <w:szCs w:val="28"/>
          <w:shd w:val="clear" w:color="auto" w:fill="FFFFFF"/>
        </w:rPr>
        <w:t xml:space="preserve"> </w:t>
      </w:r>
    </w:p>
    <w:p w:rsidR="00393AD6" w:rsidRPr="00F83A73" w:rsidRDefault="00393AD6" w:rsidP="00393AD6">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r w:rsidRPr="00F83A73">
        <w:rPr>
          <w:rFonts w:ascii="Times New Roman" w:hAnsi="Times New Roman" w:cs="Times New Roman"/>
          <w:sz w:val="28"/>
          <w:szCs w:val="28"/>
        </w:rPr>
        <w:t>Кризис 2014-2015 годов</w:t>
      </w:r>
      <w:r w:rsidR="0079312A">
        <w:rPr>
          <w:rFonts w:ascii="Times New Roman" w:hAnsi="Times New Roman" w:cs="Times New Roman"/>
          <w:sz w:val="28"/>
          <w:szCs w:val="28"/>
        </w:rPr>
        <w:t xml:space="preserve"> </w:t>
      </w:r>
      <w:r w:rsidR="0079312A">
        <w:rPr>
          <w:rFonts w:ascii="Times New Roman" w:hAnsi="Times New Roman" w:cs="Times New Roman"/>
          <w:sz w:val="28"/>
          <w:szCs w:val="28"/>
          <w:shd w:val="clear" w:color="auto" w:fill="FFFFFF"/>
        </w:rPr>
        <w:t>повлиял на</w:t>
      </w:r>
      <w:r w:rsidRPr="00F83A73">
        <w:rPr>
          <w:rFonts w:ascii="Times New Roman" w:hAnsi="Times New Roman" w:cs="Times New Roman"/>
          <w:sz w:val="28"/>
          <w:szCs w:val="28"/>
          <w:shd w:val="clear" w:color="auto" w:fill="FFFFFF"/>
        </w:rPr>
        <w:t xml:space="preserve"> </w:t>
      </w:r>
      <w:proofErr w:type="gramStart"/>
      <w:r w:rsidRPr="00F83A73">
        <w:rPr>
          <w:rFonts w:ascii="Times New Roman" w:hAnsi="Times New Roman" w:cs="Times New Roman"/>
          <w:sz w:val="28"/>
          <w:szCs w:val="28"/>
          <w:shd w:val="clear" w:color="auto" w:fill="FFFFFF"/>
        </w:rPr>
        <w:t>резко</w:t>
      </w:r>
      <w:r w:rsidR="0079312A">
        <w:rPr>
          <w:rFonts w:ascii="Times New Roman" w:hAnsi="Times New Roman" w:cs="Times New Roman"/>
          <w:sz w:val="28"/>
          <w:szCs w:val="28"/>
          <w:shd w:val="clear" w:color="auto" w:fill="FFFFFF"/>
        </w:rPr>
        <w:t>е</w:t>
      </w:r>
      <w:proofErr w:type="gramEnd"/>
      <w:r w:rsidRPr="00F83A73">
        <w:rPr>
          <w:rFonts w:ascii="Times New Roman" w:hAnsi="Times New Roman" w:cs="Times New Roman"/>
          <w:sz w:val="28"/>
          <w:szCs w:val="28"/>
          <w:shd w:val="clear" w:color="auto" w:fill="FFFFFF"/>
        </w:rPr>
        <w:t xml:space="preserve"> увеличению на 22</w:t>
      </w:r>
      <w:r w:rsidR="0079312A">
        <w:rPr>
          <w:rFonts w:ascii="Times New Roman" w:hAnsi="Times New Roman" w:cs="Times New Roman"/>
          <w:sz w:val="28"/>
          <w:szCs w:val="28"/>
          <w:shd w:val="clear" w:color="auto" w:fill="FFFFFF"/>
        </w:rPr>
        <w:t xml:space="preserve"> </w:t>
      </w:r>
      <w:r w:rsidRPr="00F83A73">
        <w:rPr>
          <w:rFonts w:ascii="Times New Roman" w:hAnsi="Times New Roman" w:cs="Times New Roman"/>
          <w:sz w:val="28"/>
          <w:szCs w:val="28"/>
          <w:shd w:val="clear" w:color="auto" w:fill="FFFFFF"/>
        </w:rPr>
        <w:t xml:space="preserve">% числа обратившихся граждан </w:t>
      </w:r>
      <w:r w:rsidR="0079312A">
        <w:rPr>
          <w:rFonts w:ascii="Times New Roman" w:hAnsi="Times New Roman" w:cs="Times New Roman"/>
          <w:sz w:val="28"/>
          <w:szCs w:val="28"/>
          <w:shd w:val="clear" w:color="auto" w:fill="FFFFFF"/>
        </w:rPr>
        <w:t xml:space="preserve">городского округа </w:t>
      </w:r>
      <w:r w:rsidRPr="00F83A73">
        <w:rPr>
          <w:rFonts w:ascii="Times New Roman" w:hAnsi="Times New Roman" w:cs="Times New Roman"/>
          <w:sz w:val="28"/>
          <w:szCs w:val="28"/>
          <w:shd w:val="clear" w:color="auto" w:fill="FFFFFF"/>
        </w:rPr>
        <w:t>в 2016 году по сравнению с 2015 годом (2015 год – 1</w:t>
      </w:r>
      <w:r w:rsidR="0079312A">
        <w:rPr>
          <w:rFonts w:ascii="Times New Roman" w:hAnsi="Times New Roman" w:cs="Times New Roman"/>
          <w:sz w:val="28"/>
          <w:szCs w:val="28"/>
          <w:shd w:val="clear" w:color="auto" w:fill="FFFFFF"/>
        </w:rPr>
        <w:t> </w:t>
      </w:r>
      <w:r w:rsidRPr="00F83A73">
        <w:rPr>
          <w:rFonts w:ascii="Times New Roman" w:hAnsi="Times New Roman" w:cs="Times New Roman"/>
          <w:sz w:val="28"/>
          <w:szCs w:val="28"/>
          <w:shd w:val="clear" w:color="auto" w:fill="FFFFFF"/>
        </w:rPr>
        <w:t>117</w:t>
      </w:r>
      <w:r w:rsidR="0079312A">
        <w:rPr>
          <w:rFonts w:ascii="Times New Roman" w:hAnsi="Times New Roman" w:cs="Times New Roman"/>
          <w:sz w:val="28"/>
          <w:szCs w:val="28"/>
          <w:shd w:val="clear" w:color="auto" w:fill="FFFFFF"/>
        </w:rPr>
        <w:t xml:space="preserve"> </w:t>
      </w:r>
      <w:r w:rsidRPr="00F83A73">
        <w:rPr>
          <w:rFonts w:ascii="Times New Roman" w:hAnsi="Times New Roman" w:cs="Times New Roman"/>
          <w:sz w:val="28"/>
          <w:szCs w:val="28"/>
          <w:shd w:val="clear" w:color="auto" w:fill="FFFFFF"/>
        </w:rPr>
        <w:t>семей, 2016 год – 1</w:t>
      </w:r>
      <w:r w:rsidR="0079312A">
        <w:rPr>
          <w:rFonts w:ascii="Times New Roman" w:hAnsi="Times New Roman" w:cs="Times New Roman"/>
          <w:sz w:val="28"/>
          <w:szCs w:val="28"/>
          <w:shd w:val="clear" w:color="auto" w:fill="FFFFFF"/>
        </w:rPr>
        <w:t> </w:t>
      </w:r>
      <w:r w:rsidRPr="00F83A73">
        <w:rPr>
          <w:rFonts w:ascii="Times New Roman" w:hAnsi="Times New Roman" w:cs="Times New Roman"/>
          <w:sz w:val="28"/>
          <w:szCs w:val="28"/>
          <w:shd w:val="clear" w:color="auto" w:fill="FFFFFF"/>
        </w:rPr>
        <w:t>438</w:t>
      </w:r>
      <w:r w:rsidR="0079312A">
        <w:rPr>
          <w:rFonts w:ascii="Times New Roman" w:hAnsi="Times New Roman" w:cs="Times New Roman"/>
          <w:sz w:val="28"/>
          <w:szCs w:val="28"/>
          <w:shd w:val="clear" w:color="auto" w:fill="FFFFFF"/>
        </w:rPr>
        <w:t xml:space="preserve"> </w:t>
      </w:r>
      <w:r w:rsidRPr="00F83A73">
        <w:rPr>
          <w:rFonts w:ascii="Times New Roman" w:hAnsi="Times New Roman" w:cs="Times New Roman"/>
          <w:sz w:val="28"/>
          <w:szCs w:val="28"/>
          <w:shd w:val="clear" w:color="auto" w:fill="FFFFFF"/>
        </w:rPr>
        <w:t>семей).</w:t>
      </w:r>
      <w:r w:rsidRPr="00F83A73">
        <w:rPr>
          <w:rFonts w:ascii="Times New Roman" w:hAnsi="Times New Roman" w:cs="Times New Roman"/>
          <w:sz w:val="28"/>
          <w:szCs w:val="28"/>
        </w:rPr>
        <w:t xml:space="preserve"> Право на получение субсидий на территории городского округа </w:t>
      </w:r>
      <w:r w:rsidR="007955FD">
        <w:rPr>
          <w:rFonts w:ascii="Times New Roman" w:hAnsi="Times New Roman" w:cs="Times New Roman"/>
          <w:sz w:val="28"/>
          <w:szCs w:val="28"/>
        </w:rPr>
        <w:t xml:space="preserve">в 2017 году </w:t>
      </w:r>
      <w:r w:rsidRPr="00F83A73">
        <w:rPr>
          <w:rFonts w:ascii="Times New Roman" w:hAnsi="Times New Roman" w:cs="Times New Roman"/>
          <w:sz w:val="28"/>
          <w:szCs w:val="28"/>
        </w:rPr>
        <w:t>имеют более 1</w:t>
      </w:r>
      <w:r w:rsidR="0079312A">
        <w:rPr>
          <w:rFonts w:ascii="Times New Roman" w:hAnsi="Times New Roman" w:cs="Times New Roman"/>
          <w:sz w:val="28"/>
          <w:szCs w:val="28"/>
        </w:rPr>
        <w:t> </w:t>
      </w:r>
      <w:r w:rsidRPr="00F83A73">
        <w:rPr>
          <w:rFonts w:ascii="Times New Roman" w:hAnsi="Times New Roman" w:cs="Times New Roman"/>
          <w:sz w:val="28"/>
          <w:szCs w:val="28"/>
        </w:rPr>
        <w:t>500</w:t>
      </w:r>
      <w:r w:rsidR="0079312A">
        <w:rPr>
          <w:rFonts w:ascii="Times New Roman" w:hAnsi="Times New Roman" w:cs="Times New Roman"/>
          <w:sz w:val="28"/>
          <w:szCs w:val="28"/>
        </w:rPr>
        <w:t xml:space="preserve"> </w:t>
      </w:r>
      <w:r w:rsidRPr="00F83A73">
        <w:rPr>
          <w:rFonts w:ascii="Times New Roman" w:hAnsi="Times New Roman" w:cs="Times New Roman"/>
          <w:sz w:val="28"/>
          <w:szCs w:val="28"/>
        </w:rPr>
        <w:t>человек.</w:t>
      </w:r>
    </w:p>
    <w:p w:rsidR="0054255B" w:rsidRPr="009608F2" w:rsidRDefault="0054255B" w:rsidP="009608F2">
      <w:pPr>
        <w:widowControl w:val="0"/>
        <w:autoSpaceDE w:val="0"/>
        <w:autoSpaceDN w:val="0"/>
        <w:adjustRightInd w:val="0"/>
        <w:spacing w:after="0" w:line="240" w:lineRule="auto"/>
        <w:ind w:firstLine="510"/>
        <w:contextualSpacing/>
        <w:jc w:val="both"/>
        <w:rPr>
          <w:rFonts w:ascii="Times New Roman" w:hAnsi="Times New Roman" w:cs="Times New Roman"/>
          <w:color w:val="000000"/>
          <w:sz w:val="28"/>
          <w:szCs w:val="28"/>
        </w:rPr>
      </w:pPr>
      <w:r w:rsidRPr="009608F2">
        <w:rPr>
          <w:rFonts w:ascii="Times New Roman" w:hAnsi="Times New Roman" w:cs="Times New Roman"/>
          <w:color w:val="000000"/>
          <w:sz w:val="28"/>
          <w:szCs w:val="28"/>
        </w:rPr>
        <w:t>Работа по предоставлению социальной поддержки гражданам городского округа развивается и совершенствуется в соответствии с требованиями времени, внедряются новые социальные технологии и методы оказания помощи. Одной из главных задач в отношении общества к проблемам инвалидов является создание условий для социальной адаптации и интеграции в общественную жизнь инвалидов, в том числе обеспечение доступности объектов социальной инфраструктуры.</w:t>
      </w:r>
    </w:p>
    <w:p w:rsidR="0054255B" w:rsidRPr="009608F2" w:rsidRDefault="0054255B" w:rsidP="009608F2">
      <w:pPr>
        <w:spacing w:after="0" w:line="240" w:lineRule="auto"/>
        <w:ind w:firstLine="709"/>
        <w:jc w:val="both"/>
        <w:rPr>
          <w:rFonts w:ascii="Times New Roman" w:hAnsi="Times New Roman" w:cs="Times New Roman"/>
          <w:sz w:val="28"/>
          <w:szCs w:val="28"/>
        </w:rPr>
      </w:pPr>
      <w:r w:rsidRPr="009608F2">
        <w:rPr>
          <w:rFonts w:ascii="Times New Roman" w:hAnsi="Times New Roman" w:cs="Times New Roman"/>
          <w:b/>
          <w:sz w:val="28"/>
          <w:szCs w:val="28"/>
        </w:rPr>
        <w:t>Стратегической целью</w:t>
      </w:r>
      <w:r w:rsidRPr="009608F2">
        <w:rPr>
          <w:rFonts w:ascii="Times New Roman" w:hAnsi="Times New Roman" w:cs="Times New Roman"/>
          <w:sz w:val="28"/>
          <w:szCs w:val="28"/>
        </w:rPr>
        <w:t xml:space="preserve"> политики городского округа в области развития социальной сферы является повышение качества жизни граждан, имеющих право на меры социальной поддержки, на основе реализации конституционных прав и свобод граждан в полном объеме.</w:t>
      </w:r>
    </w:p>
    <w:p w:rsidR="0054255B" w:rsidRPr="009608F2" w:rsidRDefault="0054255B" w:rsidP="009608F2">
      <w:pPr>
        <w:spacing w:after="0" w:line="240" w:lineRule="auto"/>
        <w:ind w:firstLine="709"/>
        <w:jc w:val="both"/>
        <w:rPr>
          <w:rFonts w:ascii="Times New Roman" w:hAnsi="Times New Roman" w:cs="Times New Roman"/>
          <w:sz w:val="28"/>
          <w:szCs w:val="28"/>
        </w:rPr>
      </w:pPr>
      <w:r w:rsidRPr="009608F2">
        <w:rPr>
          <w:rFonts w:ascii="Times New Roman" w:hAnsi="Times New Roman" w:cs="Times New Roman"/>
          <w:b/>
          <w:sz w:val="28"/>
          <w:szCs w:val="28"/>
        </w:rPr>
        <w:t>Приоритеты развития</w:t>
      </w:r>
      <w:r w:rsidRPr="009608F2">
        <w:rPr>
          <w:rFonts w:ascii="Times New Roman" w:hAnsi="Times New Roman" w:cs="Times New Roman"/>
          <w:sz w:val="28"/>
          <w:szCs w:val="28"/>
        </w:rPr>
        <w:t>:</w:t>
      </w:r>
    </w:p>
    <w:p w:rsidR="0054255B" w:rsidRPr="009608F2" w:rsidRDefault="00F83A73" w:rsidP="00F83A73">
      <w:pPr>
        <w:tabs>
          <w:tab w:val="left" w:pos="28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4255B" w:rsidRPr="009608F2">
        <w:rPr>
          <w:rFonts w:ascii="Times New Roman" w:hAnsi="Times New Roman" w:cs="Times New Roman"/>
          <w:sz w:val="28"/>
          <w:szCs w:val="28"/>
        </w:rPr>
        <w:t>совершенствование системы предоставления мер социальной поддержки;</w:t>
      </w:r>
    </w:p>
    <w:p w:rsidR="0054255B" w:rsidRPr="009608F2" w:rsidRDefault="00F83A73" w:rsidP="00F83A73">
      <w:pPr>
        <w:tabs>
          <w:tab w:val="left" w:pos="28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4255B" w:rsidRPr="009608F2">
        <w:rPr>
          <w:rFonts w:ascii="Times New Roman" w:hAnsi="Times New Roman" w:cs="Times New Roman"/>
          <w:sz w:val="28"/>
          <w:szCs w:val="28"/>
        </w:rPr>
        <w:t xml:space="preserve">совершенствование качества </w:t>
      </w:r>
      <w:proofErr w:type="gramStart"/>
      <w:r w:rsidR="0054255B" w:rsidRPr="009608F2">
        <w:rPr>
          <w:rFonts w:ascii="Times New Roman" w:hAnsi="Times New Roman" w:cs="Times New Roman"/>
          <w:sz w:val="28"/>
          <w:szCs w:val="28"/>
        </w:rPr>
        <w:t>социальных</w:t>
      </w:r>
      <w:proofErr w:type="gramEnd"/>
      <w:r w:rsidR="0054255B" w:rsidRPr="009608F2">
        <w:rPr>
          <w:rFonts w:ascii="Times New Roman" w:hAnsi="Times New Roman" w:cs="Times New Roman"/>
          <w:sz w:val="28"/>
          <w:szCs w:val="28"/>
        </w:rPr>
        <w:t xml:space="preserve"> услуг;</w:t>
      </w:r>
    </w:p>
    <w:p w:rsidR="0054255B" w:rsidRPr="009608F2" w:rsidRDefault="00F83A73" w:rsidP="00F83A73">
      <w:pPr>
        <w:tabs>
          <w:tab w:val="left" w:pos="28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4255B" w:rsidRPr="009608F2">
        <w:rPr>
          <w:rFonts w:ascii="Times New Roman" w:hAnsi="Times New Roman" w:cs="Times New Roman"/>
          <w:sz w:val="28"/>
          <w:szCs w:val="28"/>
        </w:rPr>
        <w:t xml:space="preserve">содействие развитию практики благотворительной деятельности граждан и организаций, распространению добровольческой деятельности (волонтерства). </w:t>
      </w:r>
    </w:p>
    <w:p w:rsidR="0029185A" w:rsidRDefault="0029185A" w:rsidP="009608F2">
      <w:pPr>
        <w:tabs>
          <w:tab w:val="num" w:pos="993"/>
        </w:tabs>
        <w:spacing w:after="0" w:line="240" w:lineRule="auto"/>
        <w:ind w:firstLine="709"/>
        <w:jc w:val="both"/>
        <w:rPr>
          <w:rFonts w:ascii="Times New Roman" w:hAnsi="Times New Roman" w:cs="Times New Roman"/>
          <w:sz w:val="28"/>
          <w:szCs w:val="28"/>
        </w:rPr>
      </w:pPr>
    </w:p>
    <w:p w:rsidR="00003930" w:rsidRDefault="00003930" w:rsidP="009608F2">
      <w:pPr>
        <w:tabs>
          <w:tab w:val="num" w:pos="993"/>
        </w:tabs>
        <w:spacing w:after="0" w:line="240" w:lineRule="auto"/>
        <w:ind w:firstLine="709"/>
        <w:jc w:val="both"/>
        <w:rPr>
          <w:rFonts w:ascii="Times New Roman" w:hAnsi="Times New Roman" w:cs="Times New Roman"/>
          <w:sz w:val="28"/>
          <w:szCs w:val="28"/>
        </w:rPr>
        <w:sectPr w:rsidR="00003930" w:rsidSect="000C2617">
          <w:pgSz w:w="11906" w:h="16838"/>
          <w:pgMar w:top="1134" w:right="707" w:bottom="1134" w:left="1276" w:header="708" w:footer="708" w:gutter="0"/>
          <w:cols w:space="708"/>
          <w:docGrid w:linePitch="360"/>
        </w:sectPr>
      </w:pPr>
    </w:p>
    <w:p w:rsidR="00003930" w:rsidRDefault="00003930" w:rsidP="00003930">
      <w:pPr>
        <w:pStyle w:val="ConsPlusTitle"/>
        <w:ind w:firstLine="567"/>
        <w:jc w:val="both"/>
        <w:outlineLvl w:val="0"/>
        <w:rPr>
          <w:b w:val="0"/>
          <w:color w:val="000000"/>
          <w:sz w:val="28"/>
        </w:rPr>
      </w:pPr>
    </w:p>
    <w:p w:rsidR="00003930" w:rsidRPr="003736E4" w:rsidRDefault="00003930" w:rsidP="00003930">
      <w:pPr>
        <w:pStyle w:val="ConsPlusTitle"/>
        <w:ind w:firstLine="567"/>
        <w:jc w:val="center"/>
        <w:outlineLvl w:val="0"/>
        <w:rPr>
          <w:color w:val="000000"/>
          <w:sz w:val="32"/>
          <w:szCs w:val="32"/>
        </w:rPr>
      </w:pPr>
      <w:r w:rsidRPr="003736E4">
        <w:rPr>
          <w:color w:val="000000"/>
          <w:sz w:val="32"/>
          <w:szCs w:val="32"/>
          <w:highlight w:val="yellow"/>
        </w:rPr>
        <w:t xml:space="preserve">РАЗВИТИЕ </w:t>
      </w:r>
      <w:r>
        <w:rPr>
          <w:color w:val="000000"/>
          <w:sz w:val="32"/>
          <w:szCs w:val="32"/>
          <w:highlight w:val="yellow"/>
        </w:rPr>
        <w:t>ЭКОНОМИЧЕСКОГО</w:t>
      </w:r>
      <w:r w:rsidRPr="003736E4">
        <w:rPr>
          <w:color w:val="000000"/>
          <w:sz w:val="32"/>
          <w:szCs w:val="32"/>
          <w:highlight w:val="yellow"/>
        </w:rPr>
        <w:t xml:space="preserve"> ПОТЕНЦИАЛА</w:t>
      </w:r>
      <w:r w:rsidRPr="003736E4">
        <w:rPr>
          <w:color w:val="000000"/>
          <w:sz w:val="32"/>
          <w:szCs w:val="32"/>
        </w:rPr>
        <w:t xml:space="preserve"> </w:t>
      </w:r>
    </w:p>
    <w:p w:rsidR="00003930" w:rsidRPr="00C64C31" w:rsidRDefault="00003930" w:rsidP="00326BB8">
      <w:pPr>
        <w:pStyle w:val="ConsPlusTitle"/>
        <w:spacing w:before="240" w:after="240"/>
        <w:ind w:firstLine="567"/>
        <w:jc w:val="both"/>
        <w:outlineLvl w:val="0"/>
        <w:rPr>
          <w:color w:val="000000"/>
          <w:sz w:val="28"/>
        </w:rPr>
      </w:pPr>
      <w:r w:rsidRPr="00AA3EF8">
        <w:rPr>
          <w:color w:val="000000"/>
          <w:sz w:val="28"/>
        </w:rPr>
        <w:t>РАЗВИТИЕ ПРОМЫШЛЕННОСТИ.</w:t>
      </w:r>
    </w:p>
    <w:p w:rsidR="00003930" w:rsidRPr="00003930" w:rsidRDefault="00003930" w:rsidP="00B62F49">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Экономику Кушвинского городского округа можно охарактеризовать как экономику индустриального типа, в структуре которой представлены все основные отрасли промышленного комплекса. </w:t>
      </w:r>
    </w:p>
    <w:p w:rsidR="00003930" w:rsidRDefault="00003930" w:rsidP="00B62F49">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Хозяйственный комплекс городского округа сложился под влиянием ряда факторов, в числе которых важную роль сыграли особенности географического положения и исторического освоения территории. Кушвинский городской округ представляет собой территорию с развитым промышленным производством. </w:t>
      </w:r>
      <w:r w:rsidR="00B62F49">
        <w:rPr>
          <w:rFonts w:ascii="Times New Roman" w:hAnsi="Times New Roman" w:cs="Times New Roman"/>
          <w:sz w:val="28"/>
          <w:szCs w:val="28"/>
        </w:rPr>
        <w:t xml:space="preserve"> </w:t>
      </w:r>
    </w:p>
    <w:p w:rsidR="00B62F49" w:rsidRPr="00003930" w:rsidRDefault="00B62F49" w:rsidP="00B62F4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основных показателей социально-экономического развития Кушвинского городского округа за 2000-2016 годы представлена в Таблице (прилагается). </w:t>
      </w:r>
    </w:p>
    <w:p w:rsidR="00003930" w:rsidRPr="00003930" w:rsidRDefault="00003930" w:rsidP="00405D83">
      <w:pPr>
        <w:spacing w:after="0" w:line="240" w:lineRule="auto"/>
        <w:ind w:firstLine="709"/>
        <w:jc w:val="both"/>
        <w:rPr>
          <w:rFonts w:ascii="Times New Roman" w:hAnsi="Times New Roman" w:cs="Times New Roman"/>
          <w:sz w:val="28"/>
          <w:szCs w:val="28"/>
        </w:rPr>
      </w:pPr>
      <w:proofErr w:type="gramStart"/>
      <w:r w:rsidRPr="00003930">
        <w:rPr>
          <w:rFonts w:ascii="Times New Roman" w:hAnsi="Times New Roman" w:cs="Times New Roman"/>
          <w:sz w:val="28"/>
          <w:szCs w:val="28"/>
        </w:rPr>
        <w:t xml:space="preserve">Экономика городского округа может быть условно поделена на три сектора хозяйственной деятельности: </w:t>
      </w:r>
      <w:proofErr w:type="gramEnd"/>
    </w:p>
    <w:p w:rsidR="00003930" w:rsidRPr="00003930" w:rsidRDefault="00003930" w:rsidP="00405D83">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сырьевой сектор: сельское хозяйство, лесное хозяйство, добывающая промышленность; </w:t>
      </w:r>
    </w:p>
    <w:p w:rsidR="00003930" w:rsidRPr="00003930" w:rsidRDefault="00003930" w:rsidP="00405D83">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производственный сектор: производство пищевых продуктов, машин и оборудования, электрооборудования, транспортного оборудования, неметаллических продуктов; металлургия; </w:t>
      </w:r>
    </w:p>
    <w:p w:rsidR="00003930" w:rsidRPr="00003930" w:rsidRDefault="00003930" w:rsidP="00405D83">
      <w:pPr>
        <w:spacing w:after="0" w:line="240" w:lineRule="auto"/>
        <w:ind w:firstLine="709"/>
        <w:jc w:val="both"/>
        <w:rPr>
          <w:rFonts w:ascii="Times New Roman" w:hAnsi="Times New Roman" w:cs="Times New Roman"/>
          <w:sz w:val="28"/>
          <w:szCs w:val="28"/>
        </w:rPr>
      </w:pPr>
      <w:proofErr w:type="gramStart"/>
      <w:r w:rsidRPr="00003930">
        <w:rPr>
          <w:rFonts w:ascii="Times New Roman" w:hAnsi="Times New Roman" w:cs="Times New Roman"/>
          <w:sz w:val="28"/>
          <w:szCs w:val="28"/>
        </w:rPr>
        <w:t xml:space="preserve">инфраструктурный сектор: транспорт, строительство, связь, финансы, торговля, образование, здравоохранение, другие виды производственных и социальных услуг. </w:t>
      </w:r>
      <w:proofErr w:type="gramEnd"/>
    </w:p>
    <w:p w:rsidR="00003930" w:rsidRPr="00003930" w:rsidRDefault="00003930" w:rsidP="00405D83">
      <w:pPr>
        <w:spacing w:after="0" w:line="240" w:lineRule="auto"/>
        <w:ind w:firstLine="720"/>
        <w:jc w:val="both"/>
        <w:rPr>
          <w:rFonts w:ascii="Times New Roman" w:hAnsi="Times New Roman" w:cs="Times New Roman"/>
          <w:sz w:val="28"/>
          <w:szCs w:val="28"/>
        </w:rPr>
      </w:pPr>
      <w:r w:rsidRPr="00003930">
        <w:rPr>
          <w:rFonts w:ascii="Times New Roman" w:hAnsi="Times New Roman" w:cs="Times New Roman"/>
          <w:sz w:val="28"/>
          <w:szCs w:val="28"/>
        </w:rPr>
        <w:t xml:space="preserve">Промышленность территории сосредоточена в основном в городе Кушва и представлена крупными и средними организациями по добыче полезных ископаемых, обрабатывающих производств, обеспечению электрической энергией, газом и паром, а также других видов экономической деятельности. </w:t>
      </w:r>
    </w:p>
    <w:p w:rsidR="00003930" w:rsidRPr="00003930" w:rsidRDefault="00003930" w:rsidP="00476DF5">
      <w:pPr>
        <w:spacing w:after="0" w:line="240" w:lineRule="auto"/>
        <w:ind w:firstLine="720"/>
        <w:jc w:val="both"/>
        <w:rPr>
          <w:rFonts w:ascii="Times New Roman" w:hAnsi="Times New Roman" w:cs="Times New Roman"/>
          <w:sz w:val="28"/>
          <w:szCs w:val="28"/>
        </w:rPr>
      </w:pPr>
      <w:r w:rsidRPr="00003930">
        <w:rPr>
          <w:rFonts w:ascii="Times New Roman" w:hAnsi="Times New Roman" w:cs="Times New Roman"/>
          <w:sz w:val="28"/>
          <w:szCs w:val="28"/>
        </w:rPr>
        <w:t xml:space="preserve">На сегодняшний день в Кушвинском городском округе осуществляют деятельность 11 </w:t>
      </w:r>
      <w:proofErr w:type="gramStart"/>
      <w:r w:rsidRPr="00003930">
        <w:rPr>
          <w:rFonts w:ascii="Times New Roman" w:hAnsi="Times New Roman" w:cs="Times New Roman"/>
          <w:sz w:val="28"/>
          <w:szCs w:val="28"/>
        </w:rPr>
        <w:t>крупных</w:t>
      </w:r>
      <w:proofErr w:type="gramEnd"/>
      <w:r w:rsidRPr="00003930">
        <w:rPr>
          <w:rFonts w:ascii="Times New Roman" w:hAnsi="Times New Roman" w:cs="Times New Roman"/>
          <w:sz w:val="28"/>
          <w:szCs w:val="28"/>
        </w:rPr>
        <w:t xml:space="preserve"> предприятий. </w:t>
      </w:r>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Ведущую роль в экономике городского округа играют обрабатывающие производства, при этом по объему отгруженной продукции первые места занимают производство машин и оборудования; производство пищевых продуктов, производство электрооборудования.</w:t>
      </w:r>
    </w:p>
    <w:p w:rsidR="00003930" w:rsidRPr="00003930" w:rsidRDefault="00003930" w:rsidP="00476DF5">
      <w:pPr>
        <w:spacing w:after="0" w:line="240" w:lineRule="auto"/>
        <w:ind w:firstLine="720"/>
        <w:jc w:val="both"/>
        <w:rPr>
          <w:rFonts w:ascii="Times New Roman" w:hAnsi="Times New Roman" w:cs="Times New Roman"/>
          <w:sz w:val="28"/>
          <w:szCs w:val="28"/>
        </w:rPr>
      </w:pPr>
      <w:r w:rsidRPr="00FD071A">
        <w:rPr>
          <w:rFonts w:ascii="Times New Roman" w:hAnsi="Times New Roman" w:cs="Times New Roman"/>
          <w:sz w:val="28"/>
          <w:szCs w:val="28"/>
        </w:rPr>
        <w:t xml:space="preserve">Оборот организаций городского округа </w:t>
      </w:r>
      <w:r w:rsidR="00405D83" w:rsidRPr="00FD071A">
        <w:rPr>
          <w:rFonts w:ascii="Times New Roman" w:hAnsi="Times New Roman" w:cs="Times New Roman"/>
          <w:sz w:val="28"/>
          <w:szCs w:val="28"/>
        </w:rPr>
        <w:t xml:space="preserve">за период с 2000 по 2016 год </w:t>
      </w:r>
      <w:r w:rsidRPr="00FD071A">
        <w:rPr>
          <w:rFonts w:ascii="Times New Roman" w:hAnsi="Times New Roman" w:cs="Times New Roman"/>
          <w:sz w:val="28"/>
          <w:szCs w:val="28"/>
        </w:rPr>
        <w:t xml:space="preserve">вырос в </w:t>
      </w:r>
      <w:r w:rsidR="00405D83" w:rsidRPr="00FD071A">
        <w:rPr>
          <w:rFonts w:ascii="Times New Roman" w:hAnsi="Times New Roman" w:cs="Times New Roman"/>
          <w:sz w:val="28"/>
          <w:szCs w:val="28"/>
        </w:rPr>
        <w:t>7,8</w:t>
      </w:r>
      <w:r w:rsidRPr="00FD071A">
        <w:rPr>
          <w:rFonts w:ascii="Times New Roman" w:hAnsi="Times New Roman" w:cs="Times New Roman"/>
          <w:sz w:val="28"/>
          <w:szCs w:val="28"/>
        </w:rPr>
        <w:t xml:space="preserve"> раза и составил в 2016 году 8 357,9 млн. рублей.</w:t>
      </w:r>
      <w:r w:rsidRPr="00003930">
        <w:rPr>
          <w:rFonts w:ascii="Times New Roman" w:hAnsi="Times New Roman" w:cs="Times New Roman"/>
          <w:sz w:val="28"/>
          <w:szCs w:val="28"/>
        </w:rPr>
        <w:t xml:space="preserve"> </w:t>
      </w:r>
    </w:p>
    <w:p w:rsidR="00003930" w:rsidRPr="00003930" w:rsidRDefault="00003930" w:rsidP="00476DF5">
      <w:pPr>
        <w:spacing w:line="240" w:lineRule="auto"/>
        <w:ind w:firstLine="720"/>
        <w:jc w:val="both"/>
        <w:rPr>
          <w:rFonts w:ascii="Times New Roman" w:hAnsi="Times New Roman" w:cs="Times New Roman"/>
          <w:sz w:val="28"/>
          <w:szCs w:val="28"/>
        </w:rPr>
      </w:pPr>
      <w:r w:rsidRPr="00003930">
        <w:rPr>
          <w:rFonts w:ascii="Times New Roman" w:hAnsi="Times New Roman" w:cs="Times New Roman"/>
          <w:sz w:val="28"/>
          <w:szCs w:val="28"/>
        </w:rPr>
        <w:t>Из них на оборот предприятий обрабатывающих произво</w:t>
      </w:r>
      <w:proofErr w:type="gramStart"/>
      <w:r w:rsidRPr="00003930">
        <w:rPr>
          <w:rFonts w:ascii="Times New Roman" w:hAnsi="Times New Roman" w:cs="Times New Roman"/>
          <w:sz w:val="28"/>
          <w:szCs w:val="28"/>
        </w:rPr>
        <w:t>дств пр</w:t>
      </w:r>
      <w:proofErr w:type="gramEnd"/>
      <w:r w:rsidRPr="00003930">
        <w:rPr>
          <w:rFonts w:ascii="Times New Roman" w:hAnsi="Times New Roman" w:cs="Times New Roman"/>
          <w:sz w:val="28"/>
          <w:szCs w:val="28"/>
        </w:rPr>
        <w:t>иходится 69,2 процентов общего оборота организаций</w:t>
      </w:r>
      <w:r w:rsidR="00296D76">
        <w:rPr>
          <w:rFonts w:ascii="Times New Roman" w:hAnsi="Times New Roman" w:cs="Times New Roman"/>
          <w:sz w:val="28"/>
          <w:szCs w:val="28"/>
        </w:rPr>
        <w:t xml:space="preserve"> по итогам за 2016 год</w:t>
      </w:r>
      <w:r w:rsidRPr="00003930">
        <w:rPr>
          <w:rFonts w:ascii="Times New Roman" w:hAnsi="Times New Roman" w:cs="Times New Roman"/>
          <w:sz w:val="28"/>
          <w:szCs w:val="28"/>
        </w:rPr>
        <w:t xml:space="preserve">, на оборот организаций по добыче полезных ископаемых - 4,4 процента от общего оборота организаций, на оборот организаций по обеспечению электрической энергией, газом и паром – 6,1 процентов, на оборот других видов деятельности – 20,3 процент. </w:t>
      </w:r>
    </w:p>
    <w:p w:rsidR="00003930" w:rsidRPr="00003930" w:rsidRDefault="00003930" w:rsidP="00003930">
      <w:pPr>
        <w:pStyle w:val="ConsPlusTitle"/>
        <w:ind w:firstLine="567"/>
        <w:jc w:val="center"/>
        <w:outlineLvl w:val="0"/>
        <w:rPr>
          <w:b w:val="0"/>
          <w:color w:val="000000"/>
          <w:sz w:val="28"/>
          <w:szCs w:val="28"/>
        </w:rPr>
      </w:pPr>
      <w:r w:rsidRPr="00003930">
        <w:rPr>
          <w:b w:val="0"/>
          <w:color w:val="000000"/>
          <w:sz w:val="28"/>
          <w:szCs w:val="28"/>
        </w:rPr>
        <w:lastRenderedPageBreak/>
        <w:t xml:space="preserve">Крупные промышленные предприятия </w:t>
      </w:r>
    </w:p>
    <w:p w:rsidR="00003930" w:rsidRPr="00003930" w:rsidRDefault="00003930" w:rsidP="00003930">
      <w:pPr>
        <w:jc w:val="center"/>
        <w:rPr>
          <w:rFonts w:ascii="Times New Roman" w:hAnsi="Times New Roman" w:cs="Times New Roman"/>
          <w:sz w:val="28"/>
          <w:szCs w:val="28"/>
        </w:rPr>
      </w:pPr>
    </w:p>
    <w:tbl>
      <w:tblPr>
        <w:tblW w:w="98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876"/>
        <w:gridCol w:w="876"/>
        <w:gridCol w:w="876"/>
        <w:gridCol w:w="833"/>
        <w:gridCol w:w="832"/>
        <w:gridCol w:w="833"/>
        <w:gridCol w:w="847"/>
        <w:gridCol w:w="847"/>
        <w:gridCol w:w="847"/>
      </w:tblGrid>
      <w:tr w:rsidR="00003930" w:rsidRPr="00003930" w:rsidTr="005A4130">
        <w:tc>
          <w:tcPr>
            <w:tcW w:w="2235" w:type="dxa"/>
            <w:vMerge w:val="restart"/>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Наименование предприятия</w:t>
            </w:r>
          </w:p>
        </w:tc>
        <w:tc>
          <w:tcPr>
            <w:tcW w:w="2504" w:type="dxa"/>
            <w:gridSpan w:val="3"/>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 xml:space="preserve">Оборот организаций, млн. рублей </w:t>
            </w:r>
          </w:p>
        </w:tc>
        <w:tc>
          <w:tcPr>
            <w:tcW w:w="2552" w:type="dxa"/>
            <w:gridSpan w:val="3"/>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Численность работников, человек</w:t>
            </w:r>
          </w:p>
        </w:tc>
        <w:tc>
          <w:tcPr>
            <w:tcW w:w="2553" w:type="dxa"/>
            <w:gridSpan w:val="3"/>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Среднемесячная заработная плата, рублей</w:t>
            </w:r>
          </w:p>
        </w:tc>
      </w:tr>
      <w:tr w:rsidR="00003930" w:rsidRPr="00003930" w:rsidTr="005A4130">
        <w:tc>
          <w:tcPr>
            <w:tcW w:w="2235" w:type="dxa"/>
            <w:vMerge/>
            <w:shd w:val="clear" w:color="auto" w:fill="auto"/>
          </w:tcPr>
          <w:p w:rsidR="00003930" w:rsidRPr="00476DF5" w:rsidRDefault="00003930" w:rsidP="005A4130">
            <w:pPr>
              <w:jc w:val="both"/>
              <w:rPr>
                <w:rFonts w:ascii="Times New Roman" w:hAnsi="Times New Roman" w:cs="Times New Roman"/>
                <w:sz w:val="24"/>
                <w:szCs w:val="24"/>
              </w:rPr>
            </w:pPr>
          </w:p>
        </w:tc>
        <w:tc>
          <w:tcPr>
            <w:tcW w:w="803"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2014</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2015</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2016</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2014</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2015</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2016</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2014</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2015</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2016</w:t>
            </w:r>
          </w:p>
        </w:tc>
      </w:tr>
      <w:tr w:rsidR="00003930" w:rsidRPr="00003930" w:rsidTr="005A4130">
        <w:tc>
          <w:tcPr>
            <w:tcW w:w="2235" w:type="dxa"/>
            <w:shd w:val="clear" w:color="auto" w:fill="auto"/>
          </w:tcPr>
          <w:p w:rsidR="00003930" w:rsidRPr="00476DF5" w:rsidRDefault="00003930" w:rsidP="005A4130">
            <w:pPr>
              <w:jc w:val="both"/>
              <w:rPr>
                <w:rFonts w:ascii="Times New Roman" w:hAnsi="Times New Roman" w:cs="Times New Roman"/>
                <w:sz w:val="24"/>
                <w:szCs w:val="24"/>
              </w:rPr>
            </w:pPr>
            <w:r w:rsidRPr="00476DF5">
              <w:rPr>
                <w:rFonts w:ascii="Times New Roman" w:hAnsi="Times New Roman" w:cs="Times New Roman"/>
                <w:sz w:val="24"/>
                <w:szCs w:val="24"/>
              </w:rPr>
              <w:t xml:space="preserve">ЗАО «КЗПВ» </w:t>
            </w:r>
          </w:p>
        </w:tc>
        <w:tc>
          <w:tcPr>
            <w:tcW w:w="803"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903,0</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1271,0</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1811,8</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591</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608</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657</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25121</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27947</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35419</w:t>
            </w:r>
          </w:p>
        </w:tc>
      </w:tr>
      <w:tr w:rsidR="00003930" w:rsidRPr="00003930" w:rsidTr="00476DF5">
        <w:trPr>
          <w:trHeight w:val="1000"/>
        </w:trPr>
        <w:tc>
          <w:tcPr>
            <w:tcW w:w="2235" w:type="dxa"/>
            <w:shd w:val="clear" w:color="auto" w:fill="auto"/>
          </w:tcPr>
          <w:p w:rsidR="00003930" w:rsidRPr="00476DF5" w:rsidRDefault="00003930" w:rsidP="005A4130">
            <w:pPr>
              <w:jc w:val="both"/>
              <w:rPr>
                <w:rFonts w:ascii="Times New Roman" w:hAnsi="Times New Roman" w:cs="Times New Roman"/>
                <w:sz w:val="24"/>
                <w:szCs w:val="24"/>
              </w:rPr>
            </w:pPr>
            <w:r w:rsidRPr="00476DF5">
              <w:rPr>
                <w:rFonts w:ascii="Times New Roman" w:hAnsi="Times New Roman" w:cs="Times New Roman"/>
                <w:sz w:val="24"/>
                <w:szCs w:val="24"/>
              </w:rPr>
              <w:t xml:space="preserve">ООО «Молочная Благодать» </w:t>
            </w:r>
          </w:p>
        </w:tc>
        <w:tc>
          <w:tcPr>
            <w:tcW w:w="803"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2398,2</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2786,2</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2915,5</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599</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603</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609</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34994</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34880</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34892</w:t>
            </w:r>
          </w:p>
        </w:tc>
      </w:tr>
      <w:tr w:rsidR="00003930" w:rsidRPr="00003930" w:rsidTr="005A4130">
        <w:tc>
          <w:tcPr>
            <w:tcW w:w="2235" w:type="dxa"/>
            <w:shd w:val="clear" w:color="auto" w:fill="auto"/>
          </w:tcPr>
          <w:p w:rsidR="00003930" w:rsidRPr="00476DF5" w:rsidRDefault="00003930" w:rsidP="005A4130">
            <w:pPr>
              <w:jc w:val="both"/>
              <w:rPr>
                <w:rFonts w:ascii="Times New Roman" w:hAnsi="Times New Roman" w:cs="Times New Roman"/>
                <w:sz w:val="24"/>
                <w:szCs w:val="24"/>
              </w:rPr>
            </w:pPr>
            <w:r w:rsidRPr="00476DF5">
              <w:rPr>
                <w:rFonts w:ascii="Times New Roman" w:hAnsi="Times New Roman" w:cs="Times New Roman"/>
                <w:sz w:val="24"/>
                <w:szCs w:val="24"/>
              </w:rPr>
              <w:t xml:space="preserve">ООО «ЗТО» </w:t>
            </w:r>
          </w:p>
        </w:tc>
        <w:tc>
          <w:tcPr>
            <w:tcW w:w="803"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344,9</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98,5</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158,6</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283</w:t>
            </w:r>
          </w:p>
        </w:tc>
        <w:tc>
          <w:tcPr>
            <w:tcW w:w="850"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133</w:t>
            </w:r>
          </w:p>
        </w:tc>
        <w:tc>
          <w:tcPr>
            <w:tcW w:w="851" w:type="dxa"/>
            <w:shd w:val="clear" w:color="auto" w:fill="auto"/>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113</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18854</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20133</w:t>
            </w:r>
          </w:p>
        </w:tc>
        <w:tc>
          <w:tcPr>
            <w:tcW w:w="851" w:type="dxa"/>
          </w:tcPr>
          <w:p w:rsidR="00003930" w:rsidRPr="00476DF5" w:rsidRDefault="00003930" w:rsidP="005A4130">
            <w:pPr>
              <w:jc w:val="center"/>
              <w:rPr>
                <w:rFonts w:ascii="Times New Roman" w:hAnsi="Times New Roman" w:cs="Times New Roman"/>
                <w:sz w:val="24"/>
                <w:szCs w:val="24"/>
              </w:rPr>
            </w:pPr>
            <w:r w:rsidRPr="00476DF5">
              <w:rPr>
                <w:rFonts w:ascii="Times New Roman" w:hAnsi="Times New Roman" w:cs="Times New Roman"/>
                <w:sz w:val="24"/>
                <w:szCs w:val="24"/>
              </w:rPr>
              <w:t>27289</w:t>
            </w:r>
          </w:p>
        </w:tc>
      </w:tr>
    </w:tbl>
    <w:p w:rsidR="00003930" w:rsidRPr="00003930" w:rsidRDefault="00003930" w:rsidP="00003930">
      <w:pPr>
        <w:pStyle w:val="ConsPlusTitle"/>
        <w:ind w:firstLine="567"/>
        <w:jc w:val="center"/>
        <w:outlineLvl w:val="0"/>
        <w:rPr>
          <w:b w:val="0"/>
          <w:color w:val="000000"/>
          <w:sz w:val="28"/>
          <w:szCs w:val="28"/>
        </w:rPr>
      </w:pPr>
    </w:p>
    <w:p w:rsidR="00003930" w:rsidRPr="00003930" w:rsidRDefault="00003930" w:rsidP="00476DF5">
      <w:pPr>
        <w:spacing w:after="0" w:line="240" w:lineRule="auto"/>
        <w:ind w:firstLine="720"/>
        <w:jc w:val="both"/>
        <w:rPr>
          <w:rFonts w:ascii="Times New Roman" w:hAnsi="Times New Roman" w:cs="Times New Roman"/>
          <w:sz w:val="28"/>
          <w:szCs w:val="28"/>
        </w:rPr>
      </w:pPr>
      <w:r w:rsidRPr="00003930">
        <w:rPr>
          <w:rFonts w:ascii="Times New Roman" w:hAnsi="Times New Roman" w:cs="Times New Roman"/>
          <w:sz w:val="28"/>
          <w:szCs w:val="28"/>
        </w:rPr>
        <w:t xml:space="preserve">Основная доля сырьевого сектора городского округа приходится на добывающую промышленность, которая в городском округе представлена одним из крупных предприятий – шахта «Южная» ОАО «Высокогорский горно-обогатительный комбинат», а также ОАО АПК «Кушвинский щебзавод». </w:t>
      </w:r>
    </w:p>
    <w:p w:rsidR="00003930" w:rsidRPr="00003930" w:rsidRDefault="00003930" w:rsidP="00476DF5">
      <w:pPr>
        <w:pStyle w:val="a9"/>
        <w:ind w:firstLine="709"/>
        <w:jc w:val="both"/>
        <w:rPr>
          <w:rFonts w:ascii="Times New Roman" w:hAnsi="Times New Roman"/>
          <w:sz w:val="28"/>
          <w:szCs w:val="28"/>
        </w:rPr>
      </w:pPr>
      <w:r w:rsidRPr="00003930">
        <w:rPr>
          <w:rFonts w:ascii="Times New Roman" w:hAnsi="Times New Roman"/>
          <w:b/>
          <w:sz w:val="28"/>
          <w:szCs w:val="28"/>
        </w:rPr>
        <w:t xml:space="preserve">Шахта «Южная» ОАО «Высокогорский горно-обогатительный комбинат» </w:t>
      </w:r>
      <w:r w:rsidRPr="00003930">
        <w:rPr>
          <w:rFonts w:ascii="Times New Roman" w:hAnsi="Times New Roman"/>
          <w:sz w:val="28"/>
          <w:szCs w:val="28"/>
        </w:rPr>
        <w:t>(ОАО «ВГОК») - это одно из старейших предприятий горнодобывающей отрасли страны (начало добычи – 1721 год). Комбинат ведет добычу железной руды подземным и открытым способом, ее обогащение и производство железорудной продукции. Производственные мощности ОАО «ВГОК» расположены в городах Нижний Тагил и Кушва Свердловской области.</w:t>
      </w:r>
      <w:r w:rsidR="009A6D9E">
        <w:rPr>
          <w:rFonts w:ascii="Times New Roman" w:hAnsi="Times New Roman"/>
          <w:sz w:val="28"/>
          <w:szCs w:val="28"/>
        </w:rPr>
        <w:t xml:space="preserve"> </w:t>
      </w:r>
    </w:p>
    <w:p w:rsidR="00003930" w:rsidRPr="00003930" w:rsidRDefault="00003930" w:rsidP="00476DF5">
      <w:pPr>
        <w:pStyle w:val="a9"/>
        <w:ind w:firstLine="709"/>
        <w:jc w:val="both"/>
        <w:rPr>
          <w:rFonts w:ascii="Times New Roman" w:hAnsi="Times New Roman"/>
          <w:sz w:val="28"/>
          <w:szCs w:val="28"/>
        </w:rPr>
      </w:pPr>
      <w:r w:rsidRPr="00003930">
        <w:rPr>
          <w:rFonts w:ascii="Times New Roman" w:hAnsi="Times New Roman"/>
          <w:sz w:val="28"/>
          <w:szCs w:val="28"/>
        </w:rPr>
        <w:t xml:space="preserve">Основные виды выпускаемой продукции - концентрат железорудный ММС, щебень плотных горных пород, смесь щебеночно-песчаная. </w:t>
      </w:r>
    </w:p>
    <w:p w:rsidR="00003930" w:rsidRPr="00003930" w:rsidRDefault="00003930" w:rsidP="00476DF5">
      <w:pPr>
        <w:pStyle w:val="a9"/>
        <w:ind w:firstLine="709"/>
        <w:jc w:val="both"/>
        <w:rPr>
          <w:rFonts w:ascii="Times New Roman" w:hAnsi="Times New Roman"/>
          <w:sz w:val="28"/>
          <w:szCs w:val="28"/>
        </w:rPr>
      </w:pPr>
      <w:r w:rsidRPr="00003930">
        <w:rPr>
          <w:rFonts w:ascii="Times New Roman" w:hAnsi="Times New Roman"/>
          <w:sz w:val="28"/>
          <w:szCs w:val="28"/>
        </w:rPr>
        <w:t xml:space="preserve">Основными потребителями продукции являются: АО «ЕВРАЗ НТМК», АО «ЕВРАЗ ЗСМК», АО «ЕВРАЗ КГОК» и ПАО «ЧМК» (суммарный объем поставок железорудного сырья составляет 2,2-2,4 млн. тонн в год, из них 1,7-2,0 млн. тонн в год – железорудное сырье, добытое на шахте «Южная» ОАО «ВГОК»). </w:t>
      </w:r>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Также к предприятиям добывающей промышленности относится </w:t>
      </w:r>
      <w:r w:rsidRPr="00003930">
        <w:rPr>
          <w:rFonts w:ascii="Times New Roman" w:hAnsi="Times New Roman" w:cs="Times New Roman"/>
          <w:b/>
          <w:sz w:val="28"/>
          <w:szCs w:val="28"/>
        </w:rPr>
        <w:t>ОАО АПК «Кушвинский щебзавод»</w:t>
      </w:r>
      <w:r w:rsidRPr="00003930">
        <w:rPr>
          <w:rFonts w:ascii="Times New Roman" w:hAnsi="Times New Roman" w:cs="Times New Roman"/>
          <w:sz w:val="28"/>
          <w:szCs w:val="28"/>
        </w:rPr>
        <w:t xml:space="preserve">. Производственный процесс по дроблению щебня на Кушвинском щебзаводе начался в конце 90-х годов. Продукция завода (щебень разных фракций высокого качества) востребована на </w:t>
      </w:r>
      <w:proofErr w:type="gramStart"/>
      <w:r w:rsidRPr="00003930">
        <w:rPr>
          <w:rFonts w:ascii="Times New Roman" w:hAnsi="Times New Roman" w:cs="Times New Roman"/>
          <w:sz w:val="28"/>
          <w:szCs w:val="28"/>
        </w:rPr>
        <w:t>рынке</w:t>
      </w:r>
      <w:proofErr w:type="gramEnd"/>
      <w:r w:rsidRPr="00003930">
        <w:rPr>
          <w:rFonts w:ascii="Times New Roman" w:hAnsi="Times New Roman" w:cs="Times New Roman"/>
          <w:sz w:val="28"/>
          <w:szCs w:val="28"/>
        </w:rPr>
        <w:t xml:space="preserve">, поставляется по уральскому региону, в Удмуртию, но основная часть продукции используется в северных регионах (ХМАО). </w:t>
      </w:r>
    </w:p>
    <w:p w:rsidR="00003930" w:rsidRPr="00003930" w:rsidRDefault="00003930" w:rsidP="00476DF5">
      <w:pPr>
        <w:pStyle w:val="ConsPlusTitle"/>
        <w:ind w:firstLine="709"/>
        <w:jc w:val="both"/>
        <w:outlineLvl w:val="0"/>
        <w:rPr>
          <w:b w:val="0"/>
          <w:color w:val="000000"/>
          <w:sz w:val="28"/>
          <w:szCs w:val="28"/>
        </w:rPr>
      </w:pPr>
      <w:proofErr w:type="gramStart"/>
      <w:r w:rsidRPr="00003930">
        <w:rPr>
          <w:b w:val="0"/>
          <w:color w:val="000000"/>
          <w:sz w:val="28"/>
          <w:szCs w:val="28"/>
        </w:rPr>
        <w:t xml:space="preserve">Обрабатывающие производства (производственный сектор) территории представлены предприятиями по производству пищевых продуктов (ООО «Молочная Благодать», ООО «Комбинат хлебопродуктов»), производству машин и оборудования (ЗАО «Кушвинский завод прокатных валков»), производству электрооборудования (ООО «Баранчинский </w:t>
      </w:r>
      <w:r w:rsidRPr="00003930">
        <w:rPr>
          <w:b w:val="0"/>
          <w:color w:val="000000"/>
          <w:sz w:val="28"/>
          <w:szCs w:val="28"/>
        </w:rPr>
        <w:lastRenderedPageBreak/>
        <w:t>электромеханический завод имени Калинина»), производству транспортного оборудования (ООО «Завод транспортного оборудования», Вагонное ремонтное депо «Гороблагодатская»), производству прочих неметаллических минеральных продуктов (ООО «Кушвинский керамзитовый завод», ООО «Кушвинский кирпичный завод»), производству готовых</w:t>
      </w:r>
      <w:proofErr w:type="gramEnd"/>
      <w:r w:rsidRPr="00003930">
        <w:rPr>
          <w:b w:val="0"/>
          <w:color w:val="000000"/>
          <w:sz w:val="28"/>
          <w:szCs w:val="28"/>
        </w:rPr>
        <w:t xml:space="preserve"> </w:t>
      </w:r>
      <w:proofErr w:type="gramStart"/>
      <w:r w:rsidRPr="00003930">
        <w:rPr>
          <w:b w:val="0"/>
          <w:color w:val="000000"/>
          <w:sz w:val="28"/>
          <w:szCs w:val="28"/>
        </w:rPr>
        <w:t xml:space="preserve">металлических изделий (ООО (Кушвинский трубный завод»). </w:t>
      </w:r>
      <w:proofErr w:type="gramEnd"/>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b/>
          <w:sz w:val="28"/>
          <w:szCs w:val="28"/>
        </w:rPr>
        <w:t>ООО «Молочная Благодать»</w:t>
      </w:r>
      <w:r w:rsidRPr="00003930">
        <w:rPr>
          <w:rFonts w:ascii="Times New Roman" w:hAnsi="Times New Roman" w:cs="Times New Roman"/>
          <w:sz w:val="28"/>
          <w:szCs w:val="28"/>
        </w:rPr>
        <w:t xml:space="preserve"> - одно из ведущих предприятий Свердловской области, которое известно и за ее пределами. Предприятие специализируется на </w:t>
      </w:r>
      <w:proofErr w:type="gramStart"/>
      <w:r w:rsidRPr="00003930">
        <w:rPr>
          <w:rFonts w:ascii="Times New Roman" w:hAnsi="Times New Roman" w:cs="Times New Roman"/>
          <w:sz w:val="28"/>
          <w:szCs w:val="28"/>
        </w:rPr>
        <w:t>выпуске</w:t>
      </w:r>
      <w:proofErr w:type="gramEnd"/>
      <w:r w:rsidRPr="00003930">
        <w:rPr>
          <w:rFonts w:ascii="Times New Roman" w:hAnsi="Times New Roman" w:cs="Times New Roman"/>
          <w:sz w:val="28"/>
          <w:szCs w:val="28"/>
        </w:rPr>
        <w:t xml:space="preserve"> молочной продукции и работает на современном оборудовании. Основные виды выпускаемой продукции – цельномолочная продукция в ассортименте, масло, сыр. </w:t>
      </w:r>
    </w:p>
    <w:p w:rsidR="00003930" w:rsidRPr="00003930" w:rsidRDefault="00003930" w:rsidP="00476DF5">
      <w:pPr>
        <w:spacing w:after="0" w:line="240" w:lineRule="auto"/>
        <w:ind w:firstLine="709"/>
        <w:jc w:val="both"/>
        <w:rPr>
          <w:rFonts w:ascii="Times New Roman" w:hAnsi="Times New Roman" w:cs="Times New Roman"/>
          <w:sz w:val="28"/>
          <w:szCs w:val="28"/>
        </w:rPr>
      </w:pPr>
      <w:bookmarkStart w:id="4" w:name="430"/>
      <w:r w:rsidRPr="00003930">
        <w:rPr>
          <w:rFonts w:ascii="Times New Roman" w:hAnsi="Times New Roman" w:cs="Times New Roman"/>
          <w:sz w:val="28"/>
          <w:szCs w:val="28"/>
        </w:rPr>
        <w:t xml:space="preserve">Производимая на </w:t>
      </w:r>
      <w:proofErr w:type="gramStart"/>
      <w:r w:rsidRPr="00003930">
        <w:rPr>
          <w:rFonts w:ascii="Times New Roman" w:hAnsi="Times New Roman" w:cs="Times New Roman"/>
          <w:sz w:val="28"/>
          <w:szCs w:val="28"/>
        </w:rPr>
        <w:t>предприятии</w:t>
      </w:r>
      <w:proofErr w:type="gramEnd"/>
      <w:r w:rsidRPr="00003930">
        <w:rPr>
          <w:rFonts w:ascii="Times New Roman" w:hAnsi="Times New Roman" w:cs="Times New Roman"/>
          <w:sz w:val="28"/>
          <w:szCs w:val="28"/>
        </w:rPr>
        <w:t xml:space="preserve"> продукция обладает определенной рыночной спецификой. Большинство наименований молочной продукции, являясь продуктами первой необходимости, находят гарантированный сбыт в рамках рынков, на которых производящее их предприятие занимает доминирующие позиции. </w:t>
      </w:r>
      <w:bookmarkEnd w:id="4"/>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«Молочная Благодать» планомерно проводит модернизацию производства для увеличения объема производимой продукции наряду с повышением качества продукции, увеличением производительности труда, снижением затрат на производство. </w:t>
      </w:r>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b/>
          <w:sz w:val="28"/>
          <w:szCs w:val="28"/>
        </w:rPr>
        <w:t>ЗАО «Кушвинский завод прокатных валков»</w:t>
      </w:r>
      <w:r w:rsidRPr="00003930">
        <w:rPr>
          <w:rFonts w:ascii="Times New Roman" w:hAnsi="Times New Roman" w:cs="Times New Roman"/>
          <w:sz w:val="28"/>
          <w:szCs w:val="28"/>
        </w:rPr>
        <w:t xml:space="preserve"> (ЗАО «КЗПВ») - крупное предприятие городского округа, которое производит чугунные прокатные валки. На предприятии реализуется инвестиционный проект «Модернизация вальцеделательного производства». </w:t>
      </w:r>
    </w:p>
    <w:p w:rsidR="00003930" w:rsidRPr="00003930" w:rsidRDefault="00003930" w:rsidP="00476DF5">
      <w:pPr>
        <w:pStyle w:val="a3"/>
        <w:ind w:firstLine="709"/>
        <w:rPr>
          <w:rFonts w:ascii="Times New Roman" w:hAnsi="Times New Roman"/>
          <w:sz w:val="28"/>
          <w:szCs w:val="28"/>
        </w:rPr>
      </w:pPr>
      <w:r w:rsidRPr="00003930">
        <w:rPr>
          <w:rFonts w:ascii="Times New Roman" w:hAnsi="Times New Roman"/>
          <w:b/>
          <w:sz w:val="28"/>
          <w:szCs w:val="28"/>
        </w:rPr>
        <w:t>ООО «Кушвинский керамзитовый завод»</w:t>
      </w:r>
      <w:r w:rsidRPr="00003930">
        <w:rPr>
          <w:rFonts w:ascii="Times New Roman" w:hAnsi="Times New Roman"/>
          <w:sz w:val="28"/>
          <w:szCs w:val="28"/>
        </w:rPr>
        <w:t xml:space="preserve"> выпускает керамзит и керамзитоблоки. География потребления керамзита - от Дальнего Востока до Мурманска. Наличие автомобильных дорог и собственных подъездных путей с выходом на узловую станцию Гороблагодатская обеспечивает возможность доставки продукции железнодорожным и автомобильным транспортом. </w:t>
      </w:r>
    </w:p>
    <w:p w:rsidR="00003930" w:rsidRPr="00003930" w:rsidRDefault="00003930" w:rsidP="00476DF5">
      <w:pPr>
        <w:shd w:val="clear" w:color="auto" w:fill="FFFFFF"/>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В течение последних лет рынок строительных материалов изменился, уменьшилась доля керамзита, основного вида продукции, выпускаемой предприятием. С 2014 года наблюдалась потеря заводом части рынка сбыта керамзита. С октября 2016 года на </w:t>
      </w:r>
      <w:proofErr w:type="gramStart"/>
      <w:r w:rsidRPr="00003930">
        <w:rPr>
          <w:rFonts w:ascii="Times New Roman" w:hAnsi="Times New Roman" w:cs="Times New Roman"/>
          <w:sz w:val="28"/>
          <w:szCs w:val="28"/>
        </w:rPr>
        <w:t>предприятии</w:t>
      </w:r>
      <w:proofErr w:type="gramEnd"/>
      <w:r w:rsidRPr="00003930">
        <w:rPr>
          <w:rFonts w:ascii="Times New Roman" w:hAnsi="Times New Roman" w:cs="Times New Roman"/>
          <w:sz w:val="28"/>
          <w:szCs w:val="28"/>
        </w:rPr>
        <w:t xml:space="preserve"> распространяются стандарты по применению керамзита и керамзитоблоков в гражданском и промышленном строительстве, активизированы стимулирующие меры по сбыту и продвижению готовой продукции. </w:t>
      </w:r>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b/>
          <w:sz w:val="28"/>
          <w:szCs w:val="28"/>
        </w:rPr>
        <w:t xml:space="preserve">ООО «Завод транспортного оборудования» </w:t>
      </w:r>
      <w:r w:rsidRPr="00003930">
        <w:rPr>
          <w:rFonts w:ascii="Times New Roman" w:hAnsi="Times New Roman" w:cs="Times New Roman"/>
          <w:sz w:val="28"/>
          <w:szCs w:val="28"/>
        </w:rPr>
        <w:t xml:space="preserve">- выпускает стрелочные переводы, металлоконструкции, нестандартное оборудование, запасные части к мельницам и дробилкам. </w:t>
      </w:r>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sz w:val="28"/>
          <w:szCs w:val="28"/>
        </w:rPr>
        <w:t xml:space="preserve">На территории городского округа осуществляет деятельность </w:t>
      </w:r>
      <w:r w:rsidRPr="00003930">
        <w:rPr>
          <w:rFonts w:ascii="Times New Roman" w:hAnsi="Times New Roman" w:cs="Times New Roman"/>
          <w:b/>
          <w:sz w:val="28"/>
          <w:szCs w:val="28"/>
        </w:rPr>
        <w:t>Кушвинский филиал ООО Торговый дом «Антей».</w:t>
      </w:r>
      <w:r w:rsidRPr="00003930">
        <w:rPr>
          <w:rFonts w:ascii="Times New Roman" w:hAnsi="Times New Roman" w:cs="Times New Roman"/>
          <w:sz w:val="28"/>
          <w:szCs w:val="28"/>
        </w:rPr>
        <w:t xml:space="preserve"> Предприятие производит ленточные пилы для деревообработки под собственной торговой маркой – TTH (</w:t>
      </w:r>
      <w:proofErr w:type="spellStart"/>
      <w:r w:rsidRPr="00003930">
        <w:rPr>
          <w:rFonts w:ascii="Times New Roman" w:hAnsi="Times New Roman" w:cs="Times New Roman"/>
          <w:sz w:val="28"/>
          <w:szCs w:val="28"/>
        </w:rPr>
        <w:t>Tool</w:t>
      </w:r>
      <w:proofErr w:type="spellEnd"/>
      <w:r w:rsidRPr="00003930">
        <w:rPr>
          <w:rFonts w:ascii="Times New Roman" w:hAnsi="Times New Roman" w:cs="Times New Roman"/>
          <w:sz w:val="28"/>
          <w:szCs w:val="28"/>
        </w:rPr>
        <w:t xml:space="preserve"> </w:t>
      </w:r>
      <w:proofErr w:type="spellStart"/>
      <w:r w:rsidRPr="00003930">
        <w:rPr>
          <w:rFonts w:ascii="Times New Roman" w:hAnsi="Times New Roman" w:cs="Times New Roman"/>
          <w:sz w:val="28"/>
          <w:szCs w:val="28"/>
        </w:rPr>
        <w:t>Trading</w:t>
      </w:r>
      <w:proofErr w:type="spellEnd"/>
      <w:r w:rsidRPr="00003930">
        <w:rPr>
          <w:rFonts w:ascii="Times New Roman" w:hAnsi="Times New Roman" w:cs="Times New Roman"/>
          <w:sz w:val="28"/>
          <w:szCs w:val="28"/>
        </w:rPr>
        <w:t xml:space="preserve"> </w:t>
      </w:r>
      <w:proofErr w:type="spellStart"/>
      <w:r w:rsidRPr="00003930">
        <w:rPr>
          <w:rFonts w:ascii="Times New Roman" w:hAnsi="Times New Roman" w:cs="Times New Roman"/>
          <w:sz w:val="28"/>
          <w:szCs w:val="28"/>
        </w:rPr>
        <w:t>House</w:t>
      </w:r>
      <w:proofErr w:type="spellEnd"/>
      <w:r w:rsidRPr="00003930">
        <w:rPr>
          <w:rFonts w:ascii="Times New Roman" w:hAnsi="Times New Roman" w:cs="Times New Roman"/>
          <w:sz w:val="28"/>
          <w:szCs w:val="28"/>
        </w:rPr>
        <w:t xml:space="preserve">). </w:t>
      </w:r>
      <w:proofErr w:type="gramStart"/>
      <w:r w:rsidRPr="00003930">
        <w:rPr>
          <w:rFonts w:ascii="Times New Roman" w:hAnsi="Times New Roman" w:cs="Times New Roman"/>
          <w:sz w:val="28"/>
          <w:szCs w:val="28"/>
        </w:rPr>
        <w:t xml:space="preserve">Это не только деревообрабатывающий инструмент, но и режущий инструмент для резки металлов, бумаги, пластика, резины, кожи, текстиля, который применяется в различных отраслях промышленности: </w:t>
      </w:r>
      <w:r w:rsidRPr="00003930">
        <w:rPr>
          <w:rFonts w:ascii="Times New Roman" w:hAnsi="Times New Roman" w:cs="Times New Roman"/>
          <w:sz w:val="28"/>
          <w:szCs w:val="28"/>
        </w:rPr>
        <w:lastRenderedPageBreak/>
        <w:t xml:space="preserve">деревообрабатывающей, мебельной, металлообрабатывающей, целлюлозно-бумажной, перерабатывающей, текстильной, кожевенной, химической, пищевой, а также изготовление инструмента по чертежам заказчика.  </w:t>
      </w:r>
      <w:proofErr w:type="gramEnd"/>
    </w:p>
    <w:p w:rsidR="00003930" w:rsidRPr="00003930" w:rsidRDefault="00003930" w:rsidP="00476DF5">
      <w:pPr>
        <w:spacing w:after="0" w:line="240" w:lineRule="auto"/>
        <w:ind w:firstLine="709"/>
        <w:jc w:val="both"/>
        <w:rPr>
          <w:rFonts w:ascii="Times New Roman" w:hAnsi="Times New Roman" w:cs="Times New Roman"/>
          <w:sz w:val="28"/>
          <w:szCs w:val="28"/>
        </w:rPr>
      </w:pPr>
      <w:r w:rsidRPr="00003930">
        <w:rPr>
          <w:rFonts w:ascii="Times New Roman" w:hAnsi="Times New Roman" w:cs="Times New Roman"/>
          <w:b/>
          <w:sz w:val="28"/>
          <w:szCs w:val="28"/>
        </w:rPr>
        <w:t>ООО «Кушвинский трубный завод»</w:t>
      </w:r>
      <w:r w:rsidRPr="00003930">
        <w:rPr>
          <w:rFonts w:ascii="Times New Roman" w:hAnsi="Times New Roman" w:cs="Times New Roman"/>
          <w:sz w:val="28"/>
          <w:szCs w:val="28"/>
        </w:rPr>
        <w:t xml:space="preserve"> - </w:t>
      </w:r>
      <w:r w:rsidR="00D22662">
        <w:rPr>
          <w:rFonts w:ascii="Times New Roman" w:hAnsi="Times New Roman" w:cs="Times New Roman"/>
          <w:sz w:val="28"/>
          <w:szCs w:val="28"/>
        </w:rPr>
        <w:t>вновь открывшееся</w:t>
      </w:r>
      <w:r w:rsidRPr="00003930">
        <w:rPr>
          <w:rFonts w:ascii="Times New Roman" w:hAnsi="Times New Roman" w:cs="Times New Roman"/>
          <w:sz w:val="28"/>
          <w:szCs w:val="28"/>
        </w:rPr>
        <w:t xml:space="preserve"> предприятие городского округа, которое специализируется на </w:t>
      </w:r>
      <w:r w:rsidRPr="00003930">
        <w:rPr>
          <w:rFonts w:ascii="Times New Roman" w:hAnsi="Times New Roman" w:cs="Times New Roman"/>
          <w:color w:val="000000"/>
          <w:sz w:val="28"/>
          <w:szCs w:val="28"/>
        </w:rPr>
        <w:t xml:space="preserve">производстве готовых металлических изделий. </w:t>
      </w:r>
    </w:p>
    <w:p w:rsidR="00AA06B0" w:rsidRDefault="00AA06B0" w:rsidP="00874C29">
      <w:pPr>
        <w:pStyle w:val="ConsPlusTitle"/>
        <w:spacing w:before="240" w:after="240"/>
        <w:ind w:firstLine="709"/>
        <w:jc w:val="both"/>
        <w:outlineLvl w:val="0"/>
        <w:rPr>
          <w:color w:val="000000"/>
          <w:sz w:val="28"/>
        </w:rPr>
      </w:pPr>
      <w:r w:rsidRPr="00AA3EF8">
        <w:rPr>
          <w:color w:val="000000"/>
          <w:sz w:val="28"/>
        </w:rPr>
        <w:t>ИНВЕСТИЦИОННЫЙ ПОТЕНЦИАЛ.</w:t>
      </w:r>
    </w:p>
    <w:p w:rsidR="00AA06B0" w:rsidRPr="00547006" w:rsidRDefault="00AA06B0" w:rsidP="00AA06B0">
      <w:pPr>
        <w:pStyle w:val="ConsPlusTitle"/>
        <w:ind w:firstLine="709"/>
        <w:jc w:val="both"/>
        <w:outlineLvl w:val="0"/>
        <w:rPr>
          <w:b w:val="0"/>
          <w:color w:val="000000"/>
          <w:sz w:val="28"/>
          <w:szCs w:val="28"/>
        </w:rPr>
      </w:pPr>
      <w:r w:rsidRPr="00547006">
        <w:rPr>
          <w:b w:val="0"/>
          <w:sz w:val="28"/>
          <w:szCs w:val="28"/>
        </w:rPr>
        <w:t xml:space="preserve">Большое значение на территории уделяется развитию и популяризации инвестиционной деятельности. </w:t>
      </w:r>
    </w:p>
    <w:p w:rsidR="00E80F4B" w:rsidRDefault="00E80F4B" w:rsidP="00AA06B0">
      <w:pPr>
        <w:pStyle w:val="ConsPlusTitle"/>
        <w:ind w:firstLine="709"/>
        <w:jc w:val="both"/>
        <w:outlineLvl w:val="0"/>
        <w:rPr>
          <w:b w:val="0"/>
          <w:color w:val="000000"/>
          <w:sz w:val="28"/>
          <w:szCs w:val="28"/>
        </w:rPr>
      </w:pPr>
      <w:r>
        <w:rPr>
          <w:b w:val="0"/>
          <w:color w:val="000000"/>
          <w:sz w:val="28"/>
          <w:szCs w:val="28"/>
        </w:rPr>
        <w:t xml:space="preserve">За период с 2000 года по </w:t>
      </w:r>
      <w:r w:rsidR="00372D19">
        <w:rPr>
          <w:b w:val="0"/>
          <w:color w:val="000000"/>
          <w:sz w:val="28"/>
          <w:szCs w:val="28"/>
        </w:rPr>
        <w:t>2016 год</w:t>
      </w:r>
      <w:r>
        <w:rPr>
          <w:b w:val="0"/>
          <w:color w:val="000000"/>
          <w:sz w:val="28"/>
          <w:szCs w:val="28"/>
        </w:rPr>
        <w:t xml:space="preserve"> значительно увеличились объемы инвестиций в основной капитал организаций всех форм собственности городского округа</w:t>
      </w:r>
      <w:r w:rsidR="000544B3">
        <w:rPr>
          <w:b w:val="0"/>
          <w:color w:val="000000"/>
          <w:sz w:val="28"/>
          <w:szCs w:val="28"/>
        </w:rPr>
        <w:t xml:space="preserve">, или в 18,2 раза. </w:t>
      </w:r>
      <w:r w:rsidR="00282C1D">
        <w:rPr>
          <w:b w:val="0"/>
          <w:color w:val="000000"/>
          <w:sz w:val="28"/>
          <w:szCs w:val="28"/>
        </w:rPr>
        <w:t xml:space="preserve">Так, в 2000 году объем инвестиций составлял 50,27 млн. рублей, в 2005 году – 255,2 млн. рублей, в 2010 году – 222,3 млн. рублей, в 2016 году – 913,3 млн. рублей. </w:t>
      </w:r>
    </w:p>
    <w:p w:rsidR="00AA06B0" w:rsidRPr="00547006" w:rsidRDefault="00AA06B0" w:rsidP="00AA06B0">
      <w:pPr>
        <w:pStyle w:val="ConsPlusTitle"/>
        <w:ind w:firstLine="709"/>
        <w:jc w:val="both"/>
        <w:outlineLvl w:val="0"/>
        <w:rPr>
          <w:b w:val="0"/>
          <w:sz w:val="28"/>
          <w:szCs w:val="28"/>
        </w:rPr>
      </w:pPr>
      <w:r w:rsidRPr="00547006">
        <w:rPr>
          <w:b w:val="0"/>
          <w:sz w:val="28"/>
          <w:szCs w:val="28"/>
        </w:rPr>
        <w:t xml:space="preserve">Инвестиционные вложения на территории осуществлялись по следующим направлениям: - инвестиции крупных и средних предприятий и организаций; - реализация федеральных программ; - реализация областных программ; - строительство и реконструкция социальных объектов. </w:t>
      </w:r>
    </w:p>
    <w:p w:rsidR="00AA06B0" w:rsidRPr="00E80F4B" w:rsidRDefault="00AA06B0" w:rsidP="00282C1D">
      <w:pPr>
        <w:spacing w:after="0" w:line="240" w:lineRule="auto"/>
        <w:ind w:firstLine="709"/>
        <w:jc w:val="both"/>
        <w:rPr>
          <w:rFonts w:ascii="Times New Roman" w:hAnsi="Times New Roman" w:cs="Times New Roman"/>
          <w:sz w:val="28"/>
          <w:szCs w:val="28"/>
        </w:rPr>
      </w:pPr>
      <w:r w:rsidRPr="00E80F4B">
        <w:rPr>
          <w:rFonts w:ascii="Times New Roman" w:hAnsi="Times New Roman" w:cs="Times New Roman"/>
          <w:sz w:val="28"/>
          <w:szCs w:val="28"/>
        </w:rPr>
        <w:t>Кушва - может стать городом реализации возможностей. Для этого на территории сформированы и разработаны паспорта 6 инвестиционных площадок, пригодных для размещения новых производств. Создана единая база инвестиционных промышленных площадок, а также неиспользуемых (свободных) производственных площадок предприятий и организаций Кушвинского городского округа.</w:t>
      </w:r>
    </w:p>
    <w:p w:rsidR="00AA06B0" w:rsidRPr="00E80F4B" w:rsidRDefault="00AA06B0" w:rsidP="00E80F4B">
      <w:pPr>
        <w:spacing w:after="0" w:line="240" w:lineRule="auto"/>
        <w:ind w:firstLine="709"/>
        <w:jc w:val="both"/>
        <w:rPr>
          <w:rFonts w:ascii="Times New Roman" w:hAnsi="Times New Roman" w:cs="Times New Roman"/>
          <w:sz w:val="28"/>
          <w:szCs w:val="28"/>
        </w:rPr>
      </w:pPr>
      <w:r w:rsidRPr="00E80F4B">
        <w:rPr>
          <w:rFonts w:ascii="Times New Roman" w:hAnsi="Times New Roman" w:cs="Times New Roman"/>
          <w:sz w:val="28"/>
          <w:szCs w:val="28"/>
        </w:rPr>
        <w:t xml:space="preserve">Сформирован перечень свободных земельных участков, пригодных для ведения производственной, логистической и торговой деятельности в границах Кушвинского городского округа. </w:t>
      </w:r>
    </w:p>
    <w:p w:rsidR="00AA06B0" w:rsidRPr="00E80F4B" w:rsidRDefault="00AA06B0" w:rsidP="00E80F4B">
      <w:pPr>
        <w:autoSpaceDE w:val="0"/>
        <w:autoSpaceDN w:val="0"/>
        <w:adjustRightInd w:val="0"/>
        <w:spacing w:after="0" w:line="240" w:lineRule="auto"/>
        <w:ind w:firstLine="709"/>
        <w:jc w:val="both"/>
        <w:rPr>
          <w:rFonts w:ascii="Times New Roman" w:hAnsi="Times New Roman" w:cs="Times New Roman"/>
          <w:sz w:val="28"/>
          <w:szCs w:val="28"/>
        </w:rPr>
      </w:pPr>
      <w:r w:rsidRPr="00E80F4B">
        <w:rPr>
          <w:rFonts w:ascii="Times New Roman" w:hAnsi="Times New Roman" w:cs="Times New Roman"/>
          <w:sz w:val="28"/>
          <w:szCs w:val="28"/>
        </w:rPr>
        <w:t xml:space="preserve">В целях организации работы по улучшению состояния инвестиционного климата в </w:t>
      </w:r>
      <w:r w:rsidRPr="00E80F4B">
        <w:rPr>
          <w:rFonts w:ascii="Times New Roman" w:hAnsi="Times New Roman" w:cs="Times New Roman"/>
          <w:bCs/>
          <w:sz w:val="28"/>
          <w:szCs w:val="28"/>
        </w:rPr>
        <w:t xml:space="preserve">городском округе </w:t>
      </w:r>
      <w:r w:rsidRPr="00E80F4B">
        <w:rPr>
          <w:rFonts w:ascii="Times New Roman" w:hAnsi="Times New Roman" w:cs="Times New Roman"/>
          <w:sz w:val="28"/>
          <w:szCs w:val="28"/>
        </w:rPr>
        <w:t>разработан План мероприятий по внедрению муниципал</w:t>
      </w:r>
      <w:r w:rsidR="008D3DFE">
        <w:rPr>
          <w:rFonts w:ascii="Times New Roman" w:hAnsi="Times New Roman" w:cs="Times New Roman"/>
          <w:sz w:val="28"/>
          <w:szCs w:val="28"/>
        </w:rPr>
        <w:t xml:space="preserve">ьного инвестиционного Стандарта, </w:t>
      </w:r>
      <w:r w:rsidRPr="00E80F4B">
        <w:rPr>
          <w:rFonts w:ascii="Times New Roman" w:hAnsi="Times New Roman" w:cs="Times New Roman"/>
          <w:sz w:val="28"/>
          <w:szCs w:val="28"/>
        </w:rPr>
        <w:t xml:space="preserve">утвержден Регламент сопровождения инвестиционных проектов. </w:t>
      </w:r>
    </w:p>
    <w:p w:rsidR="00AA06B0" w:rsidRPr="00E80F4B" w:rsidRDefault="00AA06B0" w:rsidP="00E80F4B">
      <w:pPr>
        <w:spacing w:after="0" w:line="240" w:lineRule="auto"/>
        <w:ind w:firstLine="709"/>
        <w:jc w:val="both"/>
        <w:rPr>
          <w:rFonts w:ascii="Times New Roman" w:hAnsi="Times New Roman" w:cs="Times New Roman"/>
          <w:sz w:val="28"/>
          <w:szCs w:val="28"/>
        </w:rPr>
      </w:pPr>
      <w:r w:rsidRPr="00E80F4B">
        <w:rPr>
          <w:rFonts w:ascii="Times New Roman" w:hAnsi="Times New Roman" w:cs="Times New Roman"/>
          <w:sz w:val="28"/>
          <w:szCs w:val="28"/>
        </w:rPr>
        <w:t xml:space="preserve">Мы всегда готовы рассмотреть инвестиционные предложения потенциальных инвесторов и оказать содействие инвесторам и инициаторам инвестиционных проектов в предоставлении в установленном порядке муниципальной поддержки. </w:t>
      </w:r>
    </w:p>
    <w:p w:rsidR="00AA06B0" w:rsidRPr="0063738C" w:rsidRDefault="00AA06B0" w:rsidP="00874C29">
      <w:pPr>
        <w:pStyle w:val="ConsPlusTitle"/>
        <w:spacing w:before="240" w:after="240"/>
        <w:ind w:firstLine="709"/>
        <w:jc w:val="both"/>
        <w:outlineLvl w:val="0"/>
        <w:rPr>
          <w:color w:val="000000"/>
          <w:sz w:val="28"/>
        </w:rPr>
      </w:pPr>
      <w:r w:rsidRPr="00AA3EF8">
        <w:rPr>
          <w:color w:val="000000"/>
          <w:sz w:val="28"/>
        </w:rPr>
        <w:t>РАЗВИТИЕ МАЛОГО БИЗНЕСА.</w:t>
      </w:r>
    </w:p>
    <w:p w:rsidR="00EB1147" w:rsidRDefault="00EB1147" w:rsidP="00EB1147">
      <w:pPr>
        <w:pStyle w:val="Style2"/>
        <w:widowControl/>
        <w:spacing w:line="240" w:lineRule="auto"/>
        <w:ind w:firstLine="709"/>
        <w:rPr>
          <w:rStyle w:val="FontStyle19"/>
          <w:sz w:val="28"/>
          <w:szCs w:val="28"/>
        </w:rPr>
      </w:pPr>
      <w:r>
        <w:rPr>
          <w:rStyle w:val="FontStyle19"/>
          <w:sz w:val="28"/>
          <w:szCs w:val="28"/>
        </w:rPr>
        <w:t>Создание благоприятных условий для развития малого и среднего предпринимательства является приоритетным направлением в деятельности местной власти.</w:t>
      </w:r>
    </w:p>
    <w:p w:rsidR="005A4130" w:rsidRDefault="005A4130" w:rsidP="005A4130">
      <w:pPr>
        <w:pStyle w:val="Style2"/>
        <w:widowControl/>
        <w:spacing w:line="240" w:lineRule="auto"/>
        <w:ind w:firstLine="709"/>
        <w:jc w:val="center"/>
        <w:rPr>
          <w:sz w:val="28"/>
          <w:szCs w:val="28"/>
        </w:rPr>
      </w:pPr>
    </w:p>
    <w:p w:rsidR="00874C29" w:rsidRDefault="00874C29" w:rsidP="005A4130">
      <w:pPr>
        <w:pStyle w:val="Style2"/>
        <w:widowControl/>
        <w:spacing w:line="240" w:lineRule="auto"/>
        <w:ind w:firstLine="709"/>
        <w:jc w:val="center"/>
        <w:rPr>
          <w:sz w:val="28"/>
          <w:szCs w:val="28"/>
        </w:rPr>
      </w:pPr>
    </w:p>
    <w:p w:rsidR="00874C29" w:rsidRDefault="00874C29" w:rsidP="005A4130">
      <w:pPr>
        <w:pStyle w:val="Style2"/>
        <w:widowControl/>
        <w:spacing w:line="240" w:lineRule="auto"/>
        <w:ind w:firstLine="709"/>
        <w:jc w:val="center"/>
        <w:rPr>
          <w:sz w:val="28"/>
          <w:szCs w:val="28"/>
        </w:rPr>
      </w:pPr>
    </w:p>
    <w:p w:rsidR="005A4130" w:rsidRDefault="005A4130" w:rsidP="005A4130">
      <w:pPr>
        <w:pStyle w:val="Style2"/>
        <w:widowControl/>
        <w:spacing w:line="240" w:lineRule="auto"/>
        <w:ind w:firstLine="709"/>
        <w:jc w:val="center"/>
        <w:rPr>
          <w:sz w:val="28"/>
          <w:szCs w:val="28"/>
        </w:rPr>
      </w:pPr>
      <w:r w:rsidRPr="005A4130">
        <w:rPr>
          <w:sz w:val="28"/>
          <w:szCs w:val="28"/>
        </w:rPr>
        <w:lastRenderedPageBreak/>
        <w:t xml:space="preserve">Основные индикаторы развития малого предпринимательства </w:t>
      </w:r>
    </w:p>
    <w:p w:rsidR="005A4130" w:rsidRPr="005A4130" w:rsidRDefault="005A4130" w:rsidP="005A4130">
      <w:pPr>
        <w:pStyle w:val="Style2"/>
        <w:widowControl/>
        <w:spacing w:line="240" w:lineRule="auto"/>
        <w:ind w:firstLine="709"/>
        <w:jc w:val="center"/>
        <w:rPr>
          <w:sz w:val="28"/>
          <w:szCs w:val="28"/>
        </w:rPr>
      </w:pPr>
      <w:r w:rsidRPr="005A4130">
        <w:rPr>
          <w:sz w:val="28"/>
          <w:szCs w:val="28"/>
        </w:rPr>
        <w:t>за 2007-20016 годы</w:t>
      </w:r>
    </w:p>
    <w:p w:rsidR="005A4130" w:rsidRPr="00B27694" w:rsidRDefault="005A4130" w:rsidP="005A4130">
      <w:pPr>
        <w:pStyle w:val="Style2"/>
        <w:widowControl/>
        <w:spacing w:line="240" w:lineRule="auto"/>
        <w:ind w:firstLine="709"/>
        <w:rPr>
          <w:u w:val="single"/>
        </w:rPr>
      </w:pPr>
    </w:p>
    <w:tbl>
      <w:tblPr>
        <w:tblStyle w:val="ae"/>
        <w:tblW w:w="0" w:type="auto"/>
        <w:tblLook w:val="04A0" w:firstRow="1" w:lastRow="0" w:firstColumn="1" w:lastColumn="0" w:noHBand="0" w:noVBand="1"/>
      </w:tblPr>
      <w:tblGrid>
        <w:gridCol w:w="2519"/>
        <w:gridCol w:w="756"/>
        <w:gridCol w:w="754"/>
        <w:gridCol w:w="755"/>
        <w:gridCol w:w="754"/>
        <w:gridCol w:w="711"/>
        <w:gridCol w:w="711"/>
        <w:gridCol w:w="711"/>
        <w:gridCol w:w="711"/>
        <w:gridCol w:w="711"/>
        <w:gridCol w:w="711"/>
      </w:tblGrid>
      <w:tr w:rsidR="005A4130" w:rsidTr="005A4130">
        <w:tc>
          <w:tcPr>
            <w:tcW w:w="2519" w:type="dxa"/>
          </w:tcPr>
          <w:p w:rsidR="005A4130" w:rsidRPr="005A4130" w:rsidRDefault="005A4130" w:rsidP="005A4130">
            <w:pPr>
              <w:pStyle w:val="Style2"/>
              <w:widowControl/>
              <w:spacing w:line="240" w:lineRule="auto"/>
              <w:ind w:firstLine="0"/>
              <w:jc w:val="center"/>
              <w:rPr>
                <w:rStyle w:val="FontStyle19"/>
                <w:sz w:val="20"/>
                <w:szCs w:val="20"/>
              </w:rPr>
            </w:pPr>
            <w:r w:rsidRPr="005A4130">
              <w:rPr>
                <w:rStyle w:val="FontStyle19"/>
                <w:sz w:val="20"/>
                <w:szCs w:val="20"/>
              </w:rPr>
              <w:t>Наименование показателей</w:t>
            </w:r>
          </w:p>
        </w:tc>
        <w:tc>
          <w:tcPr>
            <w:tcW w:w="75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2007</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2008</w:t>
            </w:r>
          </w:p>
        </w:tc>
        <w:tc>
          <w:tcPr>
            <w:tcW w:w="75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2009</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2010</w:t>
            </w:r>
          </w:p>
        </w:tc>
        <w:tc>
          <w:tcPr>
            <w:tcW w:w="66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2011</w:t>
            </w:r>
          </w:p>
        </w:tc>
        <w:tc>
          <w:tcPr>
            <w:tcW w:w="70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2012</w:t>
            </w:r>
          </w:p>
        </w:tc>
        <w:tc>
          <w:tcPr>
            <w:tcW w:w="67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2013</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2014</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2015</w:t>
            </w:r>
          </w:p>
        </w:tc>
        <w:tc>
          <w:tcPr>
            <w:tcW w:w="65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2016</w:t>
            </w:r>
          </w:p>
        </w:tc>
      </w:tr>
      <w:tr w:rsidR="005A4130" w:rsidTr="005A4130">
        <w:tc>
          <w:tcPr>
            <w:tcW w:w="2519" w:type="dxa"/>
          </w:tcPr>
          <w:p w:rsidR="005A4130" w:rsidRPr="005A4130" w:rsidRDefault="005A4130" w:rsidP="005A4130">
            <w:pPr>
              <w:pStyle w:val="Style2"/>
              <w:widowControl/>
              <w:spacing w:line="240" w:lineRule="auto"/>
              <w:ind w:firstLine="0"/>
              <w:jc w:val="left"/>
              <w:rPr>
                <w:rStyle w:val="FontStyle19"/>
                <w:sz w:val="22"/>
                <w:szCs w:val="22"/>
              </w:rPr>
            </w:pPr>
            <w:r w:rsidRPr="005A4130">
              <w:rPr>
                <w:rStyle w:val="FontStyle19"/>
                <w:sz w:val="22"/>
                <w:szCs w:val="22"/>
              </w:rPr>
              <w:t>Количество субъектов малого и среднего предпринимательства, ед.</w:t>
            </w:r>
          </w:p>
        </w:tc>
        <w:tc>
          <w:tcPr>
            <w:tcW w:w="75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1259</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1351</w:t>
            </w:r>
          </w:p>
        </w:tc>
        <w:tc>
          <w:tcPr>
            <w:tcW w:w="75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1935</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1037</w:t>
            </w:r>
          </w:p>
        </w:tc>
        <w:tc>
          <w:tcPr>
            <w:tcW w:w="66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1582</w:t>
            </w:r>
          </w:p>
        </w:tc>
        <w:tc>
          <w:tcPr>
            <w:tcW w:w="70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1173</w:t>
            </w:r>
          </w:p>
        </w:tc>
        <w:tc>
          <w:tcPr>
            <w:tcW w:w="67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1060</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1024</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987</w:t>
            </w:r>
          </w:p>
        </w:tc>
        <w:tc>
          <w:tcPr>
            <w:tcW w:w="65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982</w:t>
            </w:r>
          </w:p>
        </w:tc>
      </w:tr>
      <w:tr w:rsidR="005A4130" w:rsidTr="005A4130">
        <w:tc>
          <w:tcPr>
            <w:tcW w:w="2519" w:type="dxa"/>
          </w:tcPr>
          <w:p w:rsidR="005A4130" w:rsidRPr="005A4130" w:rsidRDefault="005A4130" w:rsidP="005A4130">
            <w:pPr>
              <w:pStyle w:val="Style2"/>
              <w:widowControl/>
              <w:spacing w:line="240" w:lineRule="auto"/>
              <w:ind w:firstLine="0"/>
              <w:jc w:val="left"/>
              <w:rPr>
                <w:rStyle w:val="FontStyle19"/>
                <w:sz w:val="22"/>
                <w:szCs w:val="22"/>
              </w:rPr>
            </w:pPr>
            <w:r w:rsidRPr="005A4130">
              <w:rPr>
                <w:rStyle w:val="FontStyle19"/>
                <w:sz w:val="22"/>
                <w:szCs w:val="22"/>
              </w:rPr>
              <w:t>Численность занятых в сфере малого предпринимательства, чел.</w:t>
            </w:r>
          </w:p>
        </w:tc>
        <w:tc>
          <w:tcPr>
            <w:tcW w:w="75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4100</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4300</w:t>
            </w:r>
          </w:p>
        </w:tc>
        <w:tc>
          <w:tcPr>
            <w:tcW w:w="75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4600</w:t>
            </w:r>
          </w:p>
        </w:tc>
        <w:tc>
          <w:tcPr>
            <w:tcW w:w="754"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4300</w:t>
            </w:r>
          </w:p>
        </w:tc>
        <w:tc>
          <w:tcPr>
            <w:tcW w:w="666"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3500</w:t>
            </w:r>
          </w:p>
        </w:tc>
        <w:tc>
          <w:tcPr>
            <w:tcW w:w="705"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3301</w:t>
            </w:r>
          </w:p>
        </w:tc>
        <w:tc>
          <w:tcPr>
            <w:tcW w:w="67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3252</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3223</w:t>
            </w:r>
          </w:p>
        </w:tc>
        <w:tc>
          <w:tcPr>
            <w:tcW w:w="671"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2561</w:t>
            </w:r>
          </w:p>
        </w:tc>
        <w:tc>
          <w:tcPr>
            <w:tcW w:w="650" w:type="dxa"/>
          </w:tcPr>
          <w:p w:rsidR="005A4130" w:rsidRPr="005A4130" w:rsidRDefault="005A4130" w:rsidP="005A4130">
            <w:pPr>
              <w:pStyle w:val="Style2"/>
              <w:widowControl/>
              <w:spacing w:line="240" w:lineRule="auto"/>
              <w:ind w:firstLine="0"/>
              <w:rPr>
                <w:rStyle w:val="FontStyle19"/>
                <w:sz w:val="20"/>
                <w:szCs w:val="20"/>
              </w:rPr>
            </w:pPr>
            <w:r w:rsidRPr="005A4130">
              <w:rPr>
                <w:rStyle w:val="FontStyle19"/>
                <w:sz w:val="20"/>
                <w:szCs w:val="20"/>
              </w:rPr>
              <w:t>1976</w:t>
            </w:r>
          </w:p>
        </w:tc>
      </w:tr>
      <w:tr w:rsidR="005A4130" w:rsidTr="005A4130">
        <w:tc>
          <w:tcPr>
            <w:tcW w:w="2519" w:type="dxa"/>
          </w:tcPr>
          <w:p w:rsidR="005A4130" w:rsidRPr="005A4130" w:rsidRDefault="005A4130" w:rsidP="005A4130">
            <w:pPr>
              <w:pStyle w:val="Style2"/>
              <w:widowControl/>
              <w:spacing w:line="240" w:lineRule="auto"/>
              <w:ind w:firstLine="0"/>
              <w:jc w:val="left"/>
              <w:rPr>
                <w:rStyle w:val="FontStyle19"/>
                <w:sz w:val="22"/>
                <w:szCs w:val="22"/>
              </w:rPr>
            </w:pPr>
            <w:r w:rsidRPr="005A4130">
              <w:rPr>
                <w:sz w:val="22"/>
                <w:szCs w:val="22"/>
              </w:rPr>
              <w:t>Объем оборота потребительского сектора, млн. руб., в т.ч.</w:t>
            </w:r>
          </w:p>
        </w:tc>
        <w:tc>
          <w:tcPr>
            <w:tcW w:w="75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1529,4</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2053,4</w:t>
            </w:r>
          </w:p>
        </w:tc>
        <w:tc>
          <w:tcPr>
            <w:tcW w:w="75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2173,5</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2335,5</w:t>
            </w:r>
          </w:p>
        </w:tc>
        <w:tc>
          <w:tcPr>
            <w:tcW w:w="66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2741,5</w:t>
            </w:r>
          </w:p>
        </w:tc>
        <w:tc>
          <w:tcPr>
            <w:tcW w:w="70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3242,8</w:t>
            </w:r>
          </w:p>
        </w:tc>
        <w:tc>
          <w:tcPr>
            <w:tcW w:w="67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3570,9</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3860,8</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4040,7</w:t>
            </w:r>
          </w:p>
        </w:tc>
        <w:tc>
          <w:tcPr>
            <w:tcW w:w="65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4064,1</w:t>
            </w:r>
          </w:p>
        </w:tc>
      </w:tr>
      <w:tr w:rsidR="005A4130" w:rsidTr="005A4130">
        <w:tc>
          <w:tcPr>
            <w:tcW w:w="2519" w:type="dxa"/>
          </w:tcPr>
          <w:p w:rsidR="005A4130" w:rsidRPr="005A4130" w:rsidRDefault="005A4130" w:rsidP="005A4130">
            <w:pPr>
              <w:pStyle w:val="Style2"/>
              <w:widowControl/>
              <w:spacing w:line="240" w:lineRule="auto"/>
              <w:ind w:firstLine="0"/>
              <w:jc w:val="left"/>
              <w:rPr>
                <w:sz w:val="22"/>
                <w:szCs w:val="22"/>
              </w:rPr>
            </w:pPr>
            <w:r w:rsidRPr="005A4130">
              <w:rPr>
                <w:sz w:val="22"/>
                <w:szCs w:val="22"/>
              </w:rPr>
              <w:t>- оборот розничной торговли</w:t>
            </w:r>
          </w:p>
        </w:tc>
        <w:tc>
          <w:tcPr>
            <w:tcW w:w="75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1393,1</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1887,5</w:t>
            </w:r>
          </w:p>
        </w:tc>
        <w:tc>
          <w:tcPr>
            <w:tcW w:w="75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2014,4</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2158,4</w:t>
            </w:r>
          </w:p>
        </w:tc>
        <w:tc>
          <w:tcPr>
            <w:tcW w:w="66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2548,9</w:t>
            </w:r>
          </w:p>
        </w:tc>
        <w:tc>
          <w:tcPr>
            <w:tcW w:w="70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3029,8</w:t>
            </w:r>
          </w:p>
        </w:tc>
        <w:tc>
          <w:tcPr>
            <w:tcW w:w="67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3347,9</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3624,0</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3803,0</w:t>
            </w:r>
          </w:p>
        </w:tc>
        <w:tc>
          <w:tcPr>
            <w:tcW w:w="65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3849,4</w:t>
            </w:r>
          </w:p>
        </w:tc>
      </w:tr>
      <w:tr w:rsidR="005A4130" w:rsidTr="005A4130">
        <w:tc>
          <w:tcPr>
            <w:tcW w:w="2519" w:type="dxa"/>
          </w:tcPr>
          <w:p w:rsidR="005A4130" w:rsidRPr="005A4130" w:rsidRDefault="005A4130" w:rsidP="005A4130">
            <w:pPr>
              <w:pStyle w:val="Style2"/>
              <w:widowControl/>
              <w:spacing w:line="240" w:lineRule="auto"/>
              <w:ind w:firstLine="0"/>
              <w:jc w:val="left"/>
              <w:rPr>
                <w:sz w:val="22"/>
                <w:szCs w:val="22"/>
              </w:rPr>
            </w:pPr>
            <w:r w:rsidRPr="005A4130">
              <w:rPr>
                <w:sz w:val="22"/>
                <w:szCs w:val="22"/>
              </w:rPr>
              <w:t>- оборот общественного питания</w:t>
            </w:r>
          </w:p>
        </w:tc>
        <w:tc>
          <w:tcPr>
            <w:tcW w:w="75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136,3</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165,9</w:t>
            </w:r>
          </w:p>
        </w:tc>
        <w:tc>
          <w:tcPr>
            <w:tcW w:w="75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159,1</w:t>
            </w:r>
          </w:p>
        </w:tc>
        <w:tc>
          <w:tcPr>
            <w:tcW w:w="754"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177,1</w:t>
            </w:r>
          </w:p>
        </w:tc>
        <w:tc>
          <w:tcPr>
            <w:tcW w:w="666"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192,6</w:t>
            </w:r>
          </w:p>
        </w:tc>
        <w:tc>
          <w:tcPr>
            <w:tcW w:w="705"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213,0</w:t>
            </w:r>
          </w:p>
        </w:tc>
        <w:tc>
          <w:tcPr>
            <w:tcW w:w="67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223,0</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236,8</w:t>
            </w:r>
          </w:p>
        </w:tc>
        <w:tc>
          <w:tcPr>
            <w:tcW w:w="671"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237,7</w:t>
            </w:r>
          </w:p>
        </w:tc>
        <w:tc>
          <w:tcPr>
            <w:tcW w:w="650" w:type="dxa"/>
          </w:tcPr>
          <w:p w:rsidR="005A4130" w:rsidRPr="005A4130" w:rsidRDefault="005A4130" w:rsidP="005A4130">
            <w:pPr>
              <w:pStyle w:val="Style2"/>
              <w:widowControl/>
              <w:spacing w:line="240" w:lineRule="auto"/>
              <w:ind w:firstLine="0"/>
              <w:rPr>
                <w:rStyle w:val="FontStyle19"/>
                <w:sz w:val="18"/>
                <w:szCs w:val="18"/>
              </w:rPr>
            </w:pPr>
            <w:r w:rsidRPr="005A4130">
              <w:rPr>
                <w:rStyle w:val="FontStyle19"/>
                <w:sz w:val="18"/>
                <w:szCs w:val="18"/>
              </w:rPr>
              <w:t>214,7</w:t>
            </w:r>
          </w:p>
        </w:tc>
      </w:tr>
    </w:tbl>
    <w:p w:rsidR="005E7E3A" w:rsidRDefault="005E7E3A" w:rsidP="005A4130">
      <w:pPr>
        <w:pStyle w:val="a9"/>
        <w:ind w:firstLine="709"/>
        <w:jc w:val="both"/>
        <w:rPr>
          <w:rFonts w:ascii="Times New Roman" w:hAnsi="Times New Roman"/>
          <w:sz w:val="28"/>
          <w:szCs w:val="28"/>
        </w:rPr>
      </w:pPr>
    </w:p>
    <w:p w:rsidR="005A4130" w:rsidRPr="00A95F6F" w:rsidRDefault="005A4130" w:rsidP="005A4130">
      <w:pPr>
        <w:pStyle w:val="a9"/>
        <w:ind w:firstLine="709"/>
        <w:jc w:val="both"/>
        <w:rPr>
          <w:rFonts w:ascii="Times New Roman" w:hAnsi="Times New Roman"/>
          <w:sz w:val="28"/>
          <w:szCs w:val="28"/>
        </w:rPr>
      </w:pPr>
      <w:r w:rsidRPr="00A95F6F">
        <w:rPr>
          <w:rFonts w:ascii="Times New Roman" w:hAnsi="Times New Roman"/>
          <w:sz w:val="28"/>
          <w:szCs w:val="28"/>
        </w:rPr>
        <w:t xml:space="preserve">В абсолютном выражении число СМСП за </w:t>
      </w:r>
      <w:proofErr w:type="gramStart"/>
      <w:r w:rsidRPr="00A95F6F">
        <w:rPr>
          <w:rFonts w:ascii="Times New Roman" w:hAnsi="Times New Roman"/>
          <w:sz w:val="28"/>
          <w:szCs w:val="28"/>
        </w:rPr>
        <w:t>последние</w:t>
      </w:r>
      <w:proofErr w:type="gramEnd"/>
      <w:r w:rsidRPr="00A95F6F">
        <w:rPr>
          <w:rFonts w:ascii="Times New Roman" w:hAnsi="Times New Roman"/>
          <w:sz w:val="28"/>
          <w:szCs w:val="28"/>
        </w:rPr>
        <w:t xml:space="preserve"> 6 лет имеет тенденцию к сокращению. </w:t>
      </w:r>
      <w:proofErr w:type="gramStart"/>
      <w:r w:rsidRPr="00A95F6F">
        <w:rPr>
          <w:rFonts w:ascii="Times New Roman" w:hAnsi="Times New Roman"/>
          <w:sz w:val="28"/>
          <w:szCs w:val="28"/>
        </w:rPr>
        <w:t xml:space="preserve">Тенденция сокращения числа действующих предпринимателей является общероссийской и связана с увеличением в 2011 году ставки страховых взносов, уплачиваемых индивидуальными предпринимателями во внебюджетные фонды за наемных работников, и увеличением с 01.01.2013 г. более чем в 2 раза размера обязательных отчислений для индивидуальных предпринимателей в Федеральный фонд обязательного медицинского страхования и Пенсионный фонд России. </w:t>
      </w:r>
      <w:proofErr w:type="gramEnd"/>
    </w:p>
    <w:p w:rsidR="005A4130" w:rsidRPr="005A4130" w:rsidRDefault="005A4130" w:rsidP="005A4130">
      <w:pPr>
        <w:pStyle w:val="a9"/>
        <w:ind w:firstLine="709"/>
        <w:jc w:val="both"/>
        <w:rPr>
          <w:rFonts w:ascii="Times New Roman" w:hAnsi="Times New Roman"/>
          <w:sz w:val="28"/>
          <w:szCs w:val="28"/>
        </w:rPr>
      </w:pPr>
      <w:r w:rsidRPr="005A4130">
        <w:rPr>
          <w:rFonts w:ascii="Times New Roman" w:hAnsi="Times New Roman"/>
          <w:sz w:val="28"/>
          <w:szCs w:val="28"/>
        </w:rPr>
        <w:t xml:space="preserve">Сфера деятельности большинства предпринимателей - розничная торговля, предоставление бытовых услуг. Удельный вес других видов деятельности невелик. </w:t>
      </w:r>
    </w:p>
    <w:p w:rsidR="005A4130" w:rsidRPr="005A4130" w:rsidRDefault="005A4130" w:rsidP="005A4130">
      <w:pPr>
        <w:pStyle w:val="a9"/>
        <w:ind w:firstLine="709"/>
        <w:jc w:val="both"/>
        <w:rPr>
          <w:rFonts w:ascii="Times New Roman" w:hAnsi="Times New Roman"/>
          <w:sz w:val="28"/>
          <w:szCs w:val="28"/>
        </w:rPr>
      </w:pPr>
      <w:r w:rsidRPr="005A4130">
        <w:rPr>
          <w:rFonts w:ascii="Times New Roman" w:hAnsi="Times New Roman"/>
          <w:sz w:val="28"/>
          <w:szCs w:val="28"/>
        </w:rPr>
        <w:t>В современных условиях содействие развитию малого и среднего предпринимательства государством отнесено к наиболее значимым направлениям деятельности органов власти всех уровней для решения проблем социально-экономического развития и смягчения социальных проблем. Роль малого и среднего предпринимательства в экономике городского округа увеличивается. Высвобождение численности работников непрофильных произво</w:t>
      </w:r>
      <w:proofErr w:type="gramStart"/>
      <w:r w:rsidRPr="005A4130">
        <w:rPr>
          <w:rFonts w:ascii="Times New Roman" w:hAnsi="Times New Roman"/>
          <w:sz w:val="28"/>
          <w:szCs w:val="28"/>
        </w:rPr>
        <w:t>дств тр</w:t>
      </w:r>
      <w:proofErr w:type="gramEnd"/>
      <w:r w:rsidRPr="005A4130">
        <w:rPr>
          <w:rFonts w:ascii="Times New Roman" w:hAnsi="Times New Roman"/>
          <w:sz w:val="28"/>
          <w:szCs w:val="28"/>
        </w:rPr>
        <w:t xml:space="preserve">ебует активного создания новых предприятий и организации новых производств, освоения новых видов продукции и экономических ниш. Сложившаяся в городе традиционная структура экономики должна быть изменена в сторону увеличения доли малого и среднего предпринимательства. </w:t>
      </w:r>
    </w:p>
    <w:p w:rsidR="005A4130" w:rsidRPr="005A4130" w:rsidRDefault="005A4130" w:rsidP="005A4130">
      <w:pPr>
        <w:pStyle w:val="a9"/>
        <w:ind w:firstLine="709"/>
        <w:jc w:val="both"/>
        <w:rPr>
          <w:rFonts w:ascii="Times New Roman" w:hAnsi="Times New Roman"/>
          <w:sz w:val="28"/>
          <w:szCs w:val="28"/>
        </w:rPr>
      </w:pPr>
      <w:r w:rsidRPr="005A4130">
        <w:rPr>
          <w:rFonts w:ascii="Times New Roman" w:hAnsi="Times New Roman"/>
          <w:sz w:val="28"/>
          <w:szCs w:val="28"/>
        </w:rPr>
        <w:t xml:space="preserve">Развитие малых и средних предприятий ставит своей целью обеспечить решение экономических и социальных задач, в том числе способствует формированию конкурентной среды, насыщению рынков товарами и услугами, обеспечению занятости, увеличению налоговых поступлений в бюджеты всех уровней, в том числе и </w:t>
      </w:r>
      <w:r w:rsidR="00372D19">
        <w:rPr>
          <w:rFonts w:ascii="Times New Roman" w:hAnsi="Times New Roman"/>
          <w:sz w:val="28"/>
          <w:szCs w:val="28"/>
        </w:rPr>
        <w:t xml:space="preserve">местный </w:t>
      </w:r>
      <w:r w:rsidRPr="005A4130">
        <w:rPr>
          <w:rFonts w:ascii="Times New Roman" w:hAnsi="Times New Roman"/>
          <w:sz w:val="28"/>
          <w:szCs w:val="28"/>
        </w:rPr>
        <w:t xml:space="preserve">бюджет. </w:t>
      </w:r>
    </w:p>
    <w:p w:rsidR="005A4130" w:rsidRPr="005A4130" w:rsidRDefault="005A4130" w:rsidP="005A4130">
      <w:pPr>
        <w:pStyle w:val="a9"/>
        <w:ind w:firstLine="709"/>
        <w:jc w:val="both"/>
        <w:rPr>
          <w:rFonts w:ascii="Times New Roman" w:hAnsi="Times New Roman"/>
          <w:sz w:val="28"/>
          <w:szCs w:val="28"/>
        </w:rPr>
      </w:pPr>
      <w:r w:rsidRPr="005A4130">
        <w:rPr>
          <w:rFonts w:ascii="Times New Roman" w:hAnsi="Times New Roman"/>
          <w:sz w:val="28"/>
          <w:szCs w:val="28"/>
        </w:rPr>
        <w:lastRenderedPageBreak/>
        <w:t>Социальный эффект от деятельности малого и среднего бизнеса  оценивается с точки зрения обеспечения занятости и качества жизни жителей городского округа, а также с точки зрения формирования среднего класса и его участия в реализации социальных программ.</w:t>
      </w:r>
    </w:p>
    <w:p w:rsidR="005A4130" w:rsidRPr="005A4130" w:rsidRDefault="005A4130" w:rsidP="005A4130">
      <w:pPr>
        <w:pStyle w:val="Style2"/>
        <w:widowControl/>
        <w:spacing w:line="240" w:lineRule="auto"/>
        <w:ind w:firstLine="709"/>
        <w:rPr>
          <w:b/>
          <w:sz w:val="28"/>
          <w:szCs w:val="28"/>
        </w:rPr>
      </w:pPr>
      <w:r w:rsidRPr="005A4130">
        <w:rPr>
          <w:b/>
          <w:sz w:val="28"/>
          <w:szCs w:val="28"/>
        </w:rPr>
        <w:t>Положительные тенденции, сложившиеся в сфере малого бизнеса в Кушвинском городском округе:</w:t>
      </w:r>
    </w:p>
    <w:p w:rsidR="005A4130" w:rsidRPr="005A4130" w:rsidRDefault="005A4130" w:rsidP="005A4130">
      <w:pPr>
        <w:spacing w:after="0" w:line="240" w:lineRule="auto"/>
        <w:ind w:firstLine="709"/>
        <w:jc w:val="both"/>
        <w:rPr>
          <w:rFonts w:ascii="Times New Roman" w:hAnsi="Times New Roman" w:cs="Times New Roman"/>
          <w:sz w:val="28"/>
          <w:szCs w:val="28"/>
        </w:rPr>
      </w:pPr>
      <w:r w:rsidRPr="005A4130">
        <w:rPr>
          <w:rFonts w:ascii="Times New Roman" w:hAnsi="Times New Roman" w:cs="Times New Roman"/>
          <w:sz w:val="28"/>
          <w:szCs w:val="28"/>
        </w:rPr>
        <w:t>- наличие инфраструктуры поддержки малого и среднего предпринимательства: Фонд «Кушвинский центр поддержки  предпринимательства», координационный совет по инвестициям и развитию малого и среднего предпринимательств</w:t>
      </w:r>
      <w:r w:rsidR="005E7E3A">
        <w:rPr>
          <w:rFonts w:ascii="Times New Roman" w:hAnsi="Times New Roman" w:cs="Times New Roman"/>
          <w:sz w:val="28"/>
          <w:szCs w:val="28"/>
        </w:rPr>
        <w:t xml:space="preserve">а в Кушвинском городском округе; </w:t>
      </w:r>
    </w:p>
    <w:p w:rsidR="005A4130" w:rsidRPr="005A4130" w:rsidRDefault="005A4130" w:rsidP="005A4130">
      <w:pPr>
        <w:spacing w:after="0" w:line="240" w:lineRule="auto"/>
        <w:ind w:firstLine="709"/>
        <w:jc w:val="both"/>
        <w:rPr>
          <w:rFonts w:ascii="Times New Roman" w:hAnsi="Times New Roman" w:cs="Times New Roman"/>
          <w:sz w:val="28"/>
          <w:szCs w:val="28"/>
        </w:rPr>
      </w:pPr>
      <w:r w:rsidRPr="005A4130">
        <w:rPr>
          <w:rFonts w:ascii="Times New Roman" w:hAnsi="Times New Roman" w:cs="Times New Roman"/>
          <w:sz w:val="28"/>
          <w:szCs w:val="28"/>
        </w:rPr>
        <w:t xml:space="preserve">- </w:t>
      </w:r>
      <w:r w:rsidR="005E7E3A">
        <w:rPr>
          <w:rFonts w:ascii="Times New Roman" w:hAnsi="Times New Roman" w:cs="Times New Roman"/>
          <w:sz w:val="28"/>
          <w:szCs w:val="28"/>
        </w:rPr>
        <w:t xml:space="preserve">с </w:t>
      </w:r>
      <w:r w:rsidRPr="005A4130">
        <w:rPr>
          <w:rFonts w:ascii="Times New Roman" w:hAnsi="Times New Roman" w:cs="Times New Roman"/>
          <w:sz w:val="28"/>
          <w:szCs w:val="28"/>
        </w:rPr>
        <w:t>2009 года разрабатываются и реализовываются целевые муниципальные программы поддержки и развития малого и среднего предпринимательства в городском округе</w:t>
      </w:r>
      <w:r w:rsidR="005E7E3A">
        <w:rPr>
          <w:rFonts w:ascii="Times New Roman" w:hAnsi="Times New Roman" w:cs="Times New Roman"/>
          <w:sz w:val="28"/>
          <w:szCs w:val="28"/>
        </w:rPr>
        <w:t xml:space="preserve">; </w:t>
      </w:r>
    </w:p>
    <w:p w:rsidR="005A4130" w:rsidRPr="005A4130" w:rsidRDefault="005A4130" w:rsidP="005A4130">
      <w:pPr>
        <w:pStyle w:val="a9"/>
        <w:ind w:firstLine="709"/>
        <w:jc w:val="both"/>
        <w:rPr>
          <w:rFonts w:ascii="Times New Roman" w:hAnsi="Times New Roman"/>
          <w:sz w:val="28"/>
          <w:szCs w:val="28"/>
        </w:rPr>
      </w:pPr>
      <w:r w:rsidRPr="005A4130">
        <w:rPr>
          <w:rFonts w:ascii="Times New Roman" w:hAnsi="Times New Roman"/>
          <w:sz w:val="28"/>
          <w:szCs w:val="28"/>
        </w:rPr>
        <w:t>- в сфере потребительского рынка начали работу новые крупные региональные игроки - торговые сети: «Монетка», «Кировский», «Пятерочка» и др. Это привело к тому, что существующие магазины стали стремиться повысить качество обслуживания до уровня региональных игроков.</w:t>
      </w:r>
      <w:r w:rsidR="005E7E3A">
        <w:rPr>
          <w:rFonts w:ascii="Times New Roman" w:hAnsi="Times New Roman"/>
          <w:sz w:val="28"/>
          <w:szCs w:val="28"/>
        </w:rPr>
        <w:t xml:space="preserve"> </w:t>
      </w:r>
    </w:p>
    <w:p w:rsidR="005A4130" w:rsidRPr="005A4130" w:rsidRDefault="005A4130" w:rsidP="005A4130">
      <w:pPr>
        <w:pStyle w:val="Style2"/>
        <w:widowControl/>
        <w:spacing w:line="240" w:lineRule="auto"/>
        <w:ind w:firstLine="709"/>
        <w:rPr>
          <w:b/>
          <w:sz w:val="28"/>
          <w:szCs w:val="28"/>
        </w:rPr>
      </w:pPr>
      <w:r w:rsidRPr="005A4130">
        <w:rPr>
          <w:b/>
          <w:sz w:val="28"/>
          <w:szCs w:val="28"/>
        </w:rPr>
        <w:t xml:space="preserve">Отрицательные </w:t>
      </w:r>
      <w:proofErr w:type="gramStart"/>
      <w:r w:rsidRPr="005A4130">
        <w:rPr>
          <w:b/>
          <w:sz w:val="28"/>
          <w:szCs w:val="28"/>
        </w:rPr>
        <w:t>тенденции</w:t>
      </w:r>
      <w:proofErr w:type="gramEnd"/>
      <w:r w:rsidRPr="005A4130">
        <w:rPr>
          <w:b/>
          <w:sz w:val="28"/>
          <w:szCs w:val="28"/>
        </w:rPr>
        <w:t xml:space="preserve"> сложившиеся в сфере малого бизнеса в Кушвинском городском округе:</w:t>
      </w:r>
    </w:p>
    <w:p w:rsidR="005A4130" w:rsidRPr="005A4130" w:rsidRDefault="005A4130" w:rsidP="005A4130">
      <w:pPr>
        <w:pStyle w:val="Style2"/>
        <w:widowControl/>
        <w:spacing w:line="240" w:lineRule="auto"/>
        <w:ind w:firstLine="709"/>
        <w:rPr>
          <w:sz w:val="28"/>
          <w:szCs w:val="28"/>
        </w:rPr>
      </w:pPr>
      <w:r w:rsidRPr="005A4130">
        <w:rPr>
          <w:sz w:val="28"/>
          <w:szCs w:val="28"/>
        </w:rPr>
        <w:t xml:space="preserve">- большая часть </w:t>
      </w:r>
      <w:proofErr w:type="gramStart"/>
      <w:r w:rsidRPr="005A4130">
        <w:rPr>
          <w:sz w:val="28"/>
          <w:szCs w:val="28"/>
        </w:rPr>
        <w:t>занятых</w:t>
      </w:r>
      <w:proofErr w:type="gramEnd"/>
      <w:r w:rsidRPr="005A4130">
        <w:rPr>
          <w:sz w:val="28"/>
          <w:szCs w:val="28"/>
        </w:rPr>
        <w:t xml:space="preserve"> в малом бизнесе приходится на сферу торговли; </w:t>
      </w:r>
    </w:p>
    <w:p w:rsidR="005A4130" w:rsidRPr="005A4130" w:rsidRDefault="005A4130" w:rsidP="005A4130">
      <w:pPr>
        <w:pStyle w:val="Style2"/>
        <w:widowControl/>
        <w:spacing w:line="240" w:lineRule="auto"/>
        <w:ind w:firstLine="709"/>
        <w:rPr>
          <w:rStyle w:val="FontStyle19"/>
          <w:sz w:val="28"/>
          <w:szCs w:val="28"/>
        </w:rPr>
      </w:pPr>
      <w:r w:rsidRPr="005A4130">
        <w:rPr>
          <w:sz w:val="28"/>
          <w:szCs w:val="28"/>
        </w:rPr>
        <w:t>- сокращение платежеспособного спроса, из-за сокращения населения, а также под влиянием неблагоприятной рыночной конъюнктуры;</w:t>
      </w:r>
    </w:p>
    <w:p w:rsidR="005A4130" w:rsidRPr="005A4130" w:rsidRDefault="005A4130" w:rsidP="005A4130">
      <w:pPr>
        <w:pStyle w:val="Style2"/>
        <w:widowControl/>
        <w:spacing w:line="240" w:lineRule="auto"/>
        <w:ind w:firstLine="709"/>
        <w:rPr>
          <w:sz w:val="28"/>
          <w:szCs w:val="28"/>
        </w:rPr>
      </w:pPr>
      <w:r w:rsidRPr="005A4130">
        <w:rPr>
          <w:sz w:val="28"/>
          <w:szCs w:val="28"/>
        </w:rPr>
        <w:t xml:space="preserve">- ориентация на собственные средства в развитии бизнеса и ограниченная доступность источников финансирования; </w:t>
      </w:r>
    </w:p>
    <w:p w:rsidR="005A4130" w:rsidRDefault="005A4130" w:rsidP="005A4130">
      <w:pPr>
        <w:pStyle w:val="Style2"/>
        <w:widowControl/>
        <w:spacing w:line="240" w:lineRule="auto"/>
        <w:ind w:firstLine="709"/>
        <w:rPr>
          <w:sz w:val="28"/>
          <w:szCs w:val="28"/>
        </w:rPr>
      </w:pPr>
      <w:r w:rsidRPr="002D04BC">
        <w:rPr>
          <w:sz w:val="28"/>
          <w:szCs w:val="28"/>
        </w:rPr>
        <w:t>- низкая квалификация предпринимателей, вследствие чего отсутствует опыт применения эффективных управленческих стратегий, что ограничивает возможности развития предприятий, выхода их на новый качественный уровень.</w:t>
      </w:r>
    </w:p>
    <w:p w:rsidR="005A4130" w:rsidRDefault="005A4130" w:rsidP="005A4130">
      <w:pPr>
        <w:pStyle w:val="Style2"/>
        <w:widowControl/>
        <w:spacing w:line="240" w:lineRule="auto"/>
        <w:ind w:firstLine="709"/>
      </w:pPr>
      <w:r w:rsidRPr="002D04BC">
        <w:rPr>
          <w:b/>
          <w:sz w:val="28"/>
          <w:szCs w:val="28"/>
        </w:rPr>
        <w:t>Приоритеты развития:</w:t>
      </w:r>
      <w:r>
        <w:t xml:space="preserve"> </w:t>
      </w:r>
    </w:p>
    <w:p w:rsidR="005A4130" w:rsidRPr="00D002B5" w:rsidRDefault="005A4130" w:rsidP="005A4130">
      <w:pPr>
        <w:pStyle w:val="Style2"/>
        <w:widowControl/>
        <w:spacing w:line="240" w:lineRule="auto"/>
        <w:ind w:firstLine="709"/>
        <w:rPr>
          <w:sz w:val="28"/>
          <w:szCs w:val="28"/>
        </w:rPr>
      </w:pPr>
      <w:r w:rsidRPr="00D002B5">
        <w:rPr>
          <w:sz w:val="28"/>
          <w:szCs w:val="28"/>
        </w:rPr>
        <w:t xml:space="preserve"> - стимулирование предпринимательской активности горожан;</w:t>
      </w:r>
    </w:p>
    <w:p w:rsidR="005A4130" w:rsidRPr="00D002B5" w:rsidRDefault="005A4130" w:rsidP="005A4130">
      <w:pPr>
        <w:pStyle w:val="Style2"/>
        <w:widowControl/>
        <w:spacing w:line="240" w:lineRule="auto"/>
        <w:ind w:firstLine="709"/>
        <w:rPr>
          <w:sz w:val="28"/>
          <w:szCs w:val="28"/>
        </w:rPr>
      </w:pPr>
      <w:r w:rsidRPr="00D002B5">
        <w:rPr>
          <w:sz w:val="28"/>
          <w:szCs w:val="28"/>
        </w:rPr>
        <w:t>- -повышение квалификации предпринимателей и занятых в малом и среднем предпринимательстве специалистов путем реализации мероприятий подпрограммы «Поддержка малого и среднего предпринимательства»;</w:t>
      </w:r>
    </w:p>
    <w:p w:rsidR="005A4130" w:rsidRPr="00D002B5" w:rsidRDefault="005A4130" w:rsidP="005A4130">
      <w:pPr>
        <w:pStyle w:val="Style2"/>
        <w:widowControl/>
        <w:spacing w:line="240" w:lineRule="auto"/>
        <w:ind w:firstLine="709"/>
        <w:rPr>
          <w:rStyle w:val="FontStyle19"/>
          <w:sz w:val="28"/>
          <w:szCs w:val="28"/>
        </w:rPr>
      </w:pPr>
      <w:r w:rsidRPr="00D002B5">
        <w:rPr>
          <w:sz w:val="28"/>
          <w:szCs w:val="28"/>
        </w:rPr>
        <w:t>- наращивание  активности малого и среднего предпринимательства</w:t>
      </w:r>
      <w:r>
        <w:rPr>
          <w:sz w:val="28"/>
          <w:szCs w:val="28"/>
        </w:rPr>
        <w:t>.</w:t>
      </w:r>
    </w:p>
    <w:p w:rsidR="00EB1147" w:rsidRDefault="00EB1147" w:rsidP="00874C29">
      <w:pPr>
        <w:pStyle w:val="ConsPlusTitle"/>
        <w:spacing w:before="240" w:after="240"/>
        <w:ind w:firstLine="567"/>
        <w:jc w:val="both"/>
        <w:outlineLvl w:val="0"/>
        <w:rPr>
          <w:color w:val="000000"/>
          <w:sz w:val="28"/>
        </w:rPr>
      </w:pPr>
      <w:r w:rsidRPr="00AA3EF8">
        <w:rPr>
          <w:color w:val="000000"/>
          <w:sz w:val="28"/>
        </w:rPr>
        <w:t>ПОТРЕБНОСТЬ В КАДРАХ, ЗАНЯТОСТЬ, УРОВЕНЬ ЖИЗНИ НАСЕЛЕНИЯ.</w:t>
      </w:r>
    </w:p>
    <w:p w:rsidR="00EB1147" w:rsidRPr="001D4030" w:rsidRDefault="00EB1147" w:rsidP="00561B30">
      <w:pPr>
        <w:pStyle w:val="ConsPlusTitle"/>
        <w:ind w:firstLine="709"/>
        <w:jc w:val="both"/>
        <w:outlineLvl w:val="0"/>
        <w:rPr>
          <w:b w:val="0"/>
          <w:color w:val="000000"/>
          <w:sz w:val="28"/>
        </w:rPr>
      </w:pPr>
      <w:r w:rsidRPr="001D4030">
        <w:rPr>
          <w:b w:val="0"/>
          <w:color w:val="000000"/>
          <w:sz w:val="28"/>
        </w:rPr>
        <w:t xml:space="preserve">Кушвинский городской округ обладает высоким трудовым потенциалом и определенными резервами для его роста. </w:t>
      </w:r>
    </w:p>
    <w:p w:rsidR="00EB1147" w:rsidRPr="009805EE" w:rsidRDefault="009805EE" w:rsidP="00561B30">
      <w:pPr>
        <w:spacing w:after="0" w:line="240" w:lineRule="auto"/>
        <w:ind w:firstLine="709"/>
        <w:jc w:val="both"/>
        <w:rPr>
          <w:rFonts w:ascii="Times New Roman" w:hAnsi="Times New Roman" w:cs="Times New Roman"/>
          <w:color w:val="000000"/>
          <w:sz w:val="28"/>
        </w:rPr>
      </w:pPr>
      <w:r w:rsidRPr="00405D83">
        <w:rPr>
          <w:rFonts w:ascii="Times New Roman" w:hAnsi="Times New Roman" w:cs="Times New Roman"/>
          <w:sz w:val="28"/>
          <w:szCs w:val="28"/>
        </w:rPr>
        <w:t xml:space="preserve">Среднесписочная численность работников </w:t>
      </w:r>
      <w:r>
        <w:rPr>
          <w:rFonts w:ascii="Times New Roman" w:hAnsi="Times New Roman" w:cs="Times New Roman"/>
          <w:sz w:val="28"/>
          <w:szCs w:val="28"/>
        </w:rPr>
        <w:t xml:space="preserve">крупных и средних </w:t>
      </w:r>
      <w:r w:rsidRPr="00405D83">
        <w:rPr>
          <w:rFonts w:ascii="Times New Roman" w:hAnsi="Times New Roman" w:cs="Times New Roman"/>
          <w:sz w:val="28"/>
          <w:szCs w:val="28"/>
        </w:rPr>
        <w:t xml:space="preserve">организаций, осуществляющих деятельность на территории городского округа, по сравнению с 2000 годом снизилась на 14 % и составила в 2016 году - 8,2 тыс. человек, в 2000 году – 9,6 тыс. </w:t>
      </w:r>
      <w:r w:rsidRPr="009805EE">
        <w:rPr>
          <w:rFonts w:ascii="Times New Roman" w:hAnsi="Times New Roman" w:cs="Times New Roman"/>
          <w:sz w:val="28"/>
          <w:szCs w:val="28"/>
        </w:rPr>
        <w:t xml:space="preserve">человек. </w:t>
      </w:r>
      <w:r w:rsidR="00EB1147" w:rsidRPr="009805EE">
        <w:rPr>
          <w:rFonts w:ascii="Times New Roman" w:hAnsi="Times New Roman" w:cs="Times New Roman"/>
          <w:color w:val="000000"/>
          <w:sz w:val="28"/>
        </w:rPr>
        <w:t xml:space="preserve">Значительная часть трудового потенциала сосредоточена в городе Кушва. </w:t>
      </w:r>
    </w:p>
    <w:p w:rsidR="009805EE" w:rsidRPr="009805EE" w:rsidRDefault="009805EE" w:rsidP="00561B30">
      <w:pPr>
        <w:spacing w:line="240" w:lineRule="auto"/>
        <w:ind w:firstLine="709"/>
        <w:jc w:val="both"/>
        <w:rPr>
          <w:rFonts w:ascii="Times New Roman" w:hAnsi="Times New Roman" w:cs="Times New Roman"/>
          <w:sz w:val="28"/>
          <w:szCs w:val="28"/>
        </w:rPr>
      </w:pPr>
      <w:r w:rsidRPr="009805EE">
        <w:rPr>
          <w:rFonts w:ascii="Times New Roman" w:hAnsi="Times New Roman" w:cs="Times New Roman"/>
          <w:sz w:val="28"/>
          <w:szCs w:val="28"/>
        </w:rPr>
        <w:lastRenderedPageBreak/>
        <w:t>С 2000 по 2017 год уровень безработицы в Кушвинском городском округе варьировался в диапазоне от 1,55</w:t>
      </w:r>
      <w:r>
        <w:rPr>
          <w:rFonts w:ascii="Times New Roman" w:hAnsi="Times New Roman" w:cs="Times New Roman"/>
          <w:sz w:val="28"/>
          <w:szCs w:val="28"/>
        </w:rPr>
        <w:t xml:space="preserve"> </w:t>
      </w:r>
      <w:r w:rsidRPr="009805EE">
        <w:rPr>
          <w:rFonts w:ascii="Times New Roman" w:hAnsi="Times New Roman" w:cs="Times New Roman"/>
          <w:sz w:val="28"/>
          <w:szCs w:val="28"/>
        </w:rPr>
        <w:t>% до 6,75</w:t>
      </w:r>
      <w:r>
        <w:rPr>
          <w:rFonts w:ascii="Times New Roman" w:hAnsi="Times New Roman" w:cs="Times New Roman"/>
          <w:sz w:val="28"/>
          <w:szCs w:val="28"/>
        </w:rPr>
        <w:t xml:space="preserve"> </w:t>
      </w:r>
      <w:r w:rsidRPr="009805EE">
        <w:rPr>
          <w:rFonts w:ascii="Times New Roman" w:hAnsi="Times New Roman" w:cs="Times New Roman"/>
          <w:sz w:val="28"/>
          <w:szCs w:val="28"/>
        </w:rPr>
        <w:t xml:space="preserve">%. Своего пика уровень безработицы достигал </w:t>
      </w:r>
      <w:r>
        <w:rPr>
          <w:rFonts w:ascii="Times New Roman" w:hAnsi="Times New Roman" w:cs="Times New Roman"/>
          <w:sz w:val="28"/>
          <w:szCs w:val="28"/>
        </w:rPr>
        <w:t xml:space="preserve">в </w:t>
      </w:r>
      <w:r w:rsidRPr="009805EE">
        <w:rPr>
          <w:rFonts w:ascii="Times New Roman" w:hAnsi="Times New Roman" w:cs="Times New Roman"/>
          <w:sz w:val="28"/>
          <w:szCs w:val="28"/>
        </w:rPr>
        <w:t>2003-2004 г</w:t>
      </w:r>
      <w:r>
        <w:rPr>
          <w:rFonts w:ascii="Times New Roman" w:hAnsi="Times New Roman" w:cs="Times New Roman"/>
          <w:sz w:val="28"/>
          <w:szCs w:val="28"/>
        </w:rPr>
        <w:t>одах</w:t>
      </w:r>
      <w:r w:rsidRPr="009805EE">
        <w:rPr>
          <w:rFonts w:ascii="Times New Roman" w:hAnsi="Times New Roman" w:cs="Times New Roman"/>
          <w:sz w:val="28"/>
          <w:szCs w:val="28"/>
        </w:rPr>
        <w:t xml:space="preserve"> и в 2009-2010 г</w:t>
      </w:r>
      <w:r>
        <w:rPr>
          <w:rFonts w:ascii="Times New Roman" w:hAnsi="Times New Roman" w:cs="Times New Roman"/>
          <w:sz w:val="28"/>
          <w:szCs w:val="28"/>
        </w:rPr>
        <w:t>одах.</w:t>
      </w:r>
      <w:r w:rsidRPr="009805EE">
        <w:rPr>
          <w:rFonts w:ascii="Times New Roman" w:hAnsi="Times New Roman" w:cs="Times New Roman"/>
          <w:sz w:val="28"/>
          <w:szCs w:val="28"/>
        </w:rPr>
        <w:t xml:space="preserve"> В первом случае это было связано с ликвидацией Гороблагодатского рудоуправления, градообразующего на тот момент предприятия г. Кушвы. Во втором случае был обусловлен чередой сокращений персонала крупных предприятий</w:t>
      </w:r>
      <w:r>
        <w:rPr>
          <w:rFonts w:ascii="Times New Roman" w:hAnsi="Times New Roman" w:cs="Times New Roman"/>
          <w:sz w:val="28"/>
          <w:szCs w:val="28"/>
        </w:rPr>
        <w:t>, а</w:t>
      </w:r>
      <w:r w:rsidRPr="009805EE">
        <w:rPr>
          <w:rFonts w:ascii="Times New Roman" w:hAnsi="Times New Roman" w:cs="Times New Roman"/>
          <w:sz w:val="28"/>
          <w:szCs w:val="28"/>
        </w:rPr>
        <w:t xml:space="preserve"> также субъектов малого и среднего бизнеса. На протяжении последних 5</w:t>
      </w:r>
      <w:r>
        <w:rPr>
          <w:rFonts w:ascii="Times New Roman" w:hAnsi="Times New Roman" w:cs="Times New Roman"/>
          <w:sz w:val="28"/>
          <w:szCs w:val="28"/>
        </w:rPr>
        <w:t>-и</w:t>
      </w:r>
      <w:r w:rsidRPr="009805EE">
        <w:rPr>
          <w:rFonts w:ascii="Times New Roman" w:hAnsi="Times New Roman" w:cs="Times New Roman"/>
          <w:sz w:val="28"/>
          <w:szCs w:val="28"/>
        </w:rPr>
        <w:t xml:space="preserve"> лет уровень безработицы </w:t>
      </w:r>
      <w:r>
        <w:rPr>
          <w:rFonts w:ascii="Times New Roman" w:hAnsi="Times New Roman" w:cs="Times New Roman"/>
          <w:sz w:val="28"/>
          <w:szCs w:val="28"/>
        </w:rPr>
        <w:t>в</w:t>
      </w:r>
      <w:r w:rsidRPr="009805EE">
        <w:rPr>
          <w:rFonts w:ascii="Times New Roman" w:hAnsi="Times New Roman" w:cs="Times New Roman"/>
          <w:sz w:val="28"/>
          <w:szCs w:val="28"/>
        </w:rPr>
        <w:t xml:space="preserve"> городском округ</w:t>
      </w:r>
      <w:r>
        <w:rPr>
          <w:rFonts w:ascii="Times New Roman" w:hAnsi="Times New Roman" w:cs="Times New Roman"/>
          <w:sz w:val="28"/>
          <w:szCs w:val="28"/>
        </w:rPr>
        <w:t>е</w:t>
      </w:r>
      <w:r w:rsidRPr="009805EE">
        <w:rPr>
          <w:rFonts w:ascii="Times New Roman" w:hAnsi="Times New Roman" w:cs="Times New Roman"/>
          <w:sz w:val="28"/>
          <w:szCs w:val="28"/>
        </w:rPr>
        <w:t xml:space="preserve"> удается удерживать на уровне менее 2</w:t>
      </w:r>
      <w:r>
        <w:rPr>
          <w:rFonts w:ascii="Times New Roman" w:hAnsi="Times New Roman" w:cs="Times New Roman"/>
          <w:sz w:val="28"/>
          <w:szCs w:val="28"/>
        </w:rPr>
        <w:t xml:space="preserve"> </w:t>
      </w:r>
      <w:r w:rsidRPr="009805EE">
        <w:rPr>
          <w:rFonts w:ascii="Times New Roman" w:hAnsi="Times New Roman" w:cs="Times New Roman"/>
          <w:sz w:val="28"/>
          <w:szCs w:val="28"/>
        </w:rPr>
        <w:t>%</w:t>
      </w:r>
      <w:r>
        <w:rPr>
          <w:rFonts w:ascii="Times New Roman" w:hAnsi="Times New Roman" w:cs="Times New Roman"/>
          <w:sz w:val="28"/>
          <w:szCs w:val="28"/>
        </w:rPr>
        <w:t xml:space="preserve"> </w:t>
      </w:r>
      <w:r w:rsidRPr="009805EE">
        <w:rPr>
          <w:rFonts w:ascii="Times New Roman" w:hAnsi="Times New Roman" w:cs="Times New Roman"/>
          <w:sz w:val="28"/>
          <w:szCs w:val="28"/>
        </w:rPr>
        <w:t>-</w:t>
      </w:r>
      <w:r>
        <w:rPr>
          <w:rFonts w:ascii="Times New Roman" w:hAnsi="Times New Roman" w:cs="Times New Roman"/>
          <w:sz w:val="28"/>
          <w:szCs w:val="28"/>
        </w:rPr>
        <w:t xml:space="preserve"> </w:t>
      </w:r>
      <w:r w:rsidRPr="009805EE">
        <w:rPr>
          <w:rFonts w:ascii="Times New Roman" w:hAnsi="Times New Roman" w:cs="Times New Roman"/>
          <w:sz w:val="28"/>
          <w:szCs w:val="28"/>
        </w:rPr>
        <w:t>2,5</w:t>
      </w:r>
      <w:r>
        <w:rPr>
          <w:rFonts w:ascii="Times New Roman" w:hAnsi="Times New Roman" w:cs="Times New Roman"/>
          <w:sz w:val="28"/>
          <w:szCs w:val="28"/>
        </w:rPr>
        <w:t xml:space="preserve"> </w:t>
      </w:r>
      <w:r w:rsidRPr="009805EE">
        <w:rPr>
          <w:rFonts w:ascii="Times New Roman" w:hAnsi="Times New Roman" w:cs="Times New Roman"/>
          <w:sz w:val="28"/>
          <w:szCs w:val="28"/>
        </w:rPr>
        <w:t>%. По состоянию на отчетную дату уровень безработицы по городскому округу превышает среднеобластной на 0</w:t>
      </w:r>
      <w:r>
        <w:rPr>
          <w:rFonts w:ascii="Times New Roman" w:hAnsi="Times New Roman" w:cs="Times New Roman"/>
          <w:sz w:val="28"/>
          <w:szCs w:val="28"/>
        </w:rPr>
        <w:t>,</w:t>
      </w:r>
      <w:r w:rsidRPr="009805EE">
        <w:rPr>
          <w:rFonts w:ascii="Times New Roman" w:hAnsi="Times New Roman" w:cs="Times New Roman"/>
          <w:sz w:val="28"/>
          <w:szCs w:val="28"/>
        </w:rPr>
        <w:t>7</w:t>
      </w:r>
      <w:r>
        <w:rPr>
          <w:rFonts w:ascii="Times New Roman" w:hAnsi="Times New Roman" w:cs="Times New Roman"/>
          <w:sz w:val="28"/>
          <w:szCs w:val="28"/>
        </w:rPr>
        <w:t xml:space="preserve"> </w:t>
      </w:r>
      <w:r w:rsidRPr="009805EE">
        <w:rPr>
          <w:rFonts w:ascii="Times New Roman" w:hAnsi="Times New Roman" w:cs="Times New Roman"/>
          <w:sz w:val="28"/>
          <w:szCs w:val="28"/>
        </w:rPr>
        <w:t>%</w:t>
      </w:r>
      <w:r>
        <w:rPr>
          <w:rFonts w:ascii="Times New Roman" w:hAnsi="Times New Roman" w:cs="Times New Roman"/>
          <w:sz w:val="28"/>
          <w:szCs w:val="28"/>
        </w:rPr>
        <w:t>.</w:t>
      </w:r>
      <w:r w:rsidRPr="009805EE">
        <w:rPr>
          <w:rFonts w:ascii="Times New Roman" w:hAnsi="Times New Roman" w:cs="Times New Roman"/>
          <w:sz w:val="28"/>
          <w:szCs w:val="28"/>
        </w:rPr>
        <w:t xml:space="preserve"> </w:t>
      </w:r>
    </w:p>
    <w:p w:rsidR="009805EE" w:rsidRDefault="009805EE" w:rsidP="009805EE">
      <w:pPr>
        <w:ind w:firstLine="993"/>
        <w:jc w:val="both"/>
        <w:rPr>
          <w:noProof/>
        </w:rPr>
      </w:pPr>
      <w:r>
        <w:rPr>
          <w:noProof/>
        </w:rPr>
        <w:drawing>
          <wp:inline distT="0" distB="0" distL="0" distR="0">
            <wp:extent cx="5276850" cy="265121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83819" cy="2654713"/>
                    </a:xfrm>
                    <a:prstGeom prst="rect">
                      <a:avLst/>
                    </a:prstGeom>
                    <a:noFill/>
                    <a:ln>
                      <a:noFill/>
                    </a:ln>
                  </pic:spPr>
                </pic:pic>
              </a:graphicData>
            </a:graphic>
          </wp:inline>
        </w:drawing>
      </w:r>
    </w:p>
    <w:p w:rsidR="009805EE" w:rsidRDefault="009805EE" w:rsidP="009805EE">
      <w:pPr>
        <w:ind w:firstLine="993"/>
        <w:jc w:val="both"/>
        <w:rPr>
          <w:noProof/>
        </w:rPr>
      </w:pPr>
    </w:p>
    <w:p w:rsidR="009805EE" w:rsidRPr="006B5B65" w:rsidRDefault="009805EE" w:rsidP="009805EE">
      <w:pPr>
        <w:ind w:firstLine="993"/>
        <w:jc w:val="both"/>
      </w:pPr>
      <w:r>
        <w:rPr>
          <w:noProof/>
        </w:rPr>
        <w:drawing>
          <wp:inline distT="0" distB="0" distL="0" distR="0">
            <wp:extent cx="4991100" cy="3136572"/>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992531" cy="3137471"/>
                    </a:xfrm>
                    <a:prstGeom prst="rect">
                      <a:avLst/>
                    </a:prstGeom>
                    <a:noFill/>
                    <a:ln>
                      <a:noFill/>
                    </a:ln>
                  </pic:spPr>
                </pic:pic>
              </a:graphicData>
            </a:graphic>
          </wp:inline>
        </w:drawing>
      </w:r>
    </w:p>
    <w:p w:rsidR="009805EE" w:rsidRDefault="009805EE" w:rsidP="00744F50">
      <w:pPr>
        <w:spacing w:after="0" w:line="240" w:lineRule="auto"/>
        <w:ind w:firstLine="709"/>
        <w:jc w:val="both"/>
        <w:rPr>
          <w:rFonts w:ascii="Times New Roman" w:hAnsi="Times New Roman" w:cs="Times New Roman"/>
          <w:sz w:val="28"/>
          <w:szCs w:val="28"/>
        </w:rPr>
      </w:pPr>
    </w:p>
    <w:p w:rsidR="00EB1147" w:rsidRPr="00744F50" w:rsidRDefault="00EB1147" w:rsidP="00744F50">
      <w:pPr>
        <w:spacing w:after="0" w:line="240" w:lineRule="auto"/>
        <w:ind w:firstLine="709"/>
        <w:jc w:val="both"/>
        <w:rPr>
          <w:rFonts w:ascii="Times New Roman" w:hAnsi="Times New Roman" w:cs="Times New Roman"/>
          <w:sz w:val="28"/>
          <w:szCs w:val="28"/>
        </w:rPr>
      </w:pPr>
      <w:r w:rsidRPr="00744F50">
        <w:rPr>
          <w:rFonts w:ascii="Times New Roman" w:hAnsi="Times New Roman" w:cs="Times New Roman"/>
          <w:sz w:val="28"/>
          <w:szCs w:val="28"/>
        </w:rPr>
        <w:t xml:space="preserve">Наиболее востребованные мероприятия активной политики занятости населения: «общественные работы», «временное трудоустройство </w:t>
      </w:r>
      <w:r w:rsidRPr="00744F50">
        <w:rPr>
          <w:rFonts w:ascii="Times New Roman" w:hAnsi="Times New Roman" w:cs="Times New Roman"/>
          <w:sz w:val="28"/>
          <w:szCs w:val="28"/>
        </w:rPr>
        <w:lastRenderedPageBreak/>
        <w:t xml:space="preserve">несовершеннолетних граждан», «профессиональное обучение безработных граждан», «оказание государственной услуги в поиске подходящей работы». </w:t>
      </w:r>
    </w:p>
    <w:p w:rsidR="00EB1147" w:rsidRPr="00744F50" w:rsidRDefault="00EB1147" w:rsidP="00744F50">
      <w:pPr>
        <w:spacing w:after="0" w:line="240" w:lineRule="auto"/>
        <w:ind w:firstLine="709"/>
        <w:jc w:val="both"/>
        <w:rPr>
          <w:rFonts w:ascii="Times New Roman" w:hAnsi="Times New Roman" w:cs="Times New Roman"/>
          <w:sz w:val="28"/>
          <w:szCs w:val="28"/>
        </w:rPr>
      </w:pPr>
      <w:r w:rsidRPr="00744F50">
        <w:rPr>
          <w:rFonts w:ascii="Times New Roman" w:hAnsi="Times New Roman" w:cs="Times New Roman"/>
          <w:sz w:val="28"/>
          <w:szCs w:val="28"/>
        </w:rPr>
        <w:t xml:space="preserve">Несмотря на сравнительно благоприятное развитие ситуации на рынке труда городского округа остается низкая конкурентоспособность отдельных категорий граждан (молодежь, женщины, инвалиды). Сохраняется несоответствие спроса на рабочую силу при одновременном ее дефиците по причине несоответствия качества и профессионально-квалифицированной структуры предложения и низкой оплаты труда. </w:t>
      </w:r>
    </w:p>
    <w:p w:rsidR="00EB1147" w:rsidRPr="008104E5" w:rsidRDefault="00EB1147" w:rsidP="008104E5">
      <w:pPr>
        <w:spacing w:after="0" w:line="240" w:lineRule="auto"/>
        <w:ind w:firstLine="709"/>
        <w:jc w:val="both"/>
        <w:rPr>
          <w:rFonts w:ascii="Times New Roman" w:hAnsi="Times New Roman" w:cs="Times New Roman"/>
          <w:sz w:val="28"/>
          <w:szCs w:val="28"/>
        </w:rPr>
      </w:pPr>
      <w:r w:rsidRPr="008104E5">
        <w:rPr>
          <w:rFonts w:ascii="Times New Roman" w:hAnsi="Times New Roman" w:cs="Times New Roman"/>
          <w:sz w:val="28"/>
          <w:szCs w:val="28"/>
        </w:rPr>
        <w:t xml:space="preserve">Среднемесячная заработная плата работников организаций городского округа с 2000 года увеличилась в </w:t>
      </w:r>
      <w:r w:rsidR="008104E5">
        <w:rPr>
          <w:rFonts w:ascii="Times New Roman" w:hAnsi="Times New Roman" w:cs="Times New Roman"/>
          <w:sz w:val="28"/>
          <w:szCs w:val="28"/>
        </w:rPr>
        <w:t>16</w:t>
      </w:r>
      <w:r w:rsidRPr="008104E5">
        <w:rPr>
          <w:rFonts w:ascii="Times New Roman" w:hAnsi="Times New Roman" w:cs="Times New Roman"/>
          <w:sz w:val="28"/>
          <w:szCs w:val="28"/>
        </w:rPr>
        <w:t xml:space="preserve"> раз и составила в 2016 году - 26 855,7 рублей</w:t>
      </w:r>
      <w:r w:rsidR="008104E5">
        <w:rPr>
          <w:rFonts w:ascii="Times New Roman" w:hAnsi="Times New Roman" w:cs="Times New Roman"/>
          <w:sz w:val="28"/>
          <w:szCs w:val="28"/>
        </w:rPr>
        <w:t xml:space="preserve"> (2000 год – 1 671,8 рублей, 2005 год – 7 425,6 рублей, 2010 год – 14 064 рубля). </w:t>
      </w:r>
    </w:p>
    <w:p w:rsidR="00EB1147" w:rsidRPr="008104E5" w:rsidRDefault="00EB1147" w:rsidP="008104E5">
      <w:pPr>
        <w:spacing w:after="0" w:line="240" w:lineRule="auto"/>
        <w:ind w:firstLine="709"/>
        <w:jc w:val="both"/>
        <w:rPr>
          <w:rFonts w:ascii="Times New Roman" w:hAnsi="Times New Roman" w:cs="Times New Roman"/>
          <w:sz w:val="28"/>
          <w:szCs w:val="28"/>
        </w:rPr>
      </w:pPr>
      <w:r w:rsidRPr="008104E5">
        <w:rPr>
          <w:rFonts w:ascii="Times New Roman" w:hAnsi="Times New Roman" w:cs="Times New Roman"/>
          <w:sz w:val="28"/>
          <w:szCs w:val="28"/>
        </w:rPr>
        <w:t xml:space="preserve">К 2030 году средняя заработная плата в Кушвинском городском округе по целевому сценарию развития к уровню 2016 года </w:t>
      </w:r>
      <w:r w:rsidR="00EC4C75" w:rsidRPr="008104E5">
        <w:rPr>
          <w:rFonts w:ascii="Times New Roman" w:hAnsi="Times New Roman" w:cs="Times New Roman"/>
          <w:sz w:val="28"/>
          <w:szCs w:val="28"/>
        </w:rPr>
        <w:t xml:space="preserve">вырастет в 1,24 раза </w:t>
      </w:r>
      <w:r w:rsidRPr="008104E5">
        <w:rPr>
          <w:rFonts w:ascii="Times New Roman" w:hAnsi="Times New Roman" w:cs="Times New Roman"/>
          <w:sz w:val="28"/>
          <w:szCs w:val="28"/>
        </w:rPr>
        <w:t xml:space="preserve">и составит 33 400 рублей. </w:t>
      </w:r>
      <w:r w:rsidR="00EC4C75">
        <w:rPr>
          <w:rFonts w:ascii="Times New Roman" w:hAnsi="Times New Roman" w:cs="Times New Roman"/>
          <w:sz w:val="28"/>
          <w:szCs w:val="28"/>
        </w:rPr>
        <w:t xml:space="preserve"> </w:t>
      </w:r>
    </w:p>
    <w:p w:rsidR="00EB1147" w:rsidRPr="008104E5" w:rsidRDefault="00EB1147" w:rsidP="008104E5">
      <w:pPr>
        <w:spacing w:after="0" w:line="240" w:lineRule="auto"/>
        <w:ind w:firstLine="709"/>
        <w:jc w:val="both"/>
        <w:rPr>
          <w:rFonts w:ascii="Times New Roman" w:hAnsi="Times New Roman" w:cs="Times New Roman"/>
          <w:sz w:val="28"/>
          <w:szCs w:val="28"/>
        </w:rPr>
      </w:pPr>
      <w:r w:rsidRPr="008104E5">
        <w:rPr>
          <w:rFonts w:ascii="Times New Roman" w:hAnsi="Times New Roman" w:cs="Times New Roman"/>
          <w:sz w:val="28"/>
          <w:szCs w:val="28"/>
        </w:rPr>
        <w:t>Росту уровня жизни населения будет также способствовать динамичное развитие экономики городского округа.</w:t>
      </w:r>
    </w:p>
    <w:p w:rsidR="00EB1147" w:rsidRPr="008104E5" w:rsidRDefault="00EB1147" w:rsidP="008104E5">
      <w:pPr>
        <w:spacing w:after="0" w:line="240" w:lineRule="auto"/>
        <w:ind w:firstLine="709"/>
        <w:jc w:val="both"/>
        <w:rPr>
          <w:rFonts w:ascii="Times New Roman" w:hAnsi="Times New Roman" w:cs="Times New Roman"/>
          <w:sz w:val="28"/>
          <w:szCs w:val="28"/>
        </w:rPr>
      </w:pPr>
      <w:r w:rsidRPr="008104E5">
        <w:rPr>
          <w:rFonts w:ascii="Times New Roman" w:hAnsi="Times New Roman" w:cs="Times New Roman"/>
          <w:sz w:val="28"/>
          <w:szCs w:val="28"/>
        </w:rPr>
        <w:t xml:space="preserve">Таким образом, </w:t>
      </w:r>
      <w:r w:rsidRPr="008104E5">
        <w:rPr>
          <w:rFonts w:ascii="Times New Roman" w:hAnsi="Times New Roman" w:cs="Times New Roman"/>
          <w:b/>
          <w:sz w:val="28"/>
          <w:szCs w:val="28"/>
        </w:rPr>
        <w:t>стратегическая цель</w:t>
      </w:r>
      <w:r w:rsidRPr="008104E5">
        <w:rPr>
          <w:rFonts w:ascii="Times New Roman" w:hAnsi="Times New Roman" w:cs="Times New Roman"/>
          <w:sz w:val="28"/>
          <w:szCs w:val="28"/>
        </w:rPr>
        <w:t xml:space="preserve"> в </w:t>
      </w:r>
      <w:proofErr w:type="gramStart"/>
      <w:r w:rsidRPr="008104E5">
        <w:rPr>
          <w:rFonts w:ascii="Times New Roman" w:hAnsi="Times New Roman" w:cs="Times New Roman"/>
          <w:sz w:val="28"/>
          <w:szCs w:val="28"/>
        </w:rPr>
        <w:t>данной</w:t>
      </w:r>
      <w:proofErr w:type="gramEnd"/>
      <w:r w:rsidRPr="008104E5">
        <w:rPr>
          <w:rFonts w:ascii="Times New Roman" w:hAnsi="Times New Roman" w:cs="Times New Roman"/>
          <w:sz w:val="28"/>
          <w:szCs w:val="28"/>
        </w:rPr>
        <w:t xml:space="preserve"> области - это</w:t>
      </w:r>
      <w:r w:rsidRPr="008104E5">
        <w:rPr>
          <w:rFonts w:ascii="Times New Roman" w:hAnsi="Times New Roman" w:cs="Times New Roman"/>
          <w:b/>
          <w:sz w:val="28"/>
          <w:szCs w:val="28"/>
        </w:rPr>
        <w:t xml:space="preserve"> </w:t>
      </w:r>
      <w:r w:rsidRPr="008104E5">
        <w:rPr>
          <w:rFonts w:ascii="Times New Roman" w:hAnsi="Times New Roman" w:cs="Times New Roman"/>
          <w:sz w:val="28"/>
          <w:szCs w:val="28"/>
        </w:rPr>
        <w:t>стимулирование роста денежных доходов населения до уровня, обеспечивающего нормальное существование жителей Кушвинского городского округа.</w:t>
      </w:r>
    </w:p>
    <w:p w:rsidR="00EB1147" w:rsidRPr="008104E5" w:rsidRDefault="00EB1147" w:rsidP="008104E5">
      <w:pPr>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8104E5">
        <w:rPr>
          <w:rFonts w:ascii="Times New Roman" w:hAnsi="Times New Roman" w:cs="Times New Roman"/>
          <w:b/>
          <w:sz w:val="28"/>
          <w:szCs w:val="28"/>
        </w:rPr>
        <w:t xml:space="preserve">Основные направления </w:t>
      </w:r>
      <w:r w:rsidRPr="008104E5">
        <w:rPr>
          <w:rFonts w:ascii="Times New Roman" w:hAnsi="Times New Roman" w:cs="Times New Roman"/>
          <w:sz w:val="28"/>
          <w:szCs w:val="28"/>
        </w:rPr>
        <w:t>политики уровня жизни населения:</w:t>
      </w:r>
    </w:p>
    <w:p w:rsidR="00EB1147" w:rsidRPr="008104E5" w:rsidRDefault="00EC4C75" w:rsidP="00EC4C75">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1147" w:rsidRPr="008104E5">
        <w:rPr>
          <w:rFonts w:ascii="Times New Roman" w:hAnsi="Times New Roman" w:cs="Times New Roman"/>
          <w:sz w:val="28"/>
          <w:szCs w:val="28"/>
        </w:rPr>
        <w:t>обеспечение занятости граждан, высвобождающихся при актуализации численности работников предприятий, путем организации общественных работ, переобучения и переквалификации граждан профессиям, востребованным на рынке труда, проведение ярмарок рабочих и учебных мест;</w:t>
      </w:r>
    </w:p>
    <w:p w:rsidR="00EB1147" w:rsidRPr="008104E5" w:rsidRDefault="00EC4C75" w:rsidP="00EC4C75">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1147" w:rsidRPr="008104E5">
        <w:rPr>
          <w:rFonts w:ascii="Times New Roman" w:hAnsi="Times New Roman" w:cs="Times New Roman"/>
          <w:sz w:val="28"/>
          <w:szCs w:val="28"/>
        </w:rPr>
        <w:t xml:space="preserve">увеличение доли </w:t>
      </w:r>
      <w:proofErr w:type="gramStart"/>
      <w:r w:rsidR="00EB1147" w:rsidRPr="008104E5">
        <w:rPr>
          <w:rFonts w:ascii="Times New Roman" w:hAnsi="Times New Roman" w:cs="Times New Roman"/>
          <w:sz w:val="28"/>
          <w:szCs w:val="28"/>
        </w:rPr>
        <w:t>занятых</w:t>
      </w:r>
      <w:proofErr w:type="gramEnd"/>
      <w:r w:rsidR="00EB1147" w:rsidRPr="008104E5">
        <w:rPr>
          <w:rFonts w:ascii="Times New Roman" w:hAnsi="Times New Roman" w:cs="Times New Roman"/>
          <w:sz w:val="28"/>
          <w:szCs w:val="28"/>
        </w:rPr>
        <w:t xml:space="preserve"> в общей численности трудоспособного населения;</w:t>
      </w:r>
    </w:p>
    <w:p w:rsidR="00EB1147" w:rsidRPr="008104E5" w:rsidRDefault="00EC4C75" w:rsidP="00EC4C75">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1147" w:rsidRPr="008104E5">
        <w:rPr>
          <w:rFonts w:ascii="Times New Roman" w:hAnsi="Times New Roman" w:cs="Times New Roman"/>
          <w:sz w:val="28"/>
          <w:szCs w:val="28"/>
        </w:rPr>
        <w:t>увеличение количества действующих малых и средних хозяйствующих субъектов;</w:t>
      </w:r>
    </w:p>
    <w:p w:rsidR="00EB1147" w:rsidRPr="008104E5" w:rsidRDefault="00EC4C75" w:rsidP="00EC4C75">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1147" w:rsidRPr="008104E5">
        <w:rPr>
          <w:rFonts w:ascii="Times New Roman" w:hAnsi="Times New Roman" w:cs="Times New Roman"/>
          <w:sz w:val="28"/>
          <w:szCs w:val="28"/>
        </w:rPr>
        <w:t>повышение уровня социальной защиты населения (увеличение размера пенсий, материальная помощь, социальных выплат и пр.);</w:t>
      </w:r>
    </w:p>
    <w:p w:rsidR="00EB1147" w:rsidRPr="008104E5" w:rsidRDefault="00EC4C75" w:rsidP="00EC4C75">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1147" w:rsidRPr="008104E5">
        <w:rPr>
          <w:rFonts w:ascii="Times New Roman" w:hAnsi="Times New Roman" w:cs="Times New Roman"/>
          <w:sz w:val="28"/>
          <w:szCs w:val="28"/>
        </w:rPr>
        <w:t xml:space="preserve">повышение бюджетной обеспеченности населения (доходы местного бюджета в расчёте на одного жителя городского округа) путем работы с предприятиями - неплательщиками налогов. </w:t>
      </w:r>
    </w:p>
    <w:p w:rsidR="00EB1147" w:rsidRDefault="00EB1147" w:rsidP="00EC4C75">
      <w:pPr>
        <w:pStyle w:val="ConsPlusTitle"/>
        <w:ind w:firstLine="709"/>
        <w:jc w:val="both"/>
        <w:outlineLvl w:val="0"/>
        <w:rPr>
          <w:b w:val="0"/>
          <w:color w:val="000000"/>
          <w:sz w:val="28"/>
        </w:rPr>
      </w:pPr>
    </w:p>
    <w:p w:rsidR="00B47644" w:rsidRPr="008104E5" w:rsidRDefault="00B47644" w:rsidP="00EC4C75">
      <w:pPr>
        <w:pStyle w:val="ConsPlusTitle"/>
        <w:ind w:firstLine="709"/>
        <w:jc w:val="both"/>
        <w:outlineLvl w:val="0"/>
        <w:rPr>
          <w:b w:val="0"/>
          <w:color w:val="000000"/>
          <w:sz w:val="28"/>
        </w:rPr>
      </w:pPr>
    </w:p>
    <w:sectPr w:rsidR="00B47644" w:rsidRPr="008104E5" w:rsidSect="00A734D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D761A07"/>
    <w:multiLevelType w:val="hybridMultilevel"/>
    <w:tmpl w:val="71BA6734"/>
    <w:lvl w:ilvl="0" w:tplc="F2A41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B49561D"/>
    <w:multiLevelType w:val="hybridMultilevel"/>
    <w:tmpl w:val="C5669520"/>
    <w:lvl w:ilvl="0" w:tplc="81BEBDAA">
      <w:start w:val="1"/>
      <w:numFmt w:val="bullet"/>
      <w:lvlText w:val=""/>
      <w:lvlJc w:val="left"/>
      <w:pPr>
        <w:tabs>
          <w:tab w:val="num" w:pos="1369"/>
        </w:tabs>
        <w:ind w:left="1369" w:hanging="360"/>
      </w:pPr>
      <w:rPr>
        <w:rFonts w:ascii="Symbol" w:hAnsi="Symbol"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nsid w:val="2ED844E4"/>
    <w:multiLevelType w:val="multilevel"/>
    <w:tmpl w:val="AAC0F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4C7A4C"/>
    <w:multiLevelType w:val="hybridMultilevel"/>
    <w:tmpl w:val="69CE5F2C"/>
    <w:lvl w:ilvl="0" w:tplc="5E266C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7616286"/>
    <w:multiLevelType w:val="hybridMultilevel"/>
    <w:tmpl w:val="FF808A5E"/>
    <w:lvl w:ilvl="0" w:tplc="CA9691D0">
      <w:start w:val="1"/>
      <w:numFmt w:val="bullet"/>
      <w:lvlText w:val="-"/>
      <w:lvlJc w:val="left"/>
      <w:pPr>
        <w:ind w:left="21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6BB26211"/>
    <w:multiLevelType w:val="hybridMultilevel"/>
    <w:tmpl w:val="FE628F9E"/>
    <w:lvl w:ilvl="0" w:tplc="CA9691D0">
      <w:start w:val="1"/>
      <w:numFmt w:val="bullet"/>
      <w:lvlText w:val="-"/>
      <w:lvlJc w:val="left"/>
      <w:pPr>
        <w:tabs>
          <w:tab w:val="num" w:pos="1620"/>
        </w:tabs>
        <w:ind w:left="1620" w:hanging="360"/>
      </w:pPr>
      <w:rPr>
        <w:rFonts w:ascii="Courier New" w:hAnsi="Courier New" w:hint="default"/>
        <w:sz w:val="24"/>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7">
    <w:nsid w:val="6D8B4D48"/>
    <w:multiLevelType w:val="hybridMultilevel"/>
    <w:tmpl w:val="35B2721C"/>
    <w:lvl w:ilvl="0" w:tplc="CA9691D0">
      <w:start w:val="1"/>
      <w:numFmt w:val="bullet"/>
      <w:lvlText w:val="-"/>
      <w:lvlJc w:val="left"/>
      <w:pPr>
        <w:ind w:left="644" w:hanging="360"/>
      </w:pPr>
      <w:rPr>
        <w:rFonts w:ascii="Courier New" w:hAnsi="Courier New" w:hint="default"/>
        <w:sz w:val="24"/>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6DE40CA0"/>
    <w:multiLevelType w:val="hybridMultilevel"/>
    <w:tmpl w:val="F89E6D1E"/>
    <w:lvl w:ilvl="0" w:tplc="3C7E28CA">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1"/>
  </w:num>
  <w:num w:numId="6">
    <w:abstractNumId w:val="4"/>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D7"/>
    <w:rsid w:val="00000245"/>
    <w:rsid w:val="000003D8"/>
    <w:rsid w:val="000004C1"/>
    <w:rsid w:val="0000057F"/>
    <w:rsid w:val="0000078B"/>
    <w:rsid w:val="00000813"/>
    <w:rsid w:val="0000091A"/>
    <w:rsid w:val="0000093D"/>
    <w:rsid w:val="00000C25"/>
    <w:rsid w:val="00001066"/>
    <w:rsid w:val="000010BE"/>
    <w:rsid w:val="0000116F"/>
    <w:rsid w:val="00001179"/>
    <w:rsid w:val="000011E1"/>
    <w:rsid w:val="00001205"/>
    <w:rsid w:val="00001296"/>
    <w:rsid w:val="00001473"/>
    <w:rsid w:val="0000162C"/>
    <w:rsid w:val="00001A6E"/>
    <w:rsid w:val="00001B54"/>
    <w:rsid w:val="00001D23"/>
    <w:rsid w:val="00001D7A"/>
    <w:rsid w:val="00001DC7"/>
    <w:rsid w:val="00001E85"/>
    <w:rsid w:val="00001EA7"/>
    <w:rsid w:val="00001ED5"/>
    <w:rsid w:val="00002089"/>
    <w:rsid w:val="00002354"/>
    <w:rsid w:val="000026DE"/>
    <w:rsid w:val="0000285F"/>
    <w:rsid w:val="00002AF7"/>
    <w:rsid w:val="00002C14"/>
    <w:rsid w:val="00002D89"/>
    <w:rsid w:val="00002FBE"/>
    <w:rsid w:val="0000307D"/>
    <w:rsid w:val="0000322E"/>
    <w:rsid w:val="00003548"/>
    <w:rsid w:val="00003890"/>
    <w:rsid w:val="00003930"/>
    <w:rsid w:val="00003A1C"/>
    <w:rsid w:val="00003A5E"/>
    <w:rsid w:val="00003A6C"/>
    <w:rsid w:val="00003AF1"/>
    <w:rsid w:val="00003B74"/>
    <w:rsid w:val="00003F92"/>
    <w:rsid w:val="00003FD0"/>
    <w:rsid w:val="000040BC"/>
    <w:rsid w:val="0000411A"/>
    <w:rsid w:val="00004148"/>
    <w:rsid w:val="000042AB"/>
    <w:rsid w:val="00004442"/>
    <w:rsid w:val="000044EC"/>
    <w:rsid w:val="0000451F"/>
    <w:rsid w:val="0000453C"/>
    <w:rsid w:val="000045BC"/>
    <w:rsid w:val="00004D14"/>
    <w:rsid w:val="00004EFF"/>
    <w:rsid w:val="000050FA"/>
    <w:rsid w:val="00005280"/>
    <w:rsid w:val="00005341"/>
    <w:rsid w:val="000053CD"/>
    <w:rsid w:val="000054CA"/>
    <w:rsid w:val="0000556D"/>
    <w:rsid w:val="00005578"/>
    <w:rsid w:val="000055C5"/>
    <w:rsid w:val="000055D5"/>
    <w:rsid w:val="0000569C"/>
    <w:rsid w:val="00005733"/>
    <w:rsid w:val="0000590A"/>
    <w:rsid w:val="00005C18"/>
    <w:rsid w:val="00005C53"/>
    <w:rsid w:val="00005D1F"/>
    <w:rsid w:val="00005D39"/>
    <w:rsid w:val="00005D98"/>
    <w:rsid w:val="00005E56"/>
    <w:rsid w:val="00005FC2"/>
    <w:rsid w:val="000060A2"/>
    <w:rsid w:val="00006159"/>
    <w:rsid w:val="000064F8"/>
    <w:rsid w:val="0000654A"/>
    <w:rsid w:val="0000698C"/>
    <w:rsid w:val="000069B3"/>
    <w:rsid w:val="000069BA"/>
    <w:rsid w:val="00006A61"/>
    <w:rsid w:val="00006C40"/>
    <w:rsid w:val="00006EFE"/>
    <w:rsid w:val="00007161"/>
    <w:rsid w:val="000073CB"/>
    <w:rsid w:val="000074AC"/>
    <w:rsid w:val="000077FD"/>
    <w:rsid w:val="00007842"/>
    <w:rsid w:val="00007A4C"/>
    <w:rsid w:val="00007ABF"/>
    <w:rsid w:val="00007B8B"/>
    <w:rsid w:val="00010001"/>
    <w:rsid w:val="000100AD"/>
    <w:rsid w:val="000100CD"/>
    <w:rsid w:val="0001011E"/>
    <w:rsid w:val="00010569"/>
    <w:rsid w:val="000105D8"/>
    <w:rsid w:val="0001074D"/>
    <w:rsid w:val="000107A9"/>
    <w:rsid w:val="00010B94"/>
    <w:rsid w:val="00010FDF"/>
    <w:rsid w:val="00011070"/>
    <w:rsid w:val="000110E9"/>
    <w:rsid w:val="00011174"/>
    <w:rsid w:val="000112ED"/>
    <w:rsid w:val="00011342"/>
    <w:rsid w:val="00011442"/>
    <w:rsid w:val="00011484"/>
    <w:rsid w:val="000114CE"/>
    <w:rsid w:val="00011540"/>
    <w:rsid w:val="00011578"/>
    <w:rsid w:val="00011794"/>
    <w:rsid w:val="0001190A"/>
    <w:rsid w:val="00012028"/>
    <w:rsid w:val="000121CE"/>
    <w:rsid w:val="000121F4"/>
    <w:rsid w:val="00012212"/>
    <w:rsid w:val="000122F0"/>
    <w:rsid w:val="00012493"/>
    <w:rsid w:val="00012789"/>
    <w:rsid w:val="00012802"/>
    <w:rsid w:val="000129BE"/>
    <w:rsid w:val="000130BE"/>
    <w:rsid w:val="0001326E"/>
    <w:rsid w:val="00013387"/>
    <w:rsid w:val="000135AD"/>
    <w:rsid w:val="000137AB"/>
    <w:rsid w:val="000138CD"/>
    <w:rsid w:val="000139E2"/>
    <w:rsid w:val="00013C18"/>
    <w:rsid w:val="00013C96"/>
    <w:rsid w:val="00013DFF"/>
    <w:rsid w:val="00013E48"/>
    <w:rsid w:val="00013F8D"/>
    <w:rsid w:val="00014250"/>
    <w:rsid w:val="00014290"/>
    <w:rsid w:val="00014310"/>
    <w:rsid w:val="00014349"/>
    <w:rsid w:val="0001436A"/>
    <w:rsid w:val="00014403"/>
    <w:rsid w:val="000144D6"/>
    <w:rsid w:val="00014541"/>
    <w:rsid w:val="0001480B"/>
    <w:rsid w:val="00014E6C"/>
    <w:rsid w:val="00014E8F"/>
    <w:rsid w:val="00014EA6"/>
    <w:rsid w:val="000150A9"/>
    <w:rsid w:val="0001524A"/>
    <w:rsid w:val="000155EB"/>
    <w:rsid w:val="0001566C"/>
    <w:rsid w:val="0001577F"/>
    <w:rsid w:val="000157D0"/>
    <w:rsid w:val="000158E5"/>
    <w:rsid w:val="00015930"/>
    <w:rsid w:val="000159C2"/>
    <w:rsid w:val="00015B30"/>
    <w:rsid w:val="00015B81"/>
    <w:rsid w:val="00015D17"/>
    <w:rsid w:val="00015D36"/>
    <w:rsid w:val="00016160"/>
    <w:rsid w:val="000162C4"/>
    <w:rsid w:val="000164E5"/>
    <w:rsid w:val="000164F5"/>
    <w:rsid w:val="000165D6"/>
    <w:rsid w:val="00016938"/>
    <w:rsid w:val="00016968"/>
    <w:rsid w:val="000169A7"/>
    <w:rsid w:val="00016B19"/>
    <w:rsid w:val="00016CA6"/>
    <w:rsid w:val="00016D01"/>
    <w:rsid w:val="00016D99"/>
    <w:rsid w:val="00017228"/>
    <w:rsid w:val="00017307"/>
    <w:rsid w:val="00017953"/>
    <w:rsid w:val="00017DF9"/>
    <w:rsid w:val="00017E42"/>
    <w:rsid w:val="00017F3C"/>
    <w:rsid w:val="00020214"/>
    <w:rsid w:val="000203E5"/>
    <w:rsid w:val="00020418"/>
    <w:rsid w:val="0002047C"/>
    <w:rsid w:val="0002054A"/>
    <w:rsid w:val="00020719"/>
    <w:rsid w:val="0002094F"/>
    <w:rsid w:val="00020C34"/>
    <w:rsid w:val="00020E37"/>
    <w:rsid w:val="00020F47"/>
    <w:rsid w:val="00021120"/>
    <w:rsid w:val="000211E5"/>
    <w:rsid w:val="00021220"/>
    <w:rsid w:val="000212B4"/>
    <w:rsid w:val="000213A2"/>
    <w:rsid w:val="00021548"/>
    <w:rsid w:val="000215CA"/>
    <w:rsid w:val="000219A7"/>
    <w:rsid w:val="000219CA"/>
    <w:rsid w:val="00021ADF"/>
    <w:rsid w:val="00021B07"/>
    <w:rsid w:val="00021B2E"/>
    <w:rsid w:val="00021E75"/>
    <w:rsid w:val="000223F0"/>
    <w:rsid w:val="00022569"/>
    <w:rsid w:val="00022729"/>
    <w:rsid w:val="00022802"/>
    <w:rsid w:val="00022938"/>
    <w:rsid w:val="00022C38"/>
    <w:rsid w:val="00022CAA"/>
    <w:rsid w:val="00022D54"/>
    <w:rsid w:val="0002310D"/>
    <w:rsid w:val="00023167"/>
    <w:rsid w:val="0002321D"/>
    <w:rsid w:val="000233C6"/>
    <w:rsid w:val="000235AC"/>
    <w:rsid w:val="000237BF"/>
    <w:rsid w:val="000237EE"/>
    <w:rsid w:val="00023A98"/>
    <w:rsid w:val="00023B61"/>
    <w:rsid w:val="00023B87"/>
    <w:rsid w:val="00023D3D"/>
    <w:rsid w:val="00023D52"/>
    <w:rsid w:val="00023DF4"/>
    <w:rsid w:val="00023F20"/>
    <w:rsid w:val="00023F7E"/>
    <w:rsid w:val="00024166"/>
    <w:rsid w:val="000241A2"/>
    <w:rsid w:val="00024211"/>
    <w:rsid w:val="00024284"/>
    <w:rsid w:val="0002430A"/>
    <w:rsid w:val="00024592"/>
    <w:rsid w:val="0002466E"/>
    <w:rsid w:val="0002488B"/>
    <w:rsid w:val="000249D9"/>
    <w:rsid w:val="00024A67"/>
    <w:rsid w:val="00024BD6"/>
    <w:rsid w:val="00024C67"/>
    <w:rsid w:val="00024CA9"/>
    <w:rsid w:val="00024D59"/>
    <w:rsid w:val="00024F67"/>
    <w:rsid w:val="000252EA"/>
    <w:rsid w:val="000253EA"/>
    <w:rsid w:val="0002545D"/>
    <w:rsid w:val="000257B8"/>
    <w:rsid w:val="000257D9"/>
    <w:rsid w:val="00025840"/>
    <w:rsid w:val="00025A38"/>
    <w:rsid w:val="00025EE9"/>
    <w:rsid w:val="00026456"/>
    <w:rsid w:val="00026799"/>
    <w:rsid w:val="00026871"/>
    <w:rsid w:val="00026992"/>
    <w:rsid w:val="000269E0"/>
    <w:rsid w:val="00026B30"/>
    <w:rsid w:val="00026C10"/>
    <w:rsid w:val="00026E03"/>
    <w:rsid w:val="00026E3E"/>
    <w:rsid w:val="00026F82"/>
    <w:rsid w:val="00027197"/>
    <w:rsid w:val="00027360"/>
    <w:rsid w:val="000273F2"/>
    <w:rsid w:val="000275F3"/>
    <w:rsid w:val="000276D4"/>
    <w:rsid w:val="00027815"/>
    <w:rsid w:val="00027889"/>
    <w:rsid w:val="00027D7C"/>
    <w:rsid w:val="00027E1B"/>
    <w:rsid w:val="00027F24"/>
    <w:rsid w:val="00027F4B"/>
    <w:rsid w:val="00027F4E"/>
    <w:rsid w:val="00030192"/>
    <w:rsid w:val="00030199"/>
    <w:rsid w:val="000302AC"/>
    <w:rsid w:val="000302C7"/>
    <w:rsid w:val="0003045C"/>
    <w:rsid w:val="00030814"/>
    <w:rsid w:val="00030ADC"/>
    <w:rsid w:val="00030C4D"/>
    <w:rsid w:val="00030E34"/>
    <w:rsid w:val="00030E92"/>
    <w:rsid w:val="00030F38"/>
    <w:rsid w:val="000310CD"/>
    <w:rsid w:val="000310F6"/>
    <w:rsid w:val="00031119"/>
    <w:rsid w:val="0003141B"/>
    <w:rsid w:val="000315E9"/>
    <w:rsid w:val="000319CA"/>
    <w:rsid w:val="00031C3D"/>
    <w:rsid w:val="00031CB2"/>
    <w:rsid w:val="00031F0D"/>
    <w:rsid w:val="00031F95"/>
    <w:rsid w:val="00032133"/>
    <w:rsid w:val="000322D8"/>
    <w:rsid w:val="00032338"/>
    <w:rsid w:val="00032345"/>
    <w:rsid w:val="000323F6"/>
    <w:rsid w:val="000326CC"/>
    <w:rsid w:val="00032732"/>
    <w:rsid w:val="00032735"/>
    <w:rsid w:val="00032880"/>
    <w:rsid w:val="0003291E"/>
    <w:rsid w:val="00032924"/>
    <w:rsid w:val="000329D2"/>
    <w:rsid w:val="00032B0C"/>
    <w:rsid w:val="00032BDB"/>
    <w:rsid w:val="00032E02"/>
    <w:rsid w:val="00033037"/>
    <w:rsid w:val="000330E0"/>
    <w:rsid w:val="000331B1"/>
    <w:rsid w:val="000334B3"/>
    <w:rsid w:val="00033817"/>
    <w:rsid w:val="00033B46"/>
    <w:rsid w:val="00033D0E"/>
    <w:rsid w:val="0003409C"/>
    <w:rsid w:val="0003467D"/>
    <w:rsid w:val="00034E65"/>
    <w:rsid w:val="00035131"/>
    <w:rsid w:val="00035231"/>
    <w:rsid w:val="000355BB"/>
    <w:rsid w:val="0003580D"/>
    <w:rsid w:val="00035972"/>
    <w:rsid w:val="000359A0"/>
    <w:rsid w:val="00035A25"/>
    <w:rsid w:val="00035ADA"/>
    <w:rsid w:val="00035B54"/>
    <w:rsid w:val="00035E1B"/>
    <w:rsid w:val="00035E84"/>
    <w:rsid w:val="0003612F"/>
    <w:rsid w:val="000361D3"/>
    <w:rsid w:val="000361EF"/>
    <w:rsid w:val="00036216"/>
    <w:rsid w:val="00036749"/>
    <w:rsid w:val="000367CE"/>
    <w:rsid w:val="0003687C"/>
    <w:rsid w:val="00036BDE"/>
    <w:rsid w:val="00036D7F"/>
    <w:rsid w:val="00036DA4"/>
    <w:rsid w:val="0003718F"/>
    <w:rsid w:val="00037317"/>
    <w:rsid w:val="000375B1"/>
    <w:rsid w:val="00037645"/>
    <w:rsid w:val="0003783F"/>
    <w:rsid w:val="000379FE"/>
    <w:rsid w:val="00037B04"/>
    <w:rsid w:val="00037BCF"/>
    <w:rsid w:val="00037E8B"/>
    <w:rsid w:val="00037FDD"/>
    <w:rsid w:val="000401A3"/>
    <w:rsid w:val="0004024E"/>
    <w:rsid w:val="0004050C"/>
    <w:rsid w:val="00040587"/>
    <w:rsid w:val="000405B4"/>
    <w:rsid w:val="00040773"/>
    <w:rsid w:val="00040959"/>
    <w:rsid w:val="00040C04"/>
    <w:rsid w:val="00040D50"/>
    <w:rsid w:val="00040D9B"/>
    <w:rsid w:val="00040DAE"/>
    <w:rsid w:val="00040FBB"/>
    <w:rsid w:val="00041047"/>
    <w:rsid w:val="000411F6"/>
    <w:rsid w:val="00041552"/>
    <w:rsid w:val="0004156E"/>
    <w:rsid w:val="000416E9"/>
    <w:rsid w:val="000416F6"/>
    <w:rsid w:val="000416FE"/>
    <w:rsid w:val="00041B3C"/>
    <w:rsid w:val="00041C90"/>
    <w:rsid w:val="00041CC5"/>
    <w:rsid w:val="00041DA4"/>
    <w:rsid w:val="0004211E"/>
    <w:rsid w:val="000421CD"/>
    <w:rsid w:val="00042280"/>
    <w:rsid w:val="0004243D"/>
    <w:rsid w:val="0004255D"/>
    <w:rsid w:val="0004274F"/>
    <w:rsid w:val="00042B94"/>
    <w:rsid w:val="00042DD5"/>
    <w:rsid w:val="00042E17"/>
    <w:rsid w:val="00042EBD"/>
    <w:rsid w:val="0004304E"/>
    <w:rsid w:val="0004315D"/>
    <w:rsid w:val="00043287"/>
    <w:rsid w:val="000436B2"/>
    <w:rsid w:val="0004392B"/>
    <w:rsid w:val="00043A45"/>
    <w:rsid w:val="00043BCD"/>
    <w:rsid w:val="00043C01"/>
    <w:rsid w:val="00043D54"/>
    <w:rsid w:val="00043E61"/>
    <w:rsid w:val="00043E6C"/>
    <w:rsid w:val="00043E90"/>
    <w:rsid w:val="00043FD1"/>
    <w:rsid w:val="00044053"/>
    <w:rsid w:val="00044335"/>
    <w:rsid w:val="00044415"/>
    <w:rsid w:val="00044464"/>
    <w:rsid w:val="0004461E"/>
    <w:rsid w:val="00044838"/>
    <w:rsid w:val="000448AB"/>
    <w:rsid w:val="00044988"/>
    <w:rsid w:val="00044C78"/>
    <w:rsid w:val="00044CE8"/>
    <w:rsid w:val="00044E29"/>
    <w:rsid w:val="00044EAD"/>
    <w:rsid w:val="00044F25"/>
    <w:rsid w:val="00044F80"/>
    <w:rsid w:val="00045211"/>
    <w:rsid w:val="00045394"/>
    <w:rsid w:val="000454DA"/>
    <w:rsid w:val="00045655"/>
    <w:rsid w:val="00045739"/>
    <w:rsid w:val="00045A5F"/>
    <w:rsid w:val="00045B76"/>
    <w:rsid w:val="00045C54"/>
    <w:rsid w:val="00045D17"/>
    <w:rsid w:val="00045F84"/>
    <w:rsid w:val="0004602A"/>
    <w:rsid w:val="0004617B"/>
    <w:rsid w:val="00046223"/>
    <w:rsid w:val="00046277"/>
    <w:rsid w:val="0004633A"/>
    <w:rsid w:val="00046517"/>
    <w:rsid w:val="00046591"/>
    <w:rsid w:val="00046610"/>
    <w:rsid w:val="0004666C"/>
    <w:rsid w:val="00046723"/>
    <w:rsid w:val="00046725"/>
    <w:rsid w:val="000467EF"/>
    <w:rsid w:val="000467F1"/>
    <w:rsid w:val="00046904"/>
    <w:rsid w:val="000469DC"/>
    <w:rsid w:val="00046AC0"/>
    <w:rsid w:val="00046B56"/>
    <w:rsid w:val="00046CF1"/>
    <w:rsid w:val="00046F5B"/>
    <w:rsid w:val="00046FD5"/>
    <w:rsid w:val="000472FA"/>
    <w:rsid w:val="00047494"/>
    <w:rsid w:val="00047545"/>
    <w:rsid w:val="00047654"/>
    <w:rsid w:val="0004778F"/>
    <w:rsid w:val="000477E9"/>
    <w:rsid w:val="00047832"/>
    <w:rsid w:val="00047A17"/>
    <w:rsid w:val="00047C02"/>
    <w:rsid w:val="00047C62"/>
    <w:rsid w:val="00047E51"/>
    <w:rsid w:val="0005022B"/>
    <w:rsid w:val="0005028E"/>
    <w:rsid w:val="0005060A"/>
    <w:rsid w:val="000508E6"/>
    <w:rsid w:val="00050925"/>
    <w:rsid w:val="00050B27"/>
    <w:rsid w:val="00050C63"/>
    <w:rsid w:val="00050E7B"/>
    <w:rsid w:val="00050FD8"/>
    <w:rsid w:val="0005103B"/>
    <w:rsid w:val="00051074"/>
    <w:rsid w:val="00051235"/>
    <w:rsid w:val="000512A3"/>
    <w:rsid w:val="000515CA"/>
    <w:rsid w:val="000517F0"/>
    <w:rsid w:val="00051AA0"/>
    <w:rsid w:val="00051C31"/>
    <w:rsid w:val="00051C6F"/>
    <w:rsid w:val="00051F41"/>
    <w:rsid w:val="000522B3"/>
    <w:rsid w:val="000523EA"/>
    <w:rsid w:val="00052739"/>
    <w:rsid w:val="00052812"/>
    <w:rsid w:val="00052821"/>
    <w:rsid w:val="000528D5"/>
    <w:rsid w:val="00052A48"/>
    <w:rsid w:val="00052A64"/>
    <w:rsid w:val="00052D86"/>
    <w:rsid w:val="00052E4E"/>
    <w:rsid w:val="00052E7B"/>
    <w:rsid w:val="00052E9B"/>
    <w:rsid w:val="00052F21"/>
    <w:rsid w:val="00052F80"/>
    <w:rsid w:val="00052FC5"/>
    <w:rsid w:val="00052FD1"/>
    <w:rsid w:val="000531D7"/>
    <w:rsid w:val="00053211"/>
    <w:rsid w:val="00053240"/>
    <w:rsid w:val="0005334F"/>
    <w:rsid w:val="000537E4"/>
    <w:rsid w:val="000539A4"/>
    <w:rsid w:val="00053A04"/>
    <w:rsid w:val="00053D70"/>
    <w:rsid w:val="00053FF3"/>
    <w:rsid w:val="00054028"/>
    <w:rsid w:val="00054063"/>
    <w:rsid w:val="00054072"/>
    <w:rsid w:val="0005438C"/>
    <w:rsid w:val="000543FD"/>
    <w:rsid w:val="000544B3"/>
    <w:rsid w:val="000548FC"/>
    <w:rsid w:val="00054B67"/>
    <w:rsid w:val="00054D78"/>
    <w:rsid w:val="00054E92"/>
    <w:rsid w:val="00054F49"/>
    <w:rsid w:val="000551B3"/>
    <w:rsid w:val="000551FA"/>
    <w:rsid w:val="0005525C"/>
    <w:rsid w:val="000552BD"/>
    <w:rsid w:val="0005536C"/>
    <w:rsid w:val="0005549C"/>
    <w:rsid w:val="000555E8"/>
    <w:rsid w:val="000558EF"/>
    <w:rsid w:val="00055967"/>
    <w:rsid w:val="000559D0"/>
    <w:rsid w:val="00055B44"/>
    <w:rsid w:val="00055B72"/>
    <w:rsid w:val="00055BBD"/>
    <w:rsid w:val="00055BF3"/>
    <w:rsid w:val="00055DD5"/>
    <w:rsid w:val="00055E43"/>
    <w:rsid w:val="00055FFF"/>
    <w:rsid w:val="00056152"/>
    <w:rsid w:val="00056841"/>
    <w:rsid w:val="000568ED"/>
    <w:rsid w:val="000569D8"/>
    <w:rsid w:val="00056A78"/>
    <w:rsid w:val="00056B0F"/>
    <w:rsid w:val="00056B1F"/>
    <w:rsid w:val="00056BC0"/>
    <w:rsid w:val="00056C93"/>
    <w:rsid w:val="00056DD6"/>
    <w:rsid w:val="00056DE7"/>
    <w:rsid w:val="00056E28"/>
    <w:rsid w:val="00056EB0"/>
    <w:rsid w:val="00056F67"/>
    <w:rsid w:val="00057337"/>
    <w:rsid w:val="000574B2"/>
    <w:rsid w:val="000576F5"/>
    <w:rsid w:val="00057751"/>
    <w:rsid w:val="00057983"/>
    <w:rsid w:val="00057B54"/>
    <w:rsid w:val="00057E81"/>
    <w:rsid w:val="00057FC3"/>
    <w:rsid w:val="00057FFA"/>
    <w:rsid w:val="000601C6"/>
    <w:rsid w:val="00060248"/>
    <w:rsid w:val="000602E7"/>
    <w:rsid w:val="00060470"/>
    <w:rsid w:val="00060555"/>
    <w:rsid w:val="00060826"/>
    <w:rsid w:val="00060A47"/>
    <w:rsid w:val="00060B71"/>
    <w:rsid w:val="00060C04"/>
    <w:rsid w:val="00060C99"/>
    <w:rsid w:val="00060CF7"/>
    <w:rsid w:val="00060D36"/>
    <w:rsid w:val="00060D9F"/>
    <w:rsid w:val="00060DBD"/>
    <w:rsid w:val="00060EBC"/>
    <w:rsid w:val="00060F9F"/>
    <w:rsid w:val="00060FF4"/>
    <w:rsid w:val="00061157"/>
    <w:rsid w:val="000611C8"/>
    <w:rsid w:val="0006125E"/>
    <w:rsid w:val="00061280"/>
    <w:rsid w:val="000612F1"/>
    <w:rsid w:val="0006163B"/>
    <w:rsid w:val="00061881"/>
    <w:rsid w:val="000618E1"/>
    <w:rsid w:val="0006190B"/>
    <w:rsid w:val="00061DBD"/>
    <w:rsid w:val="0006213B"/>
    <w:rsid w:val="000624BA"/>
    <w:rsid w:val="00062534"/>
    <w:rsid w:val="00062559"/>
    <w:rsid w:val="00062722"/>
    <w:rsid w:val="00062977"/>
    <w:rsid w:val="00062B3D"/>
    <w:rsid w:val="00062B8D"/>
    <w:rsid w:val="00062BC8"/>
    <w:rsid w:val="00062DF1"/>
    <w:rsid w:val="00062F68"/>
    <w:rsid w:val="0006335D"/>
    <w:rsid w:val="00063562"/>
    <w:rsid w:val="000635F6"/>
    <w:rsid w:val="000638D8"/>
    <w:rsid w:val="00063982"/>
    <w:rsid w:val="000639DA"/>
    <w:rsid w:val="00063A65"/>
    <w:rsid w:val="00063BA0"/>
    <w:rsid w:val="00063C16"/>
    <w:rsid w:val="000641FC"/>
    <w:rsid w:val="000644BD"/>
    <w:rsid w:val="000645E6"/>
    <w:rsid w:val="00064640"/>
    <w:rsid w:val="00064A0B"/>
    <w:rsid w:val="00064BEC"/>
    <w:rsid w:val="00064C5A"/>
    <w:rsid w:val="00064CB4"/>
    <w:rsid w:val="00064DF0"/>
    <w:rsid w:val="00064DF1"/>
    <w:rsid w:val="00064E2F"/>
    <w:rsid w:val="00064E37"/>
    <w:rsid w:val="00064E4C"/>
    <w:rsid w:val="00064FEC"/>
    <w:rsid w:val="00065275"/>
    <w:rsid w:val="000652A3"/>
    <w:rsid w:val="000656A0"/>
    <w:rsid w:val="0006575B"/>
    <w:rsid w:val="00065963"/>
    <w:rsid w:val="00065BA7"/>
    <w:rsid w:val="00065CA9"/>
    <w:rsid w:val="00065D68"/>
    <w:rsid w:val="00065E2F"/>
    <w:rsid w:val="0006626F"/>
    <w:rsid w:val="000663D2"/>
    <w:rsid w:val="000663EB"/>
    <w:rsid w:val="00066442"/>
    <w:rsid w:val="0006647F"/>
    <w:rsid w:val="00066631"/>
    <w:rsid w:val="00066641"/>
    <w:rsid w:val="0006669F"/>
    <w:rsid w:val="000666D2"/>
    <w:rsid w:val="000667BA"/>
    <w:rsid w:val="00066953"/>
    <w:rsid w:val="00066A5D"/>
    <w:rsid w:val="00066BC5"/>
    <w:rsid w:val="00066D38"/>
    <w:rsid w:val="00066D40"/>
    <w:rsid w:val="00066D8D"/>
    <w:rsid w:val="00066EC3"/>
    <w:rsid w:val="000670D3"/>
    <w:rsid w:val="000672E0"/>
    <w:rsid w:val="00067866"/>
    <w:rsid w:val="000678DD"/>
    <w:rsid w:val="00067989"/>
    <w:rsid w:val="00067B74"/>
    <w:rsid w:val="00067B7E"/>
    <w:rsid w:val="00067CF1"/>
    <w:rsid w:val="00067D4F"/>
    <w:rsid w:val="00067EFD"/>
    <w:rsid w:val="00067F7B"/>
    <w:rsid w:val="0007008E"/>
    <w:rsid w:val="000702FA"/>
    <w:rsid w:val="0007034D"/>
    <w:rsid w:val="0007055F"/>
    <w:rsid w:val="000708A3"/>
    <w:rsid w:val="00070B7D"/>
    <w:rsid w:val="00070DA2"/>
    <w:rsid w:val="00070DF2"/>
    <w:rsid w:val="00070E7D"/>
    <w:rsid w:val="00070FC2"/>
    <w:rsid w:val="00071018"/>
    <w:rsid w:val="0007109A"/>
    <w:rsid w:val="000710A9"/>
    <w:rsid w:val="000710CA"/>
    <w:rsid w:val="000711F2"/>
    <w:rsid w:val="0007126A"/>
    <w:rsid w:val="000712C8"/>
    <w:rsid w:val="000713A5"/>
    <w:rsid w:val="00071546"/>
    <w:rsid w:val="000715D3"/>
    <w:rsid w:val="000716EA"/>
    <w:rsid w:val="00071760"/>
    <w:rsid w:val="0007186C"/>
    <w:rsid w:val="0007189E"/>
    <w:rsid w:val="00071939"/>
    <w:rsid w:val="00071A56"/>
    <w:rsid w:val="00071B2C"/>
    <w:rsid w:val="00071C0C"/>
    <w:rsid w:val="00071D80"/>
    <w:rsid w:val="0007217E"/>
    <w:rsid w:val="000721A7"/>
    <w:rsid w:val="000721E3"/>
    <w:rsid w:val="000721EB"/>
    <w:rsid w:val="000725F9"/>
    <w:rsid w:val="0007267E"/>
    <w:rsid w:val="00072687"/>
    <w:rsid w:val="00072761"/>
    <w:rsid w:val="00072813"/>
    <w:rsid w:val="00072A73"/>
    <w:rsid w:val="00072BB1"/>
    <w:rsid w:val="00072E5E"/>
    <w:rsid w:val="00072E85"/>
    <w:rsid w:val="00072F49"/>
    <w:rsid w:val="00073056"/>
    <w:rsid w:val="000731D0"/>
    <w:rsid w:val="00073385"/>
    <w:rsid w:val="000735AF"/>
    <w:rsid w:val="00073872"/>
    <w:rsid w:val="00073BA9"/>
    <w:rsid w:val="00073C1A"/>
    <w:rsid w:val="00073E42"/>
    <w:rsid w:val="00073EEC"/>
    <w:rsid w:val="00073F6F"/>
    <w:rsid w:val="0007422C"/>
    <w:rsid w:val="00074285"/>
    <w:rsid w:val="0007432C"/>
    <w:rsid w:val="0007443E"/>
    <w:rsid w:val="000744A6"/>
    <w:rsid w:val="0007452D"/>
    <w:rsid w:val="00074563"/>
    <w:rsid w:val="000747C8"/>
    <w:rsid w:val="000747F3"/>
    <w:rsid w:val="00074931"/>
    <w:rsid w:val="00074948"/>
    <w:rsid w:val="0007494C"/>
    <w:rsid w:val="00074BD9"/>
    <w:rsid w:val="00075048"/>
    <w:rsid w:val="000750EF"/>
    <w:rsid w:val="000752DB"/>
    <w:rsid w:val="000754DA"/>
    <w:rsid w:val="0007560F"/>
    <w:rsid w:val="00075701"/>
    <w:rsid w:val="00075834"/>
    <w:rsid w:val="00075BDA"/>
    <w:rsid w:val="00075CEB"/>
    <w:rsid w:val="00076165"/>
    <w:rsid w:val="000761F6"/>
    <w:rsid w:val="0007631C"/>
    <w:rsid w:val="0007635E"/>
    <w:rsid w:val="00076389"/>
    <w:rsid w:val="0007647E"/>
    <w:rsid w:val="00076540"/>
    <w:rsid w:val="00076811"/>
    <w:rsid w:val="00076DB8"/>
    <w:rsid w:val="00076E23"/>
    <w:rsid w:val="00076FA4"/>
    <w:rsid w:val="00077087"/>
    <w:rsid w:val="000770D9"/>
    <w:rsid w:val="00077248"/>
    <w:rsid w:val="00077554"/>
    <w:rsid w:val="0007763E"/>
    <w:rsid w:val="000776A7"/>
    <w:rsid w:val="00077881"/>
    <w:rsid w:val="00077A4E"/>
    <w:rsid w:val="00077E1E"/>
    <w:rsid w:val="00077E4C"/>
    <w:rsid w:val="00077E9F"/>
    <w:rsid w:val="00080228"/>
    <w:rsid w:val="000802FB"/>
    <w:rsid w:val="000803F9"/>
    <w:rsid w:val="000805FB"/>
    <w:rsid w:val="0008086B"/>
    <w:rsid w:val="00080908"/>
    <w:rsid w:val="00080C78"/>
    <w:rsid w:val="00080D43"/>
    <w:rsid w:val="00080D86"/>
    <w:rsid w:val="00080E98"/>
    <w:rsid w:val="00080EB6"/>
    <w:rsid w:val="00080F08"/>
    <w:rsid w:val="00080FE2"/>
    <w:rsid w:val="00081072"/>
    <w:rsid w:val="00081207"/>
    <w:rsid w:val="00081256"/>
    <w:rsid w:val="00081673"/>
    <w:rsid w:val="00081784"/>
    <w:rsid w:val="000817BB"/>
    <w:rsid w:val="0008187F"/>
    <w:rsid w:val="00081881"/>
    <w:rsid w:val="00081972"/>
    <w:rsid w:val="00081BA1"/>
    <w:rsid w:val="00081D49"/>
    <w:rsid w:val="00081E42"/>
    <w:rsid w:val="00081FE6"/>
    <w:rsid w:val="0008217F"/>
    <w:rsid w:val="00082241"/>
    <w:rsid w:val="000823D0"/>
    <w:rsid w:val="000823E0"/>
    <w:rsid w:val="000825D9"/>
    <w:rsid w:val="0008268F"/>
    <w:rsid w:val="00082977"/>
    <w:rsid w:val="00082BD4"/>
    <w:rsid w:val="00082DA9"/>
    <w:rsid w:val="00082DB3"/>
    <w:rsid w:val="00082DCA"/>
    <w:rsid w:val="00082E58"/>
    <w:rsid w:val="00082E98"/>
    <w:rsid w:val="00082FB4"/>
    <w:rsid w:val="000830A0"/>
    <w:rsid w:val="000830CC"/>
    <w:rsid w:val="000830D5"/>
    <w:rsid w:val="00083314"/>
    <w:rsid w:val="00083484"/>
    <w:rsid w:val="000835E5"/>
    <w:rsid w:val="000838DB"/>
    <w:rsid w:val="00083989"/>
    <w:rsid w:val="00083B9D"/>
    <w:rsid w:val="00083BF3"/>
    <w:rsid w:val="00083CC9"/>
    <w:rsid w:val="00083D73"/>
    <w:rsid w:val="00083FC1"/>
    <w:rsid w:val="00084001"/>
    <w:rsid w:val="000844ED"/>
    <w:rsid w:val="00084594"/>
    <w:rsid w:val="000845AC"/>
    <w:rsid w:val="000845E9"/>
    <w:rsid w:val="00084BB5"/>
    <w:rsid w:val="00084C3F"/>
    <w:rsid w:val="00084D30"/>
    <w:rsid w:val="00084F57"/>
    <w:rsid w:val="0008517C"/>
    <w:rsid w:val="000854E6"/>
    <w:rsid w:val="0008565D"/>
    <w:rsid w:val="000856D0"/>
    <w:rsid w:val="000857A8"/>
    <w:rsid w:val="00085801"/>
    <w:rsid w:val="00085945"/>
    <w:rsid w:val="000859B3"/>
    <w:rsid w:val="00085BAA"/>
    <w:rsid w:val="00085CD0"/>
    <w:rsid w:val="00085CF7"/>
    <w:rsid w:val="00085F27"/>
    <w:rsid w:val="00086032"/>
    <w:rsid w:val="000861FC"/>
    <w:rsid w:val="0008624B"/>
    <w:rsid w:val="000862D2"/>
    <w:rsid w:val="00086515"/>
    <w:rsid w:val="000866EF"/>
    <w:rsid w:val="000868A5"/>
    <w:rsid w:val="000868C4"/>
    <w:rsid w:val="00086A90"/>
    <w:rsid w:val="00086ADE"/>
    <w:rsid w:val="00086B33"/>
    <w:rsid w:val="00086F72"/>
    <w:rsid w:val="00087070"/>
    <w:rsid w:val="0008708C"/>
    <w:rsid w:val="0008796E"/>
    <w:rsid w:val="00087A82"/>
    <w:rsid w:val="00087C85"/>
    <w:rsid w:val="00087D11"/>
    <w:rsid w:val="00087DD1"/>
    <w:rsid w:val="00087F94"/>
    <w:rsid w:val="0009002A"/>
    <w:rsid w:val="00090180"/>
    <w:rsid w:val="0009033D"/>
    <w:rsid w:val="0009040D"/>
    <w:rsid w:val="0009076A"/>
    <w:rsid w:val="00090974"/>
    <w:rsid w:val="00090AA9"/>
    <w:rsid w:val="00090AFD"/>
    <w:rsid w:val="00090CCC"/>
    <w:rsid w:val="00090D96"/>
    <w:rsid w:val="00090E48"/>
    <w:rsid w:val="000910F1"/>
    <w:rsid w:val="000911F6"/>
    <w:rsid w:val="0009126F"/>
    <w:rsid w:val="000912A9"/>
    <w:rsid w:val="00091394"/>
    <w:rsid w:val="000913F0"/>
    <w:rsid w:val="0009142B"/>
    <w:rsid w:val="000914BD"/>
    <w:rsid w:val="000914C9"/>
    <w:rsid w:val="0009173A"/>
    <w:rsid w:val="000917BF"/>
    <w:rsid w:val="0009183F"/>
    <w:rsid w:val="0009184E"/>
    <w:rsid w:val="0009188C"/>
    <w:rsid w:val="0009196A"/>
    <w:rsid w:val="00091A65"/>
    <w:rsid w:val="00091A9A"/>
    <w:rsid w:val="00091C86"/>
    <w:rsid w:val="00091D97"/>
    <w:rsid w:val="00091FB1"/>
    <w:rsid w:val="00092132"/>
    <w:rsid w:val="00092323"/>
    <w:rsid w:val="00092327"/>
    <w:rsid w:val="00092337"/>
    <w:rsid w:val="00092442"/>
    <w:rsid w:val="00092640"/>
    <w:rsid w:val="00092841"/>
    <w:rsid w:val="0009289E"/>
    <w:rsid w:val="00092A87"/>
    <w:rsid w:val="00092D21"/>
    <w:rsid w:val="00092E35"/>
    <w:rsid w:val="00092EC3"/>
    <w:rsid w:val="00092FE6"/>
    <w:rsid w:val="000931CE"/>
    <w:rsid w:val="0009325C"/>
    <w:rsid w:val="000932EB"/>
    <w:rsid w:val="0009337A"/>
    <w:rsid w:val="00093393"/>
    <w:rsid w:val="0009363E"/>
    <w:rsid w:val="0009367D"/>
    <w:rsid w:val="000939EB"/>
    <w:rsid w:val="00093BC3"/>
    <w:rsid w:val="00093CAF"/>
    <w:rsid w:val="00093D2B"/>
    <w:rsid w:val="00093F25"/>
    <w:rsid w:val="00093F5D"/>
    <w:rsid w:val="00093FA6"/>
    <w:rsid w:val="00094024"/>
    <w:rsid w:val="0009408A"/>
    <w:rsid w:val="0009433A"/>
    <w:rsid w:val="00094393"/>
    <w:rsid w:val="00094519"/>
    <w:rsid w:val="00094653"/>
    <w:rsid w:val="00094751"/>
    <w:rsid w:val="000947E7"/>
    <w:rsid w:val="00094873"/>
    <w:rsid w:val="000948F5"/>
    <w:rsid w:val="00094918"/>
    <w:rsid w:val="0009499D"/>
    <w:rsid w:val="00094CD3"/>
    <w:rsid w:val="00094FAF"/>
    <w:rsid w:val="000950EE"/>
    <w:rsid w:val="000951F5"/>
    <w:rsid w:val="000953D0"/>
    <w:rsid w:val="00095514"/>
    <w:rsid w:val="00095896"/>
    <w:rsid w:val="000958D6"/>
    <w:rsid w:val="00095A09"/>
    <w:rsid w:val="00095A7A"/>
    <w:rsid w:val="00095E9D"/>
    <w:rsid w:val="00095F34"/>
    <w:rsid w:val="0009613D"/>
    <w:rsid w:val="0009614A"/>
    <w:rsid w:val="00096158"/>
    <w:rsid w:val="000962D2"/>
    <w:rsid w:val="00096328"/>
    <w:rsid w:val="000964D8"/>
    <w:rsid w:val="0009655E"/>
    <w:rsid w:val="0009676D"/>
    <w:rsid w:val="00096805"/>
    <w:rsid w:val="00096E40"/>
    <w:rsid w:val="000970BE"/>
    <w:rsid w:val="00097254"/>
    <w:rsid w:val="000977E6"/>
    <w:rsid w:val="000979C2"/>
    <w:rsid w:val="00097AA2"/>
    <w:rsid w:val="00097DE3"/>
    <w:rsid w:val="000A00A3"/>
    <w:rsid w:val="000A022C"/>
    <w:rsid w:val="000A03C4"/>
    <w:rsid w:val="000A06D2"/>
    <w:rsid w:val="000A074A"/>
    <w:rsid w:val="000A078B"/>
    <w:rsid w:val="000A097C"/>
    <w:rsid w:val="000A09F3"/>
    <w:rsid w:val="000A0BC9"/>
    <w:rsid w:val="000A0EB3"/>
    <w:rsid w:val="000A0EE2"/>
    <w:rsid w:val="000A0F03"/>
    <w:rsid w:val="000A0F33"/>
    <w:rsid w:val="000A1085"/>
    <w:rsid w:val="000A10C7"/>
    <w:rsid w:val="000A11C1"/>
    <w:rsid w:val="000A12EF"/>
    <w:rsid w:val="000A13D3"/>
    <w:rsid w:val="000A1749"/>
    <w:rsid w:val="000A1D95"/>
    <w:rsid w:val="000A1E15"/>
    <w:rsid w:val="000A1FB0"/>
    <w:rsid w:val="000A213C"/>
    <w:rsid w:val="000A236C"/>
    <w:rsid w:val="000A248E"/>
    <w:rsid w:val="000A24FB"/>
    <w:rsid w:val="000A2671"/>
    <w:rsid w:val="000A2787"/>
    <w:rsid w:val="000A2897"/>
    <w:rsid w:val="000A292F"/>
    <w:rsid w:val="000A295C"/>
    <w:rsid w:val="000A29D2"/>
    <w:rsid w:val="000A303C"/>
    <w:rsid w:val="000A31E0"/>
    <w:rsid w:val="000A3379"/>
    <w:rsid w:val="000A3522"/>
    <w:rsid w:val="000A357F"/>
    <w:rsid w:val="000A36D7"/>
    <w:rsid w:val="000A3722"/>
    <w:rsid w:val="000A3828"/>
    <w:rsid w:val="000A3B89"/>
    <w:rsid w:val="000A3D2D"/>
    <w:rsid w:val="000A3DB4"/>
    <w:rsid w:val="000A3DFF"/>
    <w:rsid w:val="000A3E88"/>
    <w:rsid w:val="000A412F"/>
    <w:rsid w:val="000A41A6"/>
    <w:rsid w:val="000A428A"/>
    <w:rsid w:val="000A432D"/>
    <w:rsid w:val="000A4465"/>
    <w:rsid w:val="000A4539"/>
    <w:rsid w:val="000A469A"/>
    <w:rsid w:val="000A46F0"/>
    <w:rsid w:val="000A470A"/>
    <w:rsid w:val="000A4793"/>
    <w:rsid w:val="000A482A"/>
    <w:rsid w:val="000A49FE"/>
    <w:rsid w:val="000A4A47"/>
    <w:rsid w:val="000A4BDB"/>
    <w:rsid w:val="000A4C5F"/>
    <w:rsid w:val="000A4CE7"/>
    <w:rsid w:val="000A4DE1"/>
    <w:rsid w:val="000A4E3F"/>
    <w:rsid w:val="000A4F96"/>
    <w:rsid w:val="000A503E"/>
    <w:rsid w:val="000A507B"/>
    <w:rsid w:val="000A5315"/>
    <w:rsid w:val="000A547E"/>
    <w:rsid w:val="000A54DB"/>
    <w:rsid w:val="000A556E"/>
    <w:rsid w:val="000A572A"/>
    <w:rsid w:val="000A5887"/>
    <w:rsid w:val="000A59A1"/>
    <w:rsid w:val="000A5A54"/>
    <w:rsid w:val="000A5A86"/>
    <w:rsid w:val="000A5B7E"/>
    <w:rsid w:val="000A6008"/>
    <w:rsid w:val="000A6059"/>
    <w:rsid w:val="000A60BA"/>
    <w:rsid w:val="000A60EC"/>
    <w:rsid w:val="000A644C"/>
    <w:rsid w:val="000A654A"/>
    <w:rsid w:val="000A66A4"/>
    <w:rsid w:val="000A69CD"/>
    <w:rsid w:val="000A6C5D"/>
    <w:rsid w:val="000A6D7E"/>
    <w:rsid w:val="000A6EAD"/>
    <w:rsid w:val="000A71A7"/>
    <w:rsid w:val="000A72B4"/>
    <w:rsid w:val="000A7354"/>
    <w:rsid w:val="000A73B2"/>
    <w:rsid w:val="000A7452"/>
    <w:rsid w:val="000A7621"/>
    <w:rsid w:val="000A764B"/>
    <w:rsid w:val="000A7694"/>
    <w:rsid w:val="000A7AB3"/>
    <w:rsid w:val="000A7BD7"/>
    <w:rsid w:val="000A7CA5"/>
    <w:rsid w:val="000A7D73"/>
    <w:rsid w:val="000A7E34"/>
    <w:rsid w:val="000A7E8A"/>
    <w:rsid w:val="000A7F5C"/>
    <w:rsid w:val="000A7F6E"/>
    <w:rsid w:val="000B019D"/>
    <w:rsid w:val="000B01C3"/>
    <w:rsid w:val="000B02CC"/>
    <w:rsid w:val="000B02D2"/>
    <w:rsid w:val="000B05C5"/>
    <w:rsid w:val="000B0664"/>
    <w:rsid w:val="000B0740"/>
    <w:rsid w:val="000B07E1"/>
    <w:rsid w:val="000B09B9"/>
    <w:rsid w:val="000B0A51"/>
    <w:rsid w:val="000B0D9C"/>
    <w:rsid w:val="000B13E4"/>
    <w:rsid w:val="000B151B"/>
    <w:rsid w:val="000B157B"/>
    <w:rsid w:val="000B15E8"/>
    <w:rsid w:val="000B1BE8"/>
    <w:rsid w:val="000B1D2C"/>
    <w:rsid w:val="000B1D9A"/>
    <w:rsid w:val="000B21D3"/>
    <w:rsid w:val="000B23E7"/>
    <w:rsid w:val="000B2530"/>
    <w:rsid w:val="000B2544"/>
    <w:rsid w:val="000B265D"/>
    <w:rsid w:val="000B284A"/>
    <w:rsid w:val="000B292E"/>
    <w:rsid w:val="000B2B00"/>
    <w:rsid w:val="000B2BEF"/>
    <w:rsid w:val="000B2EC8"/>
    <w:rsid w:val="000B2F2D"/>
    <w:rsid w:val="000B2F57"/>
    <w:rsid w:val="000B3367"/>
    <w:rsid w:val="000B3495"/>
    <w:rsid w:val="000B34DB"/>
    <w:rsid w:val="000B35F0"/>
    <w:rsid w:val="000B398C"/>
    <w:rsid w:val="000B3997"/>
    <w:rsid w:val="000B39BD"/>
    <w:rsid w:val="000B3C8B"/>
    <w:rsid w:val="000B3CBD"/>
    <w:rsid w:val="000B3E48"/>
    <w:rsid w:val="000B4192"/>
    <w:rsid w:val="000B419D"/>
    <w:rsid w:val="000B4258"/>
    <w:rsid w:val="000B42DC"/>
    <w:rsid w:val="000B4318"/>
    <w:rsid w:val="000B433B"/>
    <w:rsid w:val="000B4851"/>
    <w:rsid w:val="000B4865"/>
    <w:rsid w:val="000B48A7"/>
    <w:rsid w:val="000B48BC"/>
    <w:rsid w:val="000B48D1"/>
    <w:rsid w:val="000B4922"/>
    <w:rsid w:val="000B4C74"/>
    <w:rsid w:val="000B4E31"/>
    <w:rsid w:val="000B4E41"/>
    <w:rsid w:val="000B5020"/>
    <w:rsid w:val="000B50BB"/>
    <w:rsid w:val="000B50CE"/>
    <w:rsid w:val="000B5234"/>
    <w:rsid w:val="000B5354"/>
    <w:rsid w:val="000B5451"/>
    <w:rsid w:val="000B54F5"/>
    <w:rsid w:val="000B5552"/>
    <w:rsid w:val="000B5708"/>
    <w:rsid w:val="000B57FA"/>
    <w:rsid w:val="000B58FE"/>
    <w:rsid w:val="000B598C"/>
    <w:rsid w:val="000B5A36"/>
    <w:rsid w:val="000B5BB6"/>
    <w:rsid w:val="000B5C65"/>
    <w:rsid w:val="000B5F19"/>
    <w:rsid w:val="000B5FB5"/>
    <w:rsid w:val="000B60F4"/>
    <w:rsid w:val="000B6176"/>
    <w:rsid w:val="000B62DC"/>
    <w:rsid w:val="000B640D"/>
    <w:rsid w:val="000B6443"/>
    <w:rsid w:val="000B65AD"/>
    <w:rsid w:val="000B691A"/>
    <w:rsid w:val="000B69BC"/>
    <w:rsid w:val="000B69C3"/>
    <w:rsid w:val="000B6A54"/>
    <w:rsid w:val="000B6AF3"/>
    <w:rsid w:val="000B6B7F"/>
    <w:rsid w:val="000B6D96"/>
    <w:rsid w:val="000B6E2F"/>
    <w:rsid w:val="000B6E70"/>
    <w:rsid w:val="000B6FED"/>
    <w:rsid w:val="000B7061"/>
    <w:rsid w:val="000B7066"/>
    <w:rsid w:val="000B70BF"/>
    <w:rsid w:val="000B7156"/>
    <w:rsid w:val="000B72FD"/>
    <w:rsid w:val="000B7346"/>
    <w:rsid w:val="000B73DF"/>
    <w:rsid w:val="000B73E8"/>
    <w:rsid w:val="000B751D"/>
    <w:rsid w:val="000B756E"/>
    <w:rsid w:val="000B7733"/>
    <w:rsid w:val="000B77AD"/>
    <w:rsid w:val="000B7A54"/>
    <w:rsid w:val="000B7B71"/>
    <w:rsid w:val="000B7EDC"/>
    <w:rsid w:val="000B7F25"/>
    <w:rsid w:val="000B7F71"/>
    <w:rsid w:val="000B7FB8"/>
    <w:rsid w:val="000B7FC2"/>
    <w:rsid w:val="000C0011"/>
    <w:rsid w:val="000C00F0"/>
    <w:rsid w:val="000C0100"/>
    <w:rsid w:val="000C02A8"/>
    <w:rsid w:val="000C039D"/>
    <w:rsid w:val="000C03AD"/>
    <w:rsid w:val="000C0484"/>
    <w:rsid w:val="000C058E"/>
    <w:rsid w:val="000C0844"/>
    <w:rsid w:val="000C09E2"/>
    <w:rsid w:val="000C09ED"/>
    <w:rsid w:val="000C0B8A"/>
    <w:rsid w:val="000C0C96"/>
    <w:rsid w:val="000C0D0D"/>
    <w:rsid w:val="000C0D99"/>
    <w:rsid w:val="000C0F53"/>
    <w:rsid w:val="000C0FE1"/>
    <w:rsid w:val="000C0FE4"/>
    <w:rsid w:val="000C10C7"/>
    <w:rsid w:val="000C130B"/>
    <w:rsid w:val="000C142F"/>
    <w:rsid w:val="000C1516"/>
    <w:rsid w:val="000C1767"/>
    <w:rsid w:val="000C184D"/>
    <w:rsid w:val="000C1914"/>
    <w:rsid w:val="000C192D"/>
    <w:rsid w:val="000C197F"/>
    <w:rsid w:val="000C1A24"/>
    <w:rsid w:val="000C1A80"/>
    <w:rsid w:val="000C1AC5"/>
    <w:rsid w:val="000C1C35"/>
    <w:rsid w:val="000C1E93"/>
    <w:rsid w:val="000C1FC2"/>
    <w:rsid w:val="000C1FE5"/>
    <w:rsid w:val="000C200D"/>
    <w:rsid w:val="000C21A0"/>
    <w:rsid w:val="000C2452"/>
    <w:rsid w:val="000C2476"/>
    <w:rsid w:val="000C2617"/>
    <w:rsid w:val="000C27BE"/>
    <w:rsid w:val="000C2B55"/>
    <w:rsid w:val="000C2BAF"/>
    <w:rsid w:val="000C2FBF"/>
    <w:rsid w:val="000C3087"/>
    <w:rsid w:val="000C30AD"/>
    <w:rsid w:val="000C320A"/>
    <w:rsid w:val="000C32AD"/>
    <w:rsid w:val="000C345E"/>
    <w:rsid w:val="000C34EB"/>
    <w:rsid w:val="000C35CF"/>
    <w:rsid w:val="000C3692"/>
    <w:rsid w:val="000C37BA"/>
    <w:rsid w:val="000C385F"/>
    <w:rsid w:val="000C3934"/>
    <w:rsid w:val="000C3AA6"/>
    <w:rsid w:val="000C3D38"/>
    <w:rsid w:val="000C3E18"/>
    <w:rsid w:val="000C4025"/>
    <w:rsid w:val="000C4114"/>
    <w:rsid w:val="000C4127"/>
    <w:rsid w:val="000C41FC"/>
    <w:rsid w:val="000C4224"/>
    <w:rsid w:val="000C42B4"/>
    <w:rsid w:val="000C42EE"/>
    <w:rsid w:val="000C4466"/>
    <w:rsid w:val="000C4675"/>
    <w:rsid w:val="000C486C"/>
    <w:rsid w:val="000C4A3A"/>
    <w:rsid w:val="000C4C2E"/>
    <w:rsid w:val="000C4D0D"/>
    <w:rsid w:val="000C4E12"/>
    <w:rsid w:val="000C53CA"/>
    <w:rsid w:val="000C5481"/>
    <w:rsid w:val="000C54C2"/>
    <w:rsid w:val="000C5797"/>
    <w:rsid w:val="000C57BB"/>
    <w:rsid w:val="000C57EA"/>
    <w:rsid w:val="000C59B0"/>
    <w:rsid w:val="000C5E54"/>
    <w:rsid w:val="000C5E5D"/>
    <w:rsid w:val="000C62E9"/>
    <w:rsid w:val="000C643E"/>
    <w:rsid w:val="000C646A"/>
    <w:rsid w:val="000C661B"/>
    <w:rsid w:val="000C66A5"/>
    <w:rsid w:val="000C6709"/>
    <w:rsid w:val="000C6757"/>
    <w:rsid w:val="000C692D"/>
    <w:rsid w:val="000C6AE3"/>
    <w:rsid w:val="000C6C5A"/>
    <w:rsid w:val="000C6D5D"/>
    <w:rsid w:val="000C6DE0"/>
    <w:rsid w:val="000C6E06"/>
    <w:rsid w:val="000C6F09"/>
    <w:rsid w:val="000C6F74"/>
    <w:rsid w:val="000C6FBD"/>
    <w:rsid w:val="000C7548"/>
    <w:rsid w:val="000C7705"/>
    <w:rsid w:val="000C7717"/>
    <w:rsid w:val="000C7A26"/>
    <w:rsid w:val="000C7A38"/>
    <w:rsid w:val="000C7B55"/>
    <w:rsid w:val="000D0089"/>
    <w:rsid w:val="000D0111"/>
    <w:rsid w:val="000D019F"/>
    <w:rsid w:val="000D01A0"/>
    <w:rsid w:val="000D02B0"/>
    <w:rsid w:val="000D02E7"/>
    <w:rsid w:val="000D05C0"/>
    <w:rsid w:val="000D074D"/>
    <w:rsid w:val="000D0B9E"/>
    <w:rsid w:val="000D0C33"/>
    <w:rsid w:val="000D0DD7"/>
    <w:rsid w:val="000D0E1F"/>
    <w:rsid w:val="000D0F5A"/>
    <w:rsid w:val="000D105E"/>
    <w:rsid w:val="000D108B"/>
    <w:rsid w:val="000D10DA"/>
    <w:rsid w:val="000D110F"/>
    <w:rsid w:val="000D1170"/>
    <w:rsid w:val="000D11C6"/>
    <w:rsid w:val="000D12DF"/>
    <w:rsid w:val="000D16FE"/>
    <w:rsid w:val="000D1754"/>
    <w:rsid w:val="000D1BD7"/>
    <w:rsid w:val="000D1C35"/>
    <w:rsid w:val="000D1CCC"/>
    <w:rsid w:val="000D1D47"/>
    <w:rsid w:val="000D1EE0"/>
    <w:rsid w:val="000D1FB1"/>
    <w:rsid w:val="000D1FF4"/>
    <w:rsid w:val="000D2057"/>
    <w:rsid w:val="000D2060"/>
    <w:rsid w:val="000D233A"/>
    <w:rsid w:val="000D25AD"/>
    <w:rsid w:val="000D27A9"/>
    <w:rsid w:val="000D2BF6"/>
    <w:rsid w:val="000D3208"/>
    <w:rsid w:val="000D3378"/>
    <w:rsid w:val="000D33E0"/>
    <w:rsid w:val="000D347B"/>
    <w:rsid w:val="000D3A51"/>
    <w:rsid w:val="000D3A70"/>
    <w:rsid w:val="000D3B00"/>
    <w:rsid w:val="000D3B1F"/>
    <w:rsid w:val="000D3CB7"/>
    <w:rsid w:val="000D3D5B"/>
    <w:rsid w:val="000D3E0B"/>
    <w:rsid w:val="000D3E21"/>
    <w:rsid w:val="000D3F02"/>
    <w:rsid w:val="000D414D"/>
    <w:rsid w:val="000D4183"/>
    <w:rsid w:val="000D41A8"/>
    <w:rsid w:val="000D43E9"/>
    <w:rsid w:val="000D445B"/>
    <w:rsid w:val="000D4484"/>
    <w:rsid w:val="000D44FB"/>
    <w:rsid w:val="000D4784"/>
    <w:rsid w:val="000D48D0"/>
    <w:rsid w:val="000D492D"/>
    <w:rsid w:val="000D49B2"/>
    <w:rsid w:val="000D49EF"/>
    <w:rsid w:val="000D4D02"/>
    <w:rsid w:val="000D4D20"/>
    <w:rsid w:val="000D4D43"/>
    <w:rsid w:val="000D4E8B"/>
    <w:rsid w:val="000D4F76"/>
    <w:rsid w:val="000D4F9B"/>
    <w:rsid w:val="000D5172"/>
    <w:rsid w:val="000D5740"/>
    <w:rsid w:val="000D57F3"/>
    <w:rsid w:val="000D590F"/>
    <w:rsid w:val="000D59BB"/>
    <w:rsid w:val="000D5B35"/>
    <w:rsid w:val="000D5C4C"/>
    <w:rsid w:val="000D5D62"/>
    <w:rsid w:val="000D5F39"/>
    <w:rsid w:val="000D6182"/>
    <w:rsid w:val="000D61B0"/>
    <w:rsid w:val="000D6213"/>
    <w:rsid w:val="000D6286"/>
    <w:rsid w:val="000D62C9"/>
    <w:rsid w:val="000D64EC"/>
    <w:rsid w:val="000D64F8"/>
    <w:rsid w:val="000D662C"/>
    <w:rsid w:val="000D676F"/>
    <w:rsid w:val="000D67AA"/>
    <w:rsid w:val="000D6BEA"/>
    <w:rsid w:val="000D6C1E"/>
    <w:rsid w:val="000D6E30"/>
    <w:rsid w:val="000D6FEF"/>
    <w:rsid w:val="000D7326"/>
    <w:rsid w:val="000D73D0"/>
    <w:rsid w:val="000D76D9"/>
    <w:rsid w:val="000D7729"/>
    <w:rsid w:val="000D775D"/>
    <w:rsid w:val="000D7764"/>
    <w:rsid w:val="000D7766"/>
    <w:rsid w:val="000D79C3"/>
    <w:rsid w:val="000D7A62"/>
    <w:rsid w:val="000D7DC5"/>
    <w:rsid w:val="000E00A2"/>
    <w:rsid w:val="000E011D"/>
    <w:rsid w:val="000E0180"/>
    <w:rsid w:val="000E046A"/>
    <w:rsid w:val="000E0557"/>
    <w:rsid w:val="000E0593"/>
    <w:rsid w:val="000E0650"/>
    <w:rsid w:val="000E0874"/>
    <w:rsid w:val="000E087C"/>
    <w:rsid w:val="000E0BA6"/>
    <w:rsid w:val="000E0C1A"/>
    <w:rsid w:val="000E0CF4"/>
    <w:rsid w:val="000E0E20"/>
    <w:rsid w:val="000E0F5E"/>
    <w:rsid w:val="000E0F91"/>
    <w:rsid w:val="000E10F7"/>
    <w:rsid w:val="000E110C"/>
    <w:rsid w:val="000E12DC"/>
    <w:rsid w:val="000E147B"/>
    <w:rsid w:val="000E1498"/>
    <w:rsid w:val="000E14CD"/>
    <w:rsid w:val="000E1823"/>
    <w:rsid w:val="000E1AC9"/>
    <w:rsid w:val="000E1ACF"/>
    <w:rsid w:val="000E1B0B"/>
    <w:rsid w:val="000E1B41"/>
    <w:rsid w:val="000E1BD1"/>
    <w:rsid w:val="000E1C71"/>
    <w:rsid w:val="000E1CAE"/>
    <w:rsid w:val="000E20C4"/>
    <w:rsid w:val="000E2153"/>
    <w:rsid w:val="000E2291"/>
    <w:rsid w:val="000E2526"/>
    <w:rsid w:val="000E2938"/>
    <w:rsid w:val="000E295C"/>
    <w:rsid w:val="000E29E8"/>
    <w:rsid w:val="000E29EA"/>
    <w:rsid w:val="000E2AC5"/>
    <w:rsid w:val="000E2B48"/>
    <w:rsid w:val="000E2B4C"/>
    <w:rsid w:val="000E2D1B"/>
    <w:rsid w:val="000E2E72"/>
    <w:rsid w:val="000E2FC9"/>
    <w:rsid w:val="000E300A"/>
    <w:rsid w:val="000E3086"/>
    <w:rsid w:val="000E3164"/>
    <w:rsid w:val="000E328B"/>
    <w:rsid w:val="000E33E5"/>
    <w:rsid w:val="000E3460"/>
    <w:rsid w:val="000E366C"/>
    <w:rsid w:val="000E37D6"/>
    <w:rsid w:val="000E3917"/>
    <w:rsid w:val="000E392B"/>
    <w:rsid w:val="000E3A71"/>
    <w:rsid w:val="000E3D92"/>
    <w:rsid w:val="000E3FED"/>
    <w:rsid w:val="000E4021"/>
    <w:rsid w:val="000E4279"/>
    <w:rsid w:val="000E42AC"/>
    <w:rsid w:val="000E4549"/>
    <w:rsid w:val="000E4611"/>
    <w:rsid w:val="000E473C"/>
    <w:rsid w:val="000E4791"/>
    <w:rsid w:val="000E49FD"/>
    <w:rsid w:val="000E4AC5"/>
    <w:rsid w:val="000E4B9E"/>
    <w:rsid w:val="000E4C3D"/>
    <w:rsid w:val="000E4D9F"/>
    <w:rsid w:val="000E4EE3"/>
    <w:rsid w:val="000E4F02"/>
    <w:rsid w:val="000E5108"/>
    <w:rsid w:val="000E5148"/>
    <w:rsid w:val="000E515B"/>
    <w:rsid w:val="000E5205"/>
    <w:rsid w:val="000E5251"/>
    <w:rsid w:val="000E528D"/>
    <w:rsid w:val="000E57F3"/>
    <w:rsid w:val="000E59F9"/>
    <w:rsid w:val="000E5A69"/>
    <w:rsid w:val="000E5B0C"/>
    <w:rsid w:val="000E5C9A"/>
    <w:rsid w:val="000E5EDB"/>
    <w:rsid w:val="000E63FE"/>
    <w:rsid w:val="000E649E"/>
    <w:rsid w:val="000E6743"/>
    <w:rsid w:val="000E6812"/>
    <w:rsid w:val="000E6959"/>
    <w:rsid w:val="000E6A31"/>
    <w:rsid w:val="000E6C45"/>
    <w:rsid w:val="000E6D25"/>
    <w:rsid w:val="000E6D3C"/>
    <w:rsid w:val="000E6EE0"/>
    <w:rsid w:val="000E7071"/>
    <w:rsid w:val="000E70CE"/>
    <w:rsid w:val="000E71D8"/>
    <w:rsid w:val="000E7271"/>
    <w:rsid w:val="000E733F"/>
    <w:rsid w:val="000E7442"/>
    <w:rsid w:val="000E74DB"/>
    <w:rsid w:val="000E7516"/>
    <w:rsid w:val="000E78B9"/>
    <w:rsid w:val="000E7930"/>
    <w:rsid w:val="000E7BBA"/>
    <w:rsid w:val="000E7CCD"/>
    <w:rsid w:val="000E7DD0"/>
    <w:rsid w:val="000E7F03"/>
    <w:rsid w:val="000F005C"/>
    <w:rsid w:val="000F011A"/>
    <w:rsid w:val="000F01AE"/>
    <w:rsid w:val="000F01F3"/>
    <w:rsid w:val="000F0363"/>
    <w:rsid w:val="000F044E"/>
    <w:rsid w:val="000F05AC"/>
    <w:rsid w:val="000F067B"/>
    <w:rsid w:val="000F07A6"/>
    <w:rsid w:val="000F080D"/>
    <w:rsid w:val="000F08D9"/>
    <w:rsid w:val="000F0956"/>
    <w:rsid w:val="000F0C3A"/>
    <w:rsid w:val="000F0C8F"/>
    <w:rsid w:val="000F0D7F"/>
    <w:rsid w:val="000F0FF7"/>
    <w:rsid w:val="000F1056"/>
    <w:rsid w:val="000F108A"/>
    <w:rsid w:val="000F119B"/>
    <w:rsid w:val="000F1281"/>
    <w:rsid w:val="000F13B1"/>
    <w:rsid w:val="000F1508"/>
    <w:rsid w:val="000F1713"/>
    <w:rsid w:val="000F17C1"/>
    <w:rsid w:val="000F1A9D"/>
    <w:rsid w:val="000F1B28"/>
    <w:rsid w:val="000F1BEF"/>
    <w:rsid w:val="000F1D97"/>
    <w:rsid w:val="000F1DE8"/>
    <w:rsid w:val="000F1EEF"/>
    <w:rsid w:val="000F2049"/>
    <w:rsid w:val="000F20BB"/>
    <w:rsid w:val="000F2357"/>
    <w:rsid w:val="000F237B"/>
    <w:rsid w:val="000F2434"/>
    <w:rsid w:val="000F2482"/>
    <w:rsid w:val="000F295B"/>
    <w:rsid w:val="000F2996"/>
    <w:rsid w:val="000F2A4B"/>
    <w:rsid w:val="000F2B84"/>
    <w:rsid w:val="000F2DAA"/>
    <w:rsid w:val="000F2F64"/>
    <w:rsid w:val="000F3150"/>
    <w:rsid w:val="000F3280"/>
    <w:rsid w:val="000F32A5"/>
    <w:rsid w:val="000F3583"/>
    <w:rsid w:val="000F362B"/>
    <w:rsid w:val="000F365F"/>
    <w:rsid w:val="000F3A6B"/>
    <w:rsid w:val="000F3BA6"/>
    <w:rsid w:val="000F3CD5"/>
    <w:rsid w:val="000F3D30"/>
    <w:rsid w:val="000F400B"/>
    <w:rsid w:val="000F40A8"/>
    <w:rsid w:val="000F424E"/>
    <w:rsid w:val="000F4367"/>
    <w:rsid w:val="000F43CF"/>
    <w:rsid w:val="000F43F3"/>
    <w:rsid w:val="000F447A"/>
    <w:rsid w:val="000F45AB"/>
    <w:rsid w:val="000F468A"/>
    <w:rsid w:val="000F46FA"/>
    <w:rsid w:val="000F47E2"/>
    <w:rsid w:val="000F4B59"/>
    <w:rsid w:val="000F4BA7"/>
    <w:rsid w:val="000F508D"/>
    <w:rsid w:val="000F50A0"/>
    <w:rsid w:val="000F50F6"/>
    <w:rsid w:val="000F51C4"/>
    <w:rsid w:val="000F539F"/>
    <w:rsid w:val="000F5576"/>
    <w:rsid w:val="000F5600"/>
    <w:rsid w:val="000F57EC"/>
    <w:rsid w:val="000F57FC"/>
    <w:rsid w:val="000F5958"/>
    <w:rsid w:val="000F5E0A"/>
    <w:rsid w:val="000F5E27"/>
    <w:rsid w:val="000F5E5D"/>
    <w:rsid w:val="000F5F56"/>
    <w:rsid w:val="000F6076"/>
    <w:rsid w:val="000F60AF"/>
    <w:rsid w:val="000F61D7"/>
    <w:rsid w:val="000F6346"/>
    <w:rsid w:val="000F649B"/>
    <w:rsid w:val="000F65AC"/>
    <w:rsid w:val="000F65BB"/>
    <w:rsid w:val="000F66EE"/>
    <w:rsid w:val="000F6742"/>
    <w:rsid w:val="000F69C9"/>
    <w:rsid w:val="000F6A42"/>
    <w:rsid w:val="000F6A6A"/>
    <w:rsid w:val="000F6C77"/>
    <w:rsid w:val="000F6E8A"/>
    <w:rsid w:val="000F6F7B"/>
    <w:rsid w:val="000F7019"/>
    <w:rsid w:val="000F7137"/>
    <w:rsid w:val="000F715E"/>
    <w:rsid w:val="000F7369"/>
    <w:rsid w:val="000F73F3"/>
    <w:rsid w:val="000F7598"/>
    <w:rsid w:val="000F7763"/>
    <w:rsid w:val="000F787C"/>
    <w:rsid w:val="000F78F5"/>
    <w:rsid w:val="000F7E06"/>
    <w:rsid w:val="00100033"/>
    <w:rsid w:val="001000C8"/>
    <w:rsid w:val="0010021B"/>
    <w:rsid w:val="00100298"/>
    <w:rsid w:val="001002EF"/>
    <w:rsid w:val="00100391"/>
    <w:rsid w:val="001003AB"/>
    <w:rsid w:val="0010088C"/>
    <w:rsid w:val="001008C2"/>
    <w:rsid w:val="00100BCC"/>
    <w:rsid w:val="00100EBA"/>
    <w:rsid w:val="0010104A"/>
    <w:rsid w:val="0010107E"/>
    <w:rsid w:val="0010142F"/>
    <w:rsid w:val="0010174D"/>
    <w:rsid w:val="001017E6"/>
    <w:rsid w:val="00101B2C"/>
    <w:rsid w:val="00101C7C"/>
    <w:rsid w:val="00101D27"/>
    <w:rsid w:val="00101D94"/>
    <w:rsid w:val="00101D9B"/>
    <w:rsid w:val="00101F9D"/>
    <w:rsid w:val="00101FBC"/>
    <w:rsid w:val="0010204D"/>
    <w:rsid w:val="00102200"/>
    <w:rsid w:val="001024F5"/>
    <w:rsid w:val="001025EF"/>
    <w:rsid w:val="00102695"/>
    <w:rsid w:val="001028AA"/>
    <w:rsid w:val="001028CA"/>
    <w:rsid w:val="00102911"/>
    <w:rsid w:val="001029E1"/>
    <w:rsid w:val="00102D0E"/>
    <w:rsid w:val="00102F73"/>
    <w:rsid w:val="00102F7C"/>
    <w:rsid w:val="0010306F"/>
    <w:rsid w:val="0010349C"/>
    <w:rsid w:val="001035D0"/>
    <w:rsid w:val="00103714"/>
    <w:rsid w:val="00103733"/>
    <w:rsid w:val="00103861"/>
    <w:rsid w:val="001039D5"/>
    <w:rsid w:val="00103E78"/>
    <w:rsid w:val="00103E7D"/>
    <w:rsid w:val="00103EDB"/>
    <w:rsid w:val="00104025"/>
    <w:rsid w:val="001040E4"/>
    <w:rsid w:val="00104213"/>
    <w:rsid w:val="00104405"/>
    <w:rsid w:val="0010444B"/>
    <w:rsid w:val="0010451F"/>
    <w:rsid w:val="00104543"/>
    <w:rsid w:val="00104652"/>
    <w:rsid w:val="0010485B"/>
    <w:rsid w:val="00104915"/>
    <w:rsid w:val="00104A4C"/>
    <w:rsid w:val="00104B90"/>
    <w:rsid w:val="00104BE7"/>
    <w:rsid w:val="00104C92"/>
    <w:rsid w:val="00104CFC"/>
    <w:rsid w:val="00104D07"/>
    <w:rsid w:val="00104E40"/>
    <w:rsid w:val="00104E92"/>
    <w:rsid w:val="00104FAB"/>
    <w:rsid w:val="0010514E"/>
    <w:rsid w:val="001051E3"/>
    <w:rsid w:val="001051FC"/>
    <w:rsid w:val="001052F0"/>
    <w:rsid w:val="00105300"/>
    <w:rsid w:val="0010533C"/>
    <w:rsid w:val="001053DF"/>
    <w:rsid w:val="00105605"/>
    <w:rsid w:val="001058A9"/>
    <w:rsid w:val="00105A1B"/>
    <w:rsid w:val="00105B51"/>
    <w:rsid w:val="00105ED0"/>
    <w:rsid w:val="00105F48"/>
    <w:rsid w:val="00105F9C"/>
    <w:rsid w:val="00106015"/>
    <w:rsid w:val="00106077"/>
    <w:rsid w:val="00106141"/>
    <w:rsid w:val="001061FA"/>
    <w:rsid w:val="001062DF"/>
    <w:rsid w:val="00106354"/>
    <w:rsid w:val="00106431"/>
    <w:rsid w:val="001064C6"/>
    <w:rsid w:val="00106560"/>
    <w:rsid w:val="001066D6"/>
    <w:rsid w:val="00106750"/>
    <w:rsid w:val="001069DC"/>
    <w:rsid w:val="00106BCF"/>
    <w:rsid w:val="00106C07"/>
    <w:rsid w:val="00106F33"/>
    <w:rsid w:val="00106F36"/>
    <w:rsid w:val="00106F54"/>
    <w:rsid w:val="00106F92"/>
    <w:rsid w:val="0010708D"/>
    <w:rsid w:val="001070FD"/>
    <w:rsid w:val="00107104"/>
    <w:rsid w:val="00107423"/>
    <w:rsid w:val="001075A8"/>
    <w:rsid w:val="001076BC"/>
    <w:rsid w:val="001077D1"/>
    <w:rsid w:val="0010783D"/>
    <w:rsid w:val="001079F8"/>
    <w:rsid w:val="00107A98"/>
    <w:rsid w:val="00107BF0"/>
    <w:rsid w:val="00107C42"/>
    <w:rsid w:val="00107CA3"/>
    <w:rsid w:val="00107CC9"/>
    <w:rsid w:val="00107D1E"/>
    <w:rsid w:val="00107DC4"/>
    <w:rsid w:val="0011015A"/>
    <w:rsid w:val="0011066D"/>
    <w:rsid w:val="00110757"/>
    <w:rsid w:val="0011081D"/>
    <w:rsid w:val="001109C5"/>
    <w:rsid w:val="001109DE"/>
    <w:rsid w:val="001109E1"/>
    <w:rsid w:val="00110A91"/>
    <w:rsid w:val="00110AE8"/>
    <w:rsid w:val="00110C4A"/>
    <w:rsid w:val="00110C8D"/>
    <w:rsid w:val="00110C9A"/>
    <w:rsid w:val="00110F89"/>
    <w:rsid w:val="001112EB"/>
    <w:rsid w:val="00111592"/>
    <w:rsid w:val="00111598"/>
    <w:rsid w:val="001116D4"/>
    <w:rsid w:val="0011193F"/>
    <w:rsid w:val="0011198C"/>
    <w:rsid w:val="0011199B"/>
    <w:rsid w:val="00111C3A"/>
    <w:rsid w:val="00111DFD"/>
    <w:rsid w:val="00111F1E"/>
    <w:rsid w:val="00112077"/>
    <w:rsid w:val="001120DD"/>
    <w:rsid w:val="001121A1"/>
    <w:rsid w:val="001123C3"/>
    <w:rsid w:val="0011243B"/>
    <w:rsid w:val="00112530"/>
    <w:rsid w:val="0011253B"/>
    <w:rsid w:val="0011254C"/>
    <w:rsid w:val="001125A2"/>
    <w:rsid w:val="00112731"/>
    <w:rsid w:val="0011274F"/>
    <w:rsid w:val="001129A6"/>
    <w:rsid w:val="00112BFF"/>
    <w:rsid w:val="00112F10"/>
    <w:rsid w:val="00112FB0"/>
    <w:rsid w:val="00113045"/>
    <w:rsid w:val="0011309E"/>
    <w:rsid w:val="001130ED"/>
    <w:rsid w:val="00113318"/>
    <w:rsid w:val="001133E3"/>
    <w:rsid w:val="00113548"/>
    <w:rsid w:val="001135F2"/>
    <w:rsid w:val="00113605"/>
    <w:rsid w:val="00113634"/>
    <w:rsid w:val="00113A8E"/>
    <w:rsid w:val="00113B58"/>
    <w:rsid w:val="00113B80"/>
    <w:rsid w:val="00113E1D"/>
    <w:rsid w:val="00113F1C"/>
    <w:rsid w:val="00114102"/>
    <w:rsid w:val="001141AF"/>
    <w:rsid w:val="0011466D"/>
    <w:rsid w:val="001149C6"/>
    <w:rsid w:val="00114AF4"/>
    <w:rsid w:val="00114CA2"/>
    <w:rsid w:val="0011501D"/>
    <w:rsid w:val="00115356"/>
    <w:rsid w:val="001157D1"/>
    <w:rsid w:val="001158A9"/>
    <w:rsid w:val="001159B4"/>
    <w:rsid w:val="00115B4D"/>
    <w:rsid w:val="00115D2D"/>
    <w:rsid w:val="00116266"/>
    <w:rsid w:val="00116275"/>
    <w:rsid w:val="00116470"/>
    <w:rsid w:val="001167DC"/>
    <w:rsid w:val="00116967"/>
    <w:rsid w:val="00116B41"/>
    <w:rsid w:val="00116CFC"/>
    <w:rsid w:val="00116D1D"/>
    <w:rsid w:val="00116E4A"/>
    <w:rsid w:val="00117022"/>
    <w:rsid w:val="00117039"/>
    <w:rsid w:val="00117146"/>
    <w:rsid w:val="00117166"/>
    <w:rsid w:val="00117298"/>
    <w:rsid w:val="001172D6"/>
    <w:rsid w:val="00117306"/>
    <w:rsid w:val="001174BC"/>
    <w:rsid w:val="001176DE"/>
    <w:rsid w:val="001178CC"/>
    <w:rsid w:val="00117A8D"/>
    <w:rsid w:val="00117B01"/>
    <w:rsid w:val="00117CFE"/>
    <w:rsid w:val="00117D5F"/>
    <w:rsid w:val="00117E0E"/>
    <w:rsid w:val="00117EAC"/>
    <w:rsid w:val="00120216"/>
    <w:rsid w:val="001205FF"/>
    <w:rsid w:val="001207C6"/>
    <w:rsid w:val="00120990"/>
    <w:rsid w:val="00120A4D"/>
    <w:rsid w:val="00120B01"/>
    <w:rsid w:val="00120E9D"/>
    <w:rsid w:val="00120FE9"/>
    <w:rsid w:val="00121032"/>
    <w:rsid w:val="001211F2"/>
    <w:rsid w:val="0012129D"/>
    <w:rsid w:val="0012146C"/>
    <w:rsid w:val="00121590"/>
    <w:rsid w:val="001215ED"/>
    <w:rsid w:val="0012167E"/>
    <w:rsid w:val="00121796"/>
    <w:rsid w:val="00121B68"/>
    <w:rsid w:val="00121F81"/>
    <w:rsid w:val="0012207C"/>
    <w:rsid w:val="001220CB"/>
    <w:rsid w:val="001221E7"/>
    <w:rsid w:val="001224A1"/>
    <w:rsid w:val="0012261B"/>
    <w:rsid w:val="0012268D"/>
    <w:rsid w:val="001226E1"/>
    <w:rsid w:val="001227CA"/>
    <w:rsid w:val="001227FA"/>
    <w:rsid w:val="001228AE"/>
    <w:rsid w:val="0012299F"/>
    <w:rsid w:val="00122B31"/>
    <w:rsid w:val="00122D92"/>
    <w:rsid w:val="00122DC4"/>
    <w:rsid w:val="00122F0C"/>
    <w:rsid w:val="00122FC5"/>
    <w:rsid w:val="001231CA"/>
    <w:rsid w:val="00123250"/>
    <w:rsid w:val="001233FB"/>
    <w:rsid w:val="0012342E"/>
    <w:rsid w:val="00123536"/>
    <w:rsid w:val="001235C5"/>
    <w:rsid w:val="001236C8"/>
    <w:rsid w:val="00123747"/>
    <w:rsid w:val="00123853"/>
    <w:rsid w:val="00123A6A"/>
    <w:rsid w:val="00123B08"/>
    <w:rsid w:val="00123BFA"/>
    <w:rsid w:val="00123E1E"/>
    <w:rsid w:val="00123ED8"/>
    <w:rsid w:val="00123EF6"/>
    <w:rsid w:val="00123F9E"/>
    <w:rsid w:val="001240E0"/>
    <w:rsid w:val="00124525"/>
    <w:rsid w:val="00124874"/>
    <w:rsid w:val="00124970"/>
    <w:rsid w:val="00124AB3"/>
    <w:rsid w:val="00124BBD"/>
    <w:rsid w:val="00124BF4"/>
    <w:rsid w:val="00124C3D"/>
    <w:rsid w:val="00124C82"/>
    <w:rsid w:val="00124CDE"/>
    <w:rsid w:val="00124D04"/>
    <w:rsid w:val="00124E32"/>
    <w:rsid w:val="00124FA6"/>
    <w:rsid w:val="001252D3"/>
    <w:rsid w:val="0012548D"/>
    <w:rsid w:val="001255BE"/>
    <w:rsid w:val="0012568D"/>
    <w:rsid w:val="001257A1"/>
    <w:rsid w:val="0012591B"/>
    <w:rsid w:val="00125AC7"/>
    <w:rsid w:val="00125C47"/>
    <w:rsid w:val="00125C67"/>
    <w:rsid w:val="00125E9F"/>
    <w:rsid w:val="00126031"/>
    <w:rsid w:val="0012605D"/>
    <w:rsid w:val="00126467"/>
    <w:rsid w:val="001264B8"/>
    <w:rsid w:val="001265F7"/>
    <w:rsid w:val="001266B7"/>
    <w:rsid w:val="0012687C"/>
    <w:rsid w:val="00126886"/>
    <w:rsid w:val="00126A29"/>
    <w:rsid w:val="00126A8B"/>
    <w:rsid w:val="00126B28"/>
    <w:rsid w:val="00126BB2"/>
    <w:rsid w:val="00126C17"/>
    <w:rsid w:val="00126C1B"/>
    <w:rsid w:val="00126EE5"/>
    <w:rsid w:val="00126FF4"/>
    <w:rsid w:val="00127067"/>
    <w:rsid w:val="00127192"/>
    <w:rsid w:val="001271B9"/>
    <w:rsid w:val="001272CB"/>
    <w:rsid w:val="00127507"/>
    <w:rsid w:val="0012768B"/>
    <w:rsid w:val="00127D83"/>
    <w:rsid w:val="00127E4E"/>
    <w:rsid w:val="00127EEF"/>
    <w:rsid w:val="00127EFF"/>
    <w:rsid w:val="0013009A"/>
    <w:rsid w:val="001302AD"/>
    <w:rsid w:val="00130427"/>
    <w:rsid w:val="001304C4"/>
    <w:rsid w:val="0013052E"/>
    <w:rsid w:val="0013056D"/>
    <w:rsid w:val="001305D3"/>
    <w:rsid w:val="00130A93"/>
    <w:rsid w:val="00130D88"/>
    <w:rsid w:val="0013107E"/>
    <w:rsid w:val="0013112D"/>
    <w:rsid w:val="0013123E"/>
    <w:rsid w:val="00131282"/>
    <w:rsid w:val="001312B8"/>
    <w:rsid w:val="00131361"/>
    <w:rsid w:val="001315C2"/>
    <w:rsid w:val="0013171A"/>
    <w:rsid w:val="001317F6"/>
    <w:rsid w:val="00131955"/>
    <w:rsid w:val="001319B2"/>
    <w:rsid w:val="001319ED"/>
    <w:rsid w:val="00131A7A"/>
    <w:rsid w:val="00131B5E"/>
    <w:rsid w:val="00131B63"/>
    <w:rsid w:val="00131E3A"/>
    <w:rsid w:val="00131FCB"/>
    <w:rsid w:val="0013203F"/>
    <w:rsid w:val="001320B6"/>
    <w:rsid w:val="0013218D"/>
    <w:rsid w:val="0013220A"/>
    <w:rsid w:val="00132311"/>
    <w:rsid w:val="0013262B"/>
    <w:rsid w:val="0013263B"/>
    <w:rsid w:val="00132741"/>
    <w:rsid w:val="001327DC"/>
    <w:rsid w:val="001328C2"/>
    <w:rsid w:val="00132EB8"/>
    <w:rsid w:val="00132F37"/>
    <w:rsid w:val="00132F9F"/>
    <w:rsid w:val="00132FF3"/>
    <w:rsid w:val="00133123"/>
    <w:rsid w:val="00133161"/>
    <w:rsid w:val="001331CC"/>
    <w:rsid w:val="0013320E"/>
    <w:rsid w:val="0013322B"/>
    <w:rsid w:val="001332E8"/>
    <w:rsid w:val="001334F6"/>
    <w:rsid w:val="0013365F"/>
    <w:rsid w:val="0013375E"/>
    <w:rsid w:val="001337C5"/>
    <w:rsid w:val="00133AF1"/>
    <w:rsid w:val="00133D11"/>
    <w:rsid w:val="00133D7B"/>
    <w:rsid w:val="0013411D"/>
    <w:rsid w:val="00134367"/>
    <w:rsid w:val="00134393"/>
    <w:rsid w:val="0013439A"/>
    <w:rsid w:val="0013453D"/>
    <w:rsid w:val="0013458B"/>
    <w:rsid w:val="00134620"/>
    <w:rsid w:val="0013483A"/>
    <w:rsid w:val="00134853"/>
    <w:rsid w:val="00134A06"/>
    <w:rsid w:val="00134AD8"/>
    <w:rsid w:val="00134C0E"/>
    <w:rsid w:val="00134CE0"/>
    <w:rsid w:val="00134D60"/>
    <w:rsid w:val="001350DC"/>
    <w:rsid w:val="001351AE"/>
    <w:rsid w:val="001352E8"/>
    <w:rsid w:val="00135406"/>
    <w:rsid w:val="001355EB"/>
    <w:rsid w:val="0013560E"/>
    <w:rsid w:val="001356FF"/>
    <w:rsid w:val="001357EB"/>
    <w:rsid w:val="001358C2"/>
    <w:rsid w:val="00135925"/>
    <w:rsid w:val="00135A60"/>
    <w:rsid w:val="00135A8B"/>
    <w:rsid w:val="00135B8C"/>
    <w:rsid w:val="00135BA8"/>
    <w:rsid w:val="00135C03"/>
    <w:rsid w:val="00135E81"/>
    <w:rsid w:val="0013619F"/>
    <w:rsid w:val="0013632C"/>
    <w:rsid w:val="0013657F"/>
    <w:rsid w:val="001365FD"/>
    <w:rsid w:val="00136A2F"/>
    <w:rsid w:val="00136A43"/>
    <w:rsid w:val="00136BAE"/>
    <w:rsid w:val="00136C5E"/>
    <w:rsid w:val="00136DAD"/>
    <w:rsid w:val="0013721F"/>
    <w:rsid w:val="00137307"/>
    <w:rsid w:val="001373AD"/>
    <w:rsid w:val="00137435"/>
    <w:rsid w:val="001376D1"/>
    <w:rsid w:val="001377BF"/>
    <w:rsid w:val="00137922"/>
    <w:rsid w:val="00137AB6"/>
    <w:rsid w:val="00137C00"/>
    <w:rsid w:val="00137CA7"/>
    <w:rsid w:val="00137CF3"/>
    <w:rsid w:val="00137E79"/>
    <w:rsid w:val="0014017F"/>
    <w:rsid w:val="001401C3"/>
    <w:rsid w:val="001402C5"/>
    <w:rsid w:val="00140320"/>
    <w:rsid w:val="0014074C"/>
    <w:rsid w:val="0014086A"/>
    <w:rsid w:val="00140AC2"/>
    <w:rsid w:val="00141016"/>
    <w:rsid w:val="00141230"/>
    <w:rsid w:val="0014131A"/>
    <w:rsid w:val="00141353"/>
    <w:rsid w:val="001414C3"/>
    <w:rsid w:val="0014167A"/>
    <w:rsid w:val="00141830"/>
    <w:rsid w:val="001419CB"/>
    <w:rsid w:val="00141A31"/>
    <w:rsid w:val="00141AC5"/>
    <w:rsid w:val="00141C06"/>
    <w:rsid w:val="001420A1"/>
    <w:rsid w:val="00142214"/>
    <w:rsid w:val="001422C0"/>
    <w:rsid w:val="001423F3"/>
    <w:rsid w:val="0014251D"/>
    <w:rsid w:val="0014272E"/>
    <w:rsid w:val="001429A3"/>
    <w:rsid w:val="00142A6B"/>
    <w:rsid w:val="00142AF0"/>
    <w:rsid w:val="00142CEB"/>
    <w:rsid w:val="00142DEC"/>
    <w:rsid w:val="00142F80"/>
    <w:rsid w:val="00142FAA"/>
    <w:rsid w:val="00143161"/>
    <w:rsid w:val="001434A9"/>
    <w:rsid w:val="00143539"/>
    <w:rsid w:val="001438B0"/>
    <w:rsid w:val="00143A38"/>
    <w:rsid w:val="00143B77"/>
    <w:rsid w:val="00143C3B"/>
    <w:rsid w:val="00143D76"/>
    <w:rsid w:val="00143DA1"/>
    <w:rsid w:val="00143DF6"/>
    <w:rsid w:val="00143EC0"/>
    <w:rsid w:val="00143EE7"/>
    <w:rsid w:val="00143EFF"/>
    <w:rsid w:val="00143F9D"/>
    <w:rsid w:val="00144013"/>
    <w:rsid w:val="0014426E"/>
    <w:rsid w:val="00144373"/>
    <w:rsid w:val="001444F9"/>
    <w:rsid w:val="00144663"/>
    <w:rsid w:val="001448EC"/>
    <w:rsid w:val="00144CF2"/>
    <w:rsid w:val="00144D5F"/>
    <w:rsid w:val="00144FCD"/>
    <w:rsid w:val="00145069"/>
    <w:rsid w:val="001450D0"/>
    <w:rsid w:val="00145106"/>
    <w:rsid w:val="0014514C"/>
    <w:rsid w:val="0014534C"/>
    <w:rsid w:val="00145632"/>
    <w:rsid w:val="00145655"/>
    <w:rsid w:val="00145D3F"/>
    <w:rsid w:val="00145E25"/>
    <w:rsid w:val="00145FDD"/>
    <w:rsid w:val="0014600C"/>
    <w:rsid w:val="00146132"/>
    <w:rsid w:val="00146150"/>
    <w:rsid w:val="0014630C"/>
    <w:rsid w:val="001463B4"/>
    <w:rsid w:val="0014646F"/>
    <w:rsid w:val="0014648A"/>
    <w:rsid w:val="001464E4"/>
    <w:rsid w:val="00146733"/>
    <w:rsid w:val="00146789"/>
    <w:rsid w:val="00146C93"/>
    <w:rsid w:val="00146CBA"/>
    <w:rsid w:val="00146D2F"/>
    <w:rsid w:val="00146DC9"/>
    <w:rsid w:val="00146F17"/>
    <w:rsid w:val="00146F2D"/>
    <w:rsid w:val="0014702F"/>
    <w:rsid w:val="001470C5"/>
    <w:rsid w:val="00147165"/>
    <w:rsid w:val="00147630"/>
    <w:rsid w:val="001476F6"/>
    <w:rsid w:val="00147728"/>
    <w:rsid w:val="0014794A"/>
    <w:rsid w:val="00147960"/>
    <w:rsid w:val="00147D1D"/>
    <w:rsid w:val="00147DEA"/>
    <w:rsid w:val="00147EF4"/>
    <w:rsid w:val="00150012"/>
    <w:rsid w:val="00150140"/>
    <w:rsid w:val="0015034B"/>
    <w:rsid w:val="0015053A"/>
    <w:rsid w:val="00150725"/>
    <w:rsid w:val="0015078D"/>
    <w:rsid w:val="00150A6B"/>
    <w:rsid w:val="00150B0B"/>
    <w:rsid w:val="00150CBB"/>
    <w:rsid w:val="00150D2B"/>
    <w:rsid w:val="00150D6A"/>
    <w:rsid w:val="00150F66"/>
    <w:rsid w:val="001510E0"/>
    <w:rsid w:val="0015121A"/>
    <w:rsid w:val="001515C0"/>
    <w:rsid w:val="0015164A"/>
    <w:rsid w:val="001516CE"/>
    <w:rsid w:val="00151710"/>
    <w:rsid w:val="0015172A"/>
    <w:rsid w:val="001517D5"/>
    <w:rsid w:val="001519A3"/>
    <w:rsid w:val="00151B5C"/>
    <w:rsid w:val="00151C1D"/>
    <w:rsid w:val="00151DD5"/>
    <w:rsid w:val="00151E5A"/>
    <w:rsid w:val="00151E8E"/>
    <w:rsid w:val="0015200B"/>
    <w:rsid w:val="001520C8"/>
    <w:rsid w:val="001520DF"/>
    <w:rsid w:val="00152222"/>
    <w:rsid w:val="00152680"/>
    <w:rsid w:val="001526AE"/>
    <w:rsid w:val="001527BA"/>
    <w:rsid w:val="00152974"/>
    <w:rsid w:val="00152A72"/>
    <w:rsid w:val="00152BB8"/>
    <w:rsid w:val="00152DBC"/>
    <w:rsid w:val="00152E2B"/>
    <w:rsid w:val="00152F2B"/>
    <w:rsid w:val="00152FC4"/>
    <w:rsid w:val="00153011"/>
    <w:rsid w:val="0015340D"/>
    <w:rsid w:val="00153427"/>
    <w:rsid w:val="001536D1"/>
    <w:rsid w:val="001537F2"/>
    <w:rsid w:val="00153B53"/>
    <w:rsid w:val="00153BFA"/>
    <w:rsid w:val="00153C13"/>
    <w:rsid w:val="00153C6D"/>
    <w:rsid w:val="00153C97"/>
    <w:rsid w:val="00153CDA"/>
    <w:rsid w:val="00153D37"/>
    <w:rsid w:val="00153FB5"/>
    <w:rsid w:val="00154229"/>
    <w:rsid w:val="0015422C"/>
    <w:rsid w:val="00154267"/>
    <w:rsid w:val="00154308"/>
    <w:rsid w:val="001544E9"/>
    <w:rsid w:val="0015459B"/>
    <w:rsid w:val="001545C1"/>
    <w:rsid w:val="001545F5"/>
    <w:rsid w:val="00154722"/>
    <w:rsid w:val="00154889"/>
    <w:rsid w:val="00154D0C"/>
    <w:rsid w:val="00154F37"/>
    <w:rsid w:val="00154FE2"/>
    <w:rsid w:val="00154FED"/>
    <w:rsid w:val="0015510C"/>
    <w:rsid w:val="00155183"/>
    <w:rsid w:val="0015519B"/>
    <w:rsid w:val="001553D1"/>
    <w:rsid w:val="001556AC"/>
    <w:rsid w:val="00155781"/>
    <w:rsid w:val="00155808"/>
    <w:rsid w:val="00155CD8"/>
    <w:rsid w:val="00155E0D"/>
    <w:rsid w:val="00155E93"/>
    <w:rsid w:val="00155F14"/>
    <w:rsid w:val="00156008"/>
    <w:rsid w:val="00156063"/>
    <w:rsid w:val="001560FC"/>
    <w:rsid w:val="00156214"/>
    <w:rsid w:val="001562C8"/>
    <w:rsid w:val="00156352"/>
    <w:rsid w:val="0015648F"/>
    <w:rsid w:val="001565C6"/>
    <w:rsid w:val="0015683C"/>
    <w:rsid w:val="00156A48"/>
    <w:rsid w:val="00156A5B"/>
    <w:rsid w:val="00156B6C"/>
    <w:rsid w:val="00156BB8"/>
    <w:rsid w:val="00156C84"/>
    <w:rsid w:val="00156D28"/>
    <w:rsid w:val="00156E6C"/>
    <w:rsid w:val="0015734C"/>
    <w:rsid w:val="0015768A"/>
    <w:rsid w:val="00157900"/>
    <w:rsid w:val="00157C3E"/>
    <w:rsid w:val="00157D96"/>
    <w:rsid w:val="00157EBE"/>
    <w:rsid w:val="00157EEB"/>
    <w:rsid w:val="00157EEF"/>
    <w:rsid w:val="00157F3A"/>
    <w:rsid w:val="0016000F"/>
    <w:rsid w:val="0016004F"/>
    <w:rsid w:val="00160108"/>
    <w:rsid w:val="0016016A"/>
    <w:rsid w:val="001603E2"/>
    <w:rsid w:val="001604BE"/>
    <w:rsid w:val="001607FC"/>
    <w:rsid w:val="001609F6"/>
    <w:rsid w:val="00160A99"/>
    <w:rsid w:val="00160D92"/>
    <w:rsid w:val="00160EED"/>
    <w:rsid w:val="00160EF4"/>
    <w:rsid w:val="001610C6"/>
    <w:rsid w:val="001612E6"/>
    <w:rsid w:val="001613B4"/>
    <w:rsid w:val="001615AB"/>
    <w:rsid w:val="0016163E"/>
    <w:rsid w:val="001616DF"/>
    <w:rsid w:val="00161747"/>
    <w:rsid w:val="001618DE"/>
    <w:rsid w:val="001618E8"/>
    <w:rsid w:val="0016193F"/>
    <w:rsid w:val="00161FB3"/>
    <w:rsid w:val="00162062"/>
    <w:rsid w:val="001620EC"/>
    <w:rsid w:val="00162172"/>
    <w:rsid w:val="00162179"/>
    <w:rsid w:val="00162229"/>
    <w:rsid w:val="001622FA"/>
    <w:rsid w:val="0016236A"/>
    <w:rsid w:val="001625BC"/>
    <w:rsid w:val="001625C5"/>
    <w:rsid w:val="001626A5"/>
    <w:rsid w:val="00162770"/>
    <w:rsid w:val="001627F4"/>
    <w:rsid w:val="0016281A"/>
    <w:rsid w:val="001629EC"/>
    <w:rsid w:val="00162AB6"/>
    <w:rsid w:val="00162CDA"/>
    <w:rsid w:val="00162D76"/>
    <w:rsid w:val="00162DF2"/>
    <w:rsid w:val="0016319A"/>
    <w:rsid w:val="00163434"/>
    <w:rsid w:val="00163667"/>
    <w:rsid w:val="001636EC"/>
    <w:rsid w:val="001639AF"/>
    <w:rsid w:val="001639F7"/>
    <w:rsid w:val="00163A58"/>
    <w:rsid w:val="00163B00"/>
    <w:rsid w:val="00163B8B"/>
    <w:rsid w:val="00163B99"/>
    <w:rsid w:val="00163C2F"/>
    <w:rsid w:val="00163D55"/>
    <w:rsid w:val="00163D5F"/>
    <w:rsid w:val="00164025"/>
    <w:rsid w:val="00164172"/>
    <w:rsid w:val="00164312"/>
    <w:rsid w:val="0016439D"/>
    <w:rsid w:val="001643D5"/>
    <w:rsid w:val="0016468D"/>
    <w:rsid w:val="00164775"/>
    <w:rsid w:val="0016496D"/>
    <w:rsid w:val="0016498C"/>
    <w:rsid w:val="001649D5"/>
    <w:rsid w:val="001649DA"/>
    <w:rsid w:val="001649DB"/>
    <w:rsid w:val="001649FB"/>
    <w:rsid w:val="00164E0D"/>
    <w:rsid w:val="001651A3"/>
    <w:rsid w:val="001652DA"/>
    <w:rsid w:val="0016542C"/>
    <w:rsid w:val="00165438"/>
    <w:rsid w:val="00165640"/>
    <w:rsid w:val="00165721"/>
    <w:rsid w:val="0016575C"/>
    <w:rsid w:val="00165B2D"/>
    <w:rsid w:val="00165B48"/>
    <w:rsid w:val="00165B7F"/>
    <w:rsid w:val="00165BD8"/>
    <w:rsid w:val="00165BFB"/>
    <w:rsid w:val="00165C22"/>
    <w:rsid w:val="00165CDE"/>
    <w:rsid w:val="00165DBD"/>
    <w:rsid w:val="00165E3B"/>
    <w:rsid w:val="00165EA0"/>
    <w:rsid w:val="00165EA9"/>
    <w:rsid w:val="00165F41"/>
    <w:rsid w:val="001660F0"/>
    <w:rsid w:val="00166117"/>
    <w:rsid w:val="00166163"/>
    <w:rsid w:val="00166201"/>
    <w:rsid w:val="00166596"/>
    <w:rsid w:val="001665EC"/>
    <w:rsid w:val="00166749"/>
    <w:rsid w:val="001668AA"/>
    <w:rsid w:val="0016693B"/>
    <w:rsid w:val="001669CE"/>
    <w:rsid w:val="00166A56"/>
    <w:rsid w:val="00166D36"/>
    <w:rsid w:val="00166D74"/>
    <w:rsid w:val="00166E0F"/>
    <w:rsid w:val="00166EB5"/>
    <w:rsid w:val="00166FBA"/>
    <w:rsid w:val="00166FCB"/>
    <w:rsid w:val="001671F5"/>
    <w:rsid w:val="001672D0"/>
    <w:rsid w:val="00167329"/>
    <w:rsid w:val="00167334"/>
    <w:rsid w:val="00167355"/>
    <w:rsid w:val="001674C6"/>
    <w:rsid w:val="0016778B"/>
    <w:rsid w:val="001678D6"/>
    <w:rsid w:val="001678D7"/>
    <w:rsid w:val="00167979"/>
    <w:rsid w:val="001679D9"/>
    <w:rsid w:val="00167A09"/>
    <w:rsid w:val="00167A7E"/>
    <w:rsid w:val="00167C3F"/>
    <w:rsid w:val="00167D9C"/>
    <w:rsid w:val="00167F3C"/>
    <w:rsid w:val="00170021"/>
    <w:rsid w:val="0017011E"/>
    <w:rsid w:val="001703BD"/>
    <w:rsid w:val="001706BC"/>
    <w:rsid w:val="00170836"/>
    <w:rsid w:val="001708B7"/>
    <w:rsid w:val="001709A4"/>
    <w:rsid w:val="001709B3"/>
    <w:rsid w:val="00170ADF"/>
    <w:rsid w:val="00170B96"/>
    <w:rsid w:val="00170CA7"/>
    <w:rsid w:val="00170CDC"/>
    <w:rsid w:val="00170CEE"/>
    <w:rsid w:val="00170D09"/>
    <w:rsid w:val="00170EC9"/>
    <w:rsid w:val="00170F21"/>
    <w:rsid w:val="00171156"/>
    <w:rsid w:val="0017126D"/>
    <w:rsid w:val="001714AB"/>
    <w:rsid w:val="001714C8"/>
    <w:rsid w:val="001715C6"/>
    <w:rsid w:val="001716BA"/>
    <w:rsid w:val="001716CD"/>
    <w:rsid w:val="001716D3"/>
    <w:rsid w:val="00171B0D"/>
    <w:rsid w:val="00171B28"/>
    <w:rsid w:val="00171DBA"/>
    <w:rsid w:val="00172260"/>
    <w:rsid w:val="00172430"/>
    <w:rsid w:val="00172484"/>
    <w:rsid w:val="001724A5"/>
    <w:rsid w:val="00172809"/>
    <w:rsid w:val="00172978"/>
    <w:rsid w:val="00172A10"/>
    <w:rsid w:val="00172AA3"/>
    <w:rsid w:val="00172BB8"/>
    <w:rsid w:val="00172DF6"/>
    <w:rsid w:val="00172E87"/>
    <w:rsid w:val="00172FA0"/>
    <w:rsid w:val="00172FA7"/>
    <w:rsid w:val="0017319A"/>
    <w:rsid w:val="0017319B"/>
    <w:rsid w:val="0017321E"/>
    <w:rsid w:val="00173382"/>
    <w:rsid w:val="001734BD"/>
    <w:rsid w:val="001734C1"/>
    <w:rsid w:val="00173662"/>
    <w:rsid w:val="001737A9"/>
    <w:rsid w:val="0017382D"/>
    <w:rsid w:val="00173867"/>
    <w:rsid w:val="00173B2B"/>
    <w:rsid w:val="00173C58"/>
    <w:rsid w:val="00173D42"/>
    <w:rsid w:val="00173E50"/>
    <w:rsid w:val="00173E73"/>
    <w:rsid w:val="00173EFC"/>
    <w:rsid w:val="00173FA7"/>
    <w:rsid w:val="0017404C"/>
    <w:rsid w:val="001740BA"/>
    <w:rsid w:val="00174155"/>
    <w:rsid w:val="0017420B"/>
    <w:rsid w:val="00174555"/>
    <w:rsid w:val="001746D4"/>
    <w:rsid w:val="00174800"/>
    <w:rsid w:val="00174911"/>
    <w:rsid w:val="001749A3"/>
    <w:rsid w:val="001749F0"/>
    <w:rsid w:val="00174A3A"/>
    <w:rsid w:val="00174ACD"/>
    <w:rsid w:val="00174BF9"/>
    <w:rsid w:val="00174E1C"/>
    <w:rsid w:val="00174E2F"/>
    <w:rsid w:val="00174EA8"/>
    <w:rsid w:val="00175118"/>
    <w:rsid w:val="001751D5"/>
    <w:rsid w:val="001751F1"/>
    <w:rsid w:val="00175286"/>
    <w:rsid w:val="00175457"/>
    <w:rsid w:val="0017556A"/>
    <w:rsid w:val="001755B0"/>
    <w:rsid w:val="00175633"/>
    <w:rsid w:val="00175797"/>
    <w:rsid w:val="00175A68"/>
    <w:rsid w:val="00175AC5"/>
    <w:rsid w:val="00175B48"/>
    <w:rsid w:val="00175BE5"/>
    <w:rsid w:val="00175C5E"/>
    <w:rsid w:val="00175C97"/>
    <w:rsid w:val="00175CD7"/>
    <w:rsid w:val="00175D36"/>
    <w:rsid w:val="00175D4F"/>
    <w:rsid w:val="001760E5"/>
    <w:rsid w:val="00176208"/>
    <w:rsid w:val="0017635E"/>
    <w:rsid w:val="001764A8"/>
    <w:rsid w:val="001765F6"/>
    <w:rsid w:val="00176637"/>
    <w:rsid w:val="00176728"/>
    <w:rsid w:val="001767DE"/>
    <w:rsid w:val="0017682A"/>
    <w:rsid w:val="00176869"/>
    <w:rsid w:val="001768DE"/>
    <w:rsid w:val="001769E0"/>
    <w:rsid w:val="001769E7"/>
    <w:rsid w:val="00176B35"/>
    <w:rsid w:val="00176B8B"/>
    <w:rsid w:val="00176C2A"/>
    <w:rsid w:val="00176F0B"/>
    <w:rsid w:val="001771C7"/>
    <w:rsid w:val="0017737C"/>
    <w:rsid w:val="00177490"/>
    <w:rsid w:val="001774A9"/>
    <w:rsid w:val="00177770"/>
    <w:rsid w:val="001777D1"/>
    <w:rsid w:val="00177AF4"/>
    <w:rsid w:val="00177B38"/>
    <w:rsid w:val="00177D3B"/>
    <w:rsid w:val="00177F7B"/>
    <w:rsid w:val="001800A6"/>
    <w:rsid w:val="00180109"/>
    <w:rsid w:val="00180305"/>
    <w:rsid w:val="00180418"/>
    <w:rsid w:val="001805DD"/>
    <w:rsid w:val="0018061B"/>
    <w:rsid w:val="00180D01"/>
    <w:rsid w:val="00180E9F"/>
    <w:rsid w:val="00180F70"/>
    <w:rsid w:val="00181057"/>
    <w:rsid w:val="00181161"/>
    <w:rsid w:val="0018116E"/>
    <w:rsid w:val="0018125B"/>
    <w:rsid w:val="00181416"/>
    <w:rsid w:val="0018162A"/>
    <w:rsid w:val="00181637"/>
    <w:rsid w:val="001816A6"/>
    <w:rsid w:val="001816B6"/>
    <w:rsid w:val="00181814"/>
    <w:rsid w:val="001819B9"/>
    <w:rsid w:val="00181AF5"/>
    <w:rsid w:val="00181CC8"/>
    <w:rsid w:val="00182032"/>
    <w:rsid w:val="001821D5"/>
    <w:rsid w:val="001824CC"/>
    <w:rsid w:val="0018253A"/>
    <w:rsid w:val="00182651"/>
    <w:rsid w:val="00182724"/>
    <w:rsid w:val="00182849"/>
    <w:rsid w:val="001828CB"/>
    <w:rsid w:val="0018294A"/>
    <w:rsid w:val="00182ABA"/>
    <w:rsid w:val="00182B5E"/>
    <w:rsid w:val="00182CB6"/>
    <w:rsid w:val="00182E16"/>
    <w:rsid w:val="00182EE7"/>
    <w:rsid w:val="00183018"/>
    <w:rsid w:val="001830C8"/>
    <w:rsid w:val="001832B9"/>
    <w:rsid w:val="001832FD"/>
    <w:rsid w:val="00183452"/>
    <w:rsid w:val="001834B0"/>
    <w:rsid w:val="00183867"/>
    <w:rsid w:val="001838D8"/>
    <w:rsid w:val="00183A01"/>
    <w:rsid w:val="00183AD2"/>
    <w:rsid w:val="00183B07"/>
    <w:rsid w:val="00183B0E"/>
    <w:rsid w:val="00183B61"/>
    <w:rsid w:val="00183CB7"/>
    <w:rsid w:val="00184065"/>
    <w:rsid w:val="001841FF"/>
    <w:rsid w:val="00184284"/>
    <w:rsid w:val="001842E3"/>
    <w:rsid w:val="0018445A"/>
    <w:rsid w:val="00184A9C"/>
    <w:rsid w:val="00184AAD"/>
    <w:rsid w:val="00184C6E"/>
    <w:rsid w:val="00184C91"/>
    <w:rsid w:val="0018528E"/>
    <w:rsid w:val="001854D1"/>
    <w:rsid w:val="00185586"/>
    <w:rsid w:val="001856BD"/>
    <w:rsid w:val="0018590F"/>
    <w:rsid w:val="00185BC0"/>
    <w:rsid w:val="00185E8C"/>
    <w:rsid w:val="00185EB9"/>
    <w:rsid w:val="00185ED4"/>
    <w:rsid w:val="00186015"/>
    <w:rsid w:val="00186064"/>
    <w:rsid w:val="00186115"/>
    <w:rsid w:val="00186142"/>
    <w:rsid w:val="00186143"/>
    <w:rsid w:val="0018619D"/>
    <w:rsid w:val="001861CC"/>
    <w:rsid w:val="001861E9"/>
    <w:rsid w:val="00186276"/>
    <w:rsid w:val="001863F4"/>
    <w:rsid w:val="00186625"/>
    <w:rsid w:val="0018669F"/>
    <w:rsid w:val="0018670A"/>
    <w:rsid w:val="001867DD"/>
    <w:rsid w:val="00186934"/>
    <w:rsid w:val="00186972"/>
    <w:rsid w:val="00186A92"/>
    <w:rsid w:val="00186AE8"/>
    <w:rsid w:val="00186B0E"/>
    <w:rsid w:val="00186EC0"/>
    <w:rsid w:val="00186F6E"/>
    <w:rsid w:val="0018702B"/>
    <w:rsid w:val="001871D3"/>
    <w:rsid w:val="001872AF"/>
    <w:rsid w:val="001874F1"/>
    <w:rsid w:val="001878BC"/>
    <w:rsid w:val="00187B12"/>
    <w:rsid w:val="00187B9E"/>
    <w:rsid w:val="00187BB3"/>
    <w:rsid w:val="00187DCD"/>
    <w:rsid w:val="00187ED9"/>
    <w:rsid w:val="00187FAB"/>
    <w:rsid w:val="00190005"/>
    <w:rsid w:val="0019001D"/>
    <w:rsid w:val="00190032"/>
    <w:rsid w:val="001902C9"/>
    <w:rsid w:val="00190323"/>
    <w:rsid w:val="00190409"/>
    <w:rsid w:val="001905BC"/>
    <w:rsid w:val="00190671"/>
    <w:rsid w:val="0019067F"/>
    <w:rsid w:val="001907F4"/>
    <w:rsid w:val="0019091E"/>
    <w:rsid w:val="001909FF"/>
    <w:rsid w:val="00190B61"/>
    <w:rsid w:val="00190BB3"/>
    <w:rsid w:val="00190F73"/>
    <w:rsid w:val="00190F91"/>
    <w:rsid w:val="00190FA1"/>
    <w:rsid w:val="00191085"/>
    <w:rsid w:val="0019133C"/>
    <w:rsid w:val="001914C5"/>
    <w:rsid w:val="001914C6"/>
    <w:rsid w:val="00191535"/>
    <w:rsid w:val="00191715"/>
    <w:rsid w:val="00191785"/>
    <w:rsid w:val="001917B3"/>
    <w:rsid w:val="001918AE"/>
    <w:rsid w:val="00191AA5"/>
    <w:rsid w:val="00191C05"/>
    <w:rsid w:val="00191E96"/>
    <w:rsid w:val="00191F48"/>
    <w:rsid w:val="00192228"/>
    <w:rsid w:val="0019225E"/>
    <w:rsid w:val="00192282"/>
    <w:rsid w:val="0019230B"/>
    <w:rsid w:val="001925D6"/>
    <w:rsid w:val="0019261E"/>
    <w:rsid w:val="00192647"/>
    <w:rsid w:val="001926A6"/>
    <w:rsid w:val="00192712"/>
    <w:rsid w:val="00192770"/>
    <w:rsid w:val="00192864"/>
    <w:rsid w:val="001929BC"/>
    <w:rsid w:val="00192AE3"/>
    <w:rsid w:val="00192D6A"/>
    <w:rsid w:val="00192F6B"/>
    <w:rsid w:val="00192F72"/>
    <w:rsid w:val="00192FB2"/>
    <w:rsid w:val="00193058"/>
    <w:rsid w:val="001930D8"/>
    <w:rsid w:val="001933C1"/>
    <w:rsid w:val="001934E0"/>
    <w:rsid w:val="001938F6"/>
    <w:rsid w:val="00193B0C"/>
    <w:rsid w:val="00193D0B"/>
    <w:rsid w:val="001940AA"/>
    <w:rsid w:val="0019415F"/>
    <w:rsid w:val="001944FB"/>
    <w:rsid w:val="001946C4"/>
    <w:rsid w:val="001947E8"/>
    <w:rsid w:val="00194865"/>
    <w:rsid w:val="001948D5"/>
    <w:rsid w:val="001948F2"/>
    <w:rsid w:val="00194D49"/>
    <w:rsid w:val="00194D52"/>
    <w:rsid w:val="00195015"/>
    <w:rsid w:val="001951AD"/>
    <w:rsid w:val="001952E6"/>
    <w:rsid w:val="00195335"/>
    <w:rsid w:val="00195852"/>
    <w:rsid w:val="00195A5F"/>
    <w:rsid w:val="00195A96"/>
    <w:rsid w:val="00195AF2"/>
    <w:rsid w:val="00195C37"/>
    <w:rsid w:val="00195DF0"/>
    <w:rsid w:val="00195E0D"/>
    <w:rsid w:val="00195E9B"/>
    <w:rsid w:val="001962FA"/>
    <w:rsid w:val="00196345"/>
    <w:rsid w:val="0019644F"/>
    <w:rsid w:val="00196630"/>
    <w:rsid w:val="0019684F"/>
    <w:rsid w:val="00196891"/>
    <w:rsid w:val="00196988"/>
    <w:rsid w:val="00196CDC"/>
    <w:rsid w:val="001971E6"/>
    <w:rsid w:val="0019756A"/>
    <w:rsid w:val="001979B9"/>
    <w:rsid w:val="001979C0"/>
    <w:rsid w:val="00197C7A"/>
    <w:rsid w:val="00197CC6"/>
    <w:rsid w:val="00197DB7"/>
    <w:rsid w:val="00197DBB"/>
    <w:rsid w:val="001A039B"/>
    <w:rsid w:val="001A05C4"/>
    <w:rsid w:val="001A0608"/>
    <w:rsid w:val="001A062F"/>
    <w:rsid w:val="001A0925"/>
    <w:rsid w:val="001A0B01"/>
    <w:rsid w:val="001A0E0E"/>
    <w:rsid w:val="001A0ED5"/>
    <w:rsid w:val="001A0F20"/>
    <w:rsid w:val="001A103F"/>
    <w:rsid w:val="001A109C"/>
    <w:rsid w:val="001A111F"/>
    <w:rsid w:val="001A12E7"/>
    <w:rsid w:val="001A1491"/>
    <w:rsid w:val="001A15F9"/>
    <w:rsid w:val="001A1CB0"/>
    <w:rsid w:val="001A1F61"/>
    <w:rsid w:val="001A1FA8"/>
    <w:rsid w:val="001A205C"/>
    <w:rsid w:val="001A221C"/>
    <w:rsid w:val="001A2269"/>
    <w:rsid w:val="001A2317"/>
    <w:rsid w:val="001A26F8"/>
    <w:rsid w:val="001A2708"/>
    <w:rsid w:val="001A2912"/>
    <w:rsid w:val="001A29C4"/>
    <w:rsid w:val="001A29CC"/>
    <w:rsid w:val="001A2C32"/>
    <w:rsid w:val="001A2CD2"/>
    <w:rsid w:val="001A2F4B"/>
    <w:rsid w:val="001A2F89"/>
    <w:rsid w:val="001A2FCC"/>
    <w:rsid w:val="001A3067"/>
    <w:rsid w:val="001A30D7"/>
    <w:rsid w:val="001A32E0"/>
    <w:rsid w:val="001A34EA"/>
    <w:rsid w:val="001A35AF"/>
    <w:rsid w:val="001A36D7"/>
    <w:rsid w:val="001A3750"/>
    <w:rsid w:val="001A38EC"/>
    <w:rsid w:val="001A3990"/>
    <w:rsid w:val="001A39E5"/>
    <w:rsid w:val="001A3B96"/>
    <w:rsid w:val="001A3CFF"/>
    <w:rsid w:val="001A3FC7"/>
    <w:rsid w:val="001A401B"/>
    <w:rsid w:val="001A4178"/>
    <w:rsid w:val="001A41B4"/>
    <w:rsid w:val="001A44E5"/>
    <w:rsid w:val="001A4581"/>
    <w:rsid w:val="001A45CA"/>
    <w:rsid w:val="001A4610"/>
    <w:rsid w:val="001A47B4"/>
    <w:rsid w:val="001A489A"/>
    <w:rsid w:val="001A489C"/>
    <w:rsid w:val="001A49F6"/>
    <w:rsid w:val="001A528C"/>
    <w:rsid w:val="001A52A2"/>
    <w:rsid w:val="001A5350"/>
    <w:rsid w:val="001A53E5"/>
    <w:rsid w:val="001A5431"/>
    <w:rsid w:val="001A545C"/>
    <w:rsid w:val="001A5505"/>
    <w:rsid w:val="001A55A6"/>
    <w:rsid w:val="001A5771"/>
    <w:rsid w:val="001A5971"/>
    <w:rsid w:val="001A59D4"/>
    <w:rsid w:val="001A5B33"/>
    <w:rsid w:val="001A5B91"/>
    <w:rsid w:val="001A5D70"/>
    <w:rsid w:val="001A5E39"/>
    <w:rsid w:val="001A5F67"/>
    <w:rsid w:val="001A6019"/>
    <w:rsid w:val="001A622B"/>
    <w:rsid w:val="001A64AC"/>
    <w:rsid w:val="001A66AF"/>
    <w:rsid w:val="001A672A"/>
    <w:rsid w:val="001A67A2"/>
    <w:rsid w:val="001A6921"/>
    <w:rsid w:val="001A6A66"/>
    <w:rsid w:val="001A6D1D"/>
    <w:rsid w:val="001A6FAD"/>
    <w:rsid w:val="001A7017"/>
    <w:rsid w:val="001A71E4"/>
    <w:rsid w:val="001A73A7"/>
    <w:rsid w:val="001A7437"/>
    <w:rsid w:val="001A755C"/>
    <w:rsid w:val="001A7588"/>
    <w:rsid w:val="001A75DE"/>
    <w:rsid w:val="001A7637"/>
    <w:rsid w:val="001A7961"/>
    <w:rsid w:val="001A7B0F"/>
    <w:rsid w:val="001A7B89"/>
    <w:rsid w:val="001A7E28"/>
    <w:rsid w:val="001B026A"/>
    <w:rsid w:val="001B04A4"/>
    <w:rsid w:val="001B05A2"/>
    <w:rsid w:val="001B061A"/>
    <w:rsid w:val="001B07C6"/>
    <w:rsid w:val="001B0846"/>
    <w:rsid w:val="001B0A3B"/>
    <w:rsid w:val="001B0CE0"/>
    <w:rsid w:val="001B0EE7"/>
    <w:rsid w:val="001B108C"/>
    <w:rsid w:val="001B10AB"/>
    <w:rsid w:val="001B1263"/>
    <w:rsid w:val="001B12E8"/>
    <w:rsid w:val="001B14E3"/>
    <w:rsid w:val="001B1685"/>
    <w:rsid w:val="001B1804"/>
    <w:rsid w:val="001B18CE"/>
    <w:rsid w:val="001B1A59"/>
    <w:rsid w:val="001B1C78"/>
    <w:rsid w:val="001B1D23"/>
    <w:rsid w:val="001B1ED1"/>
    <w:rsid w:val="001B2024"/>
    <w:rsid w:val="001B2031"/>
    <w:rsid w:val="001B218B"/>
    <w:rsid w:val="001B230C"/>
    <w:rsid w:val="001B261D"/>
    <w:rsid w:val="001B268C"/>
    <w:rsid w:val="001B26A3"/>
    <w:rsid w:val="001B2703"/>
    <w:rsid w:val="001B2714"/>
    <w:rsid w:val="001B276A"/>
    <w:rsid w:val="001B2864"/>
    <w:rsid w:val="001B2898"/>
    <w:rsid w:val="001B28FC"/>
    <w:rsid w:val="001B296B"/>
    <w:rsid w:val="001B296D"/>
    <w:rsid w:val="001B2A0C"/>
    <w:rsid w:val="001B2C0B"/>
    <w:rsid w:val="001B2CAA"/>
    <w:rsid w:val="001B2CC5"/>
    <w:rsid w:val="001B2D52"/>
    <w:rsid w:val="001B2F95"/>
    <w:rsid w:val="001B300E"/>
    <w:rsid w:val="001B3096"/>
    <w:rsid w:val="001B30C6"/>
    <w:rsid w:val="001B31BB"/>
    <w:rsid w:val="001B34BA"/>
    <w:rsid w:val="001B360B"/>
    <w:rsid w:val="001B3725"/>
    <w:rsid w:val="001B3939"/>
    <w:rsid w:val="001B3C0D"/>
    <w:rsid w:val="001B3C6A"/>
    <w:rsid w:val="001B3DAF"/>
    <w:rsid w:val="001B3EC6"/>
    <w:rsid w:val="001B41E1"/>
    <w:rsid w:val="001B41F1"/>
    <w:rsid w:val="001B422A"/>
    <w:rsid w:val="001B47C5"/>
    <w:rsid w:val="001B4A4E"/>
    <w:rsid w:val="001B4B2A"/>
    <w:rsid w:val="001B4CCF"/>
    <w:rsid w:val="001B4DD4"/>
    <w:rsid w:val="001B4E6E"/>
    <w:rsid w:val="001B4EC5"/>
    <w:rsid w:val="001B4F46"/>
    <w:rsid w:val="001B4F76"/>
    <w:rsid w:val="001B5330"/>
    <w:rsid w:val="001B54E8"/>
    <w:rsid w:val="001B5908"/>
    <w:rsid w:val="001B5BB2"/>
    <w:rsid w:val="001B5BFE"/>
    <w:rsid w:val="001B5EC0"/>
    <w:rsid w:val="001B5EE4"/>
    <w:rsid w:val="001B6002"/>
    <w:rsid w:val="001B606C"/>
    <w:rsid w:val="001B61E8"/>
    <w:rsid w:val="001B644D"/>
    <w:rsid w:val="001B65C5"/>
    <w:rsid w:val="001B67A0"/>
    <w:rsid w:val="001B67FC"/>
    <w:rsid w:val="001B68D2"/>
    <w:rsid w:val="001B68F8"/>
    <w:rsid w:val="001B6B0A"/>
    <w:rsid w:val="001B6CAA"/>
    <w:rsid w:val="001B6CE0"/>
    <w:rsid w:val="001B6DC5"/>
    <w:rsid w:val="001B702F"/>
    <w:rsid w:val="001B70BA"/>
    <w:rsid w:val="001B71B2"/>
    <w:rsid w:val="001B71D5"/>
    <w:rsid w:val="001B726D"/>
    <w:rsid w:val="001B72A3"/>
    <w:rsid w:val="001B735D"/>
    <w:rsid w:val="001B7506"/>
    <w:rsid w:val="001B7507"/>
    <w:rsid w:val="001B7628"/>
    <w:rsid w:val="001B7942"/>
    <w:rsid w:val="001B7994"/>
    <w:rsid w:val="001B7ABE"/>
    <w:rsid w:val="001B7BE9"/>
    <w:rsid w:val="001B7C2A"/>
    <w:rsid w:val="001B7C64"/>
    <w:rsid w:val="001B7D19"/>
    <w:rsid w:val="001B7D9B"/>
    <w:rsid w:val="001B7DF1"/>
    <w:rsid w:val="001C016D"/>
    <w:rsid w:val="001C02D2"/>
    <w:rsid w:val="001C0695"/>
    <w:rsid w:val="001C077B"/>
    <w:rsid w:val="001C07D5"/>
    <w:rsid w:val="001C0974"/>
    <w:rsid w:val="001C0A55"/>
    <w:rsid w:val="001C0B66"/>
    <w:rsid w:val="001C0CF7"/>
    <w:rsid w:val="001C0EDE"/>
    <w:rsid w:val="001C12B0"/>
    <w:rsid w:val="001C13B8"/>
    <w:rsid w:val="001C15D8"/>
    <w:rsid w:val="001C16BC"/>
    <w:rsid w:val="001C181C"/>
    <w:rsid w:val="001C19D0"/>
    <w:rsid w:val="001C1A22"/>
    <w:rsid w:val="001C1A32"/>
    <w:rsid w:val="001C1AB4"/>
    <w:rsid w:val="001C1BB8"/>
    <w:rsid w:val="001C1BBB"/>
    <w:rsid w:val="001C1C54"/>
    <w:rsid w:val="001C1C59"/>
    <w:rsid w:val="001C1CEA"/>
    <w:rsid w:val="001C1F1A"/>
    <w:rsid w:val="001C20BE"/>
    <w:rsid w:val="001C2105"/>
    <w:rsid w:val="001C2264"/>
    <w:rsid w:val="001C22C2"/>
    <w:rsid w:val="001C231A"/>
    <w:rsid w:val="001C235B"/>
    <w:rsid w:val="001C26A9"/>
    <w:rsid w:val="001C2773"/>
    <w:rsid w:val="001C2902"/>
    <w:rsid w:val="001C2B8A"/>
    <w:rsid w:val="001C2C94"/>
    <w:rsid w:val="001C2D13"/>
    <w:rsid w:val="001C3075"/>
    <w:rsid w:val="001C3092"/>
    <w:rsid w:val="001C3172"/>
    <w:rsid w:val="001C3465"/>
    <w:rsid w:val="001C36B2"/>
    <w:rsid w:val="001C36F3"/>
    <w:rsid w:val="001C379E"/>
    <w:rsid w:val="001C3996"/>
    <w:rsid w:val="001C39A3"/>
    <w:rsid w:val="001C3A2B"/>
    <w:rsid w:val="001C3AF3"/>
    <w:rsid w:val="001C3B12"/>
    <w:rsid w:val="001C3C32"/>
    <w:rsid w:val="001C41A9"/>
    <w:rsid w:val="001C4222"/>
    <w:rsid w:val="001C4366"/>
    <w:rsid w:val="001C459B"/>
    <w:rsid w:val="001C45F1"/>
    <w:rsid w:val="001C46F4"/>
    <w:rsid w:val="001C4772"/>
    <w:rsid w:val="001C4ADC"/>
    <w:rsid w:val="001C4E5F"/>
    <w:rsid w:val="001C4ED4"/>
    <w:rsid w:val="001C5135"/>
    <w:rsid w:val="001C527D"/>
    <w:rsid w:val="001C5291"/>
    <w:rsid w:val="001C52A6"/>
    <w:rsid w:val="001C5303"/>
    <w:rsid w:val="001C536B"/>
    <w:rsid w:val="001C56F8"/>
    <w:rsid w:val="001C5759"/>
    <w:rsid w:val="001C5883"/>
    <w:rsid w:val="001C59DB"/>
    <w:rsid w:val="001C59E6"/>
    <w:rsid w:val="001C5B20"/>
    <w:rsid w:val="001C5C0E"/>
    <w:rsid w:val="001C5D2B"/>
    <w:rsid w:val="001C5DCB"/>
    <w:rsid w:val="001C6061"/>
    <w:rsid w:val="001C60E4"/>
    <w:rsid w:val="001C628B"/>
    <w:rsid w:val="001C64E6"/>
    <w:rsid w:val="001C6638"/>
    <w:rsid w:val="001C6664"/>
    <w:rsid w:val="001C670D"/>
    <w:rsid w:val="001C6869"/>
    <w:rsid w:val="001C68D5"/>
    <w:rsid w:val="001C694D"/>
    <w:rsid w:val="001C6972"/>
    <w:rsid w:val="001C6B20"/>
    <w:rsid w:val="001C6B28"/>
    <w:rsid w:val="001C7027"/>
    <w:rsid w:val="001C73F7"/>
    <w:rsid w:val="001C749D"/>
    <w:rsid w:val="001C7C3E"/>
    <w:rsid w:val="001C7C61"/>
    <w:rsid w:val="001C7CD8"/>
    <w:rsid w:val="001C7DC1"/>
    <w:rsid w:val="001D0522"/>
    <w:rsid w:val="001D0536"/>
    <w:rsid w:val="001D06E3"/>
    <w:rsid w:val="001D07D2"/>
    <w:rsid w:val="001D09E8"/>
    <w:rsid w:val="001D0BA1"/>
    <w:rsid w:val="001D0C50"/>
    <w:rsid w:val="001D0C5F"/>
    <w:rsid w:val="001D0C77"/>
    <w:rsid w:val="001D0F4D"/>
    <w:rsid w:val="001D104F"/>
    <w:rsid w:val="001D117C"/>
    <w:rsid w:val="001D11A8"/>
    <w:rsid w:val="001D138E"/>
    <w:rsid w:val="001D1479"/>
    <w:rsid w:val="001D14ED"/>
    <w:rsid w:val="001D16B5"/>
    <w:rsid w:val="001D16F1"/>
    <w:rsid w:val="001D177B"/>
    <w:rsid w:val="001D1CAA"/>
    <w:rsid w:val="001D1D13"/>
    <w:rsid w:val="001D1DAF"/>
    <w:rsid w:val="001D1E28"/>
    <w:rsid w:val="001D1E53"/>
    <w:rsid w:val="001D1FDD"/>
    <w:rsid w:val="001D210F"/>
    <w:rsid w:val="001D2112"/>
    <w:rsid w:val="001D2114"/>
    <w:rsid w:val="001D213E"/>
    <w:rsid w:val="001D22C4"/>
    <w:rsid w:val="001D2362"/>
    <w:rsid w:val="001D2436"/>
    <w:rsid w:val="001D2444"/>
    <w:rsid w:val="001D255A"/>
    <w:rsid w:val="001D2792"/>
    <w:rsid w:val="001D27FD"/>
    <w:rsid w:val="001D28D0"/>
    <w:rsid w:val="001D2BEA"/>
    <w:rsid w:val="001D2CCD"/>
    <w:rsid w:val="001D2D21"/>
    <w:rsid w:val="001D2D88"/>
    <w:rsid w:val="001D2DCA"/>
    <w:rsid w:val="001D2F1F"/>
    <w:rsid w:val="001D30D4"/>
    <w:rsid w:val="001D3149"/>
    <w:rsid w:val="001D3188"/>
    <w:rsid w:val="001D35F9"/>
    <w:rsid w:val="001D37ED"/>
    <w:rsid w:val="001D38D4"/>
    <w:rsid w:val="001D395A"/>
    <w:rsid w:val="001D3AF5"/>
    <w:rsid w:val="001D3BA0"/>
    <w:rsid w:val="001D3BD6"/>
    <w:rsid w:val="001D3CD3"/>
    <w:rsid w:val="001D3CEF"/>
    <w:rsid w:val="001D4030"/>
    <w:rsid w:val="001D40C8"/>
    <w:rsid w:val="001D421D"/>
    <w:rsid w:val="001D45C7"/>
    <w:rsid w:val="001D460E"/>
    <w:rsid w:val="001D464E"/>
    <w:rsid w:val="001D4789"/>
    <w:rsid w:val="001D47A3"/>
    <w:rsid w:val="001D47C8"/>
    <w:rsid w:val="001D487E"/>
    <w:rsid w:val="001D489C"/>
    <w:rsid w:val="001D48AC"/>
    <w:rsid w:val="001D493A"/>
    <w:rsid w:val="001D4A08"/>
    <w:rsid w:val="001D4D0B"/>
    <w:rsid w:val="001D4E72"/>
    <w:rsid w:val="001D500C"/>
    <w:rsid w:val="001D5150"/>
    <w:rsid w:val="001D51F9"/>
    <w:rsid w:val="001D5203"/>
    <w:rsid w:val="001D535A"/>
    <w:rsid w:val="001D53E8"/>
    <w:rsid w:val="001D5444"/>
    <w:rsid w:val="001D550E"/>
    <w:rsid w:val="001D552B"/>
    <w:rsid w:val="001D56E8"/>
    <w:rsid w:val="001D5795"/>
    <w:rsid w:val="001D5A2B"/>
    <w:rsid w:val="001D5E45"/>
    <w:rsid w:val="001D5E95"/>
    <w:rsid w:val="001D5ED8"/>
    <w:rsid w:val="001D5F68"/>
    <w:rsid w:val="001D61BD"/>
    <w:rsid w:val="001D6367"/>
    <w:rsid w:val="001D637F"/>
    <w:rsid w:val="001D63B5"/>
    <w:rsid w:val="001D6421"/>
    <w:rsid w:val="001D649C"/>
    <w:rsid w:val="001D6513"/>
    <w:rsid w:val="001D666F"/>
    <w:rsid w:val="001D671C"/>
    <w:rsid w:val="001D6730"/>
    <w:rsid w:val="001D68E2"/>
    <w:rsid w:val="001D693F"/>
    <w:rsid w:val="001D6C2A"/>
    <w:rsid w:val="001D6CDC"/>
    <w:rsid w:val="001D6CE9"/>
    <w:rsid w:val="001D6DC1"/>
    <w:rsid w:val="001D6F17"/>
    <w:rsid w:val="001D7246"/>
    <w:rsid w:val="001D7260"/>
    <w:rsid w:val="001D7491"/>
    <w:rsid w:val="001D7584"/>
    <w:rsid w:val="001D7613"/>
    <w:rsid w:val="001D77A1"/>
    <w:rsid w:val="001D78AC"/>
    <w:rsid w:val="001D79BD"/>
    <w:rsid w:val="001D7A5C"/>
    <w:rsid w:val="001D7A61"/>
    <w:rsid w:val="001D7E2F"/>
    <w:rsid w:val="001D7FCB"/>
    <w:rsid w:val="001E03DF"/>
    <w:rsid w:val="001E056C"/>
    <w:rsid w:val="001E0825"/>
    <w:rsid w:val="001E08FF"/>
    <w:rsid w:val="001E0AEE"/>
    <w:rsid w:val="001E0BC8"/>
    <w:rsid w:val="001E0E4A"/>
    <w:rsid w:val="001E0FE3"/>
    <w:rsid w:val="001E105B"/>
    <w:rsid w:val="001E1176"/>
    <w:rsid w:val="001E1616"/>
    <w:rsid w:val="001E1AE4"/>
    <w:rsid w:val="001E1CBC"/>
    <w:rsid w:val="001E1D70"/>
    <w:rsid w:val="001E1F36"/>
    <w:rsid w:val="001E2032"/>
    <w:rsid w:val="001E22B5"/>
    <w:rsid w:val="001E2465"/>
    <w:rsid w:val="001E2941"/>
    <w:rsid w:val="001E2952"/>
    <w:rsid w:val="001E2958"/>
    <w:rsid w:val="001E297D"/>
    <w:rsid w:val="001E2A52"/>
    <w:rsid w:val="001E2B99"/>
    <w:rsid w:val="001E2C79"/>
    <w:rsid w:val="001E2D95"/>
    <w:rsid w:val="001E2FA2"/>
    <w:rsid w:val="001E3147"/>
    <w:rsid w:val="001E31B6"/>
    <w:rsid w:val="001E3276"/>
    <w:rsid w:val="001E35F1"/>
    <w:rsid w:val="001E35FB"/>
    <w:rsid w:val="001E362F"/>
    <w:rsid w:val="001E37D8"/>
    <w:rsid w:val="001E3A68"/>
    <w:rsid w:val="001E3C50"/>
    <w:rsid w:val="001E3E89"/>
    <w:rsid w:val="001E3F68"/>
    <w:rsid w:val="001E3FA0"/>
    <w:rsid w:val="001E3FC2"/>
    <w:rsid w:val="001E4177"/>
    <w:rsid w:val="001E41AB"/>
    <w:rsid w:val="001E43BE"/>
    <w:rsid w:val="001E4707"/>
    <w:rsid w:val="001E47BE"/>
    <w:rsid w:val="001E483E"/>
    <w:rsid w:val="001E4989"/>
    <w:rsid w:val="001E4B15"/>
    <w:rsid w:val="001E4BE8"/>
    <w:rsid w:val="001E4E0C"/>
    <w:rsid w:val="001E4EF5"/>
    <w:rsid w:val="001E50D3"/>
    <w:rsid w:val="001E51A8"/>
    <w:rsid w:val="001E5254"/>
    <w:rsid w:val="001E53C5"/>
    <w:rsid w:val="001E54B0"/>
    <w:rsid w:val="001E55D4"/>
    <w:rsid w:val="001E5766"/>
    <w:rsid w:val="001E5B6B"/>
    <w:rsid w:val="001E5C08"/>
    <w:rsid w:val="001E5D75"/>
    <w:rsid w:val="001E5DE7"/>
    <w:rsid w:val="001E61DA"/>
    <w:rsid w:val="001E621F"/>
    <w:rsid w:val="001E623D"/>
    <w:rsid w:val="001E6248"/>
    <w:rsid w:val="001E68BF"/>
    <w:rsid w:val="001E6B92"/>
    <w:rsid w:val="001E6C4D"/>
    <w:rsid w:val="001E6C87"/>
    <w:rsid w:val="001E6D4F"/>
    <w:rsid w:val="001E6FE3"/>
    <w:rsid w:val="001E704E"/>
    <w:rsid w:val="001E72B7"/>
    <w:rsid w:val="001E7540"/>
    <w:rsid w:val="001E791A"/>
    <w:rsid w:val="001E79EA"/>
    <w:rsid w:val="001E7C92"/>
    <w:rsid w:val="001E7D91"/>
    <w:rsid w:val="001E7EB4"/>
    <w:rsid w:val="001F0292"/>
    <w:rsid w:val="001F029B"/>
    <w:rsid w:val="001F03ED"/>
    <w:rsid w:val="001F046F"/>
    <w:rsid w:val="001F05B7"/>
    <w:rsid w:val="001F09C4"/>
    <w:rsid w:val="001F0C56"/>
    <w:rsid w:val="001F0D28"/>
    <w:rsid w:val="001F0E20"/>
    <w:rsid w:val="001F0E2C"/>
    <w:rsid w:val="001F1502"/>
    <w:rsid w:val="001F15BF"/>
    <w:rsid w:val="001F16C3"/>
    <w:rsid w:val="001F16C8"/>
    <w:rsid w:val="001F1857"/>
    <w:rsid w:val="001F18EA"/>
    <w:rsid w:val="001F198F"/>
    <w:rsid w:val="001F1AA0"/>
    <w:rsid w:val="001F1CB6"/>
    <w:rsid w:val="001F1CEA"/>
    <w:rsid w:val="001F1E7E"/>
    <w:rsid w:val="001F2141"/>
    <w:rsid w:val="001F21BB"/>
    <w:rsid w:val="001F2260"/>
    <w:rsid w:val="001F2390"/>
    <w:rsid w:val="001F23B4"/>
    <w:rsid w:val="001F24C0"/>
    <w:rsid w:val="001F2597"/>
    <w:rsid w:val="001F2998"/>
    <w:rsid w:val="001F2A00"/>
    <w:rsid w:val="001F2B60"/>
    <w:rsid w:val="001F2BBD"/>
    <w:rsid w:val="001F2C39"/>
    <w:rsid w:val="001F2D25"/>
    <w:rsid w:val="001F2FA1"/>
    <w:rsid w:val="001F2FF9"/>
    <w:rsid w:val="001F31E1"/>
    <w:rsid w:val="001F3275"/>
    <w:rsid w:val="001F32F6"/>
    <w:rsid w:val="001F355A"/>
    <w:rsid w:val="001F3C0B"/>
    <w:rsid w:val="001F3C6F"/>
    <w:rsid w:val="001F3E9C"/>
    <w:rsid w:val="001F3EB8"/>
    <w:rsid w:val="001F3FD2"/>
    <w:rsid w:val="001F3FDA"/>
    <w:rsid w:val="001F4067"/>
    <w:rsid w:val="001F4463"/>
    <w:rsid w:val="001F4519"/>
    <w:rsid w:val="001F4878"/>
    <w:rsid w:val="001F48C3"/>
    <w:rsid w:val="001F4A9B"/>
    <w:rsid w:val="001F4B3F"/>
    <w:rsid w:val="001F4CCF"/>
    <w:rsid w:val="001F4FED"/>
    <w:rsid w:val="001F503F"/>
    <w:rsid w:val="001F510E"/>
    <w:rsid w:val="001F5579"/>
    <w:rsid w:val="001F55DA"/>
    <w:rsid w:val="001F5689"/>
    <w:rsid w:val="001F56DC"/>
    <w:rsid w:val="001F589E"/>
    <w:rsid w:val="001F5928"/>
    <w:rsid w:val="001F5DCE"/>
    <w:rsid w:val="001F5FEF"/>
    <w:rsid w:val="001F61C7"/>
    <w:rsid w:val="001F622B"/>
    <w:rsid w:val="001F64FC"/>
    <w:rsid w:val="001F6569"/>
    <w:rsid w:val="001F65A8"/>
    <w:rsid w:val="001F6857"/>
    <w:rsid w:val="001F686A"/>
    <w:rsid w:val="001F6910"/>
    <w:rsid w:val="001F6989"/>
    <w:rsid w:val="001F6A9C"/>
    <w:rsid w:val="001F6B9E"/>
    <w:rsid w:val="001F6C29"/>
    <w:rsid w:val="001F6DB9"/>
    <w:rsid w:val="001F7012"/>
    <w:rsid w:val="001F70A6"/>
    <w:rsid w:val="001F70C5"/>
    <w:rsid w:val="001F719E"/>
    <w:rsid w:val="001F72A1"/>
    <w:rsid w:val="001F72F4"/>
    <w:rsid w:val="001F743C"/>
    <w:rsid w:val="001F74CC"/>
    <w:rsid w:val="001F767A"/>
    <w:rsid w:val="001F7A9B"/>
    <w:rsid w:val="001F7B68"/>
    <w:rsid w:val="001F7C51"/>
    <w:rsid w:val="001F7D61"/>
    <w:rsid w:val="001F7DF9"/>
    <w:rsid w:val="00200074"/>
    <w:rsid w:val="0020009A"/>
    <w:rsid w:val="002000A5"/>
    <w:rsid w:val="00200322"/>
    <w:rsid w:val="00200372"/>
    <w:rsid w:val="002003A2"/>
    <w:rsid w:val="0020052D"/>
    <w:rsid w:val="002005E3"/>
    <w:rsid w:val="00200B63"/>
    <w:rsid w:val="002011E9"/>
    <w:rsid w:val="00201361"/>
    <w:rsid w:val="002013F9"/>
    <w:rsid w:val="00201472"/>
    <w:rsid w:val="002015AC"/>
    <w:rsid w:val="0020164B"/>
    <w:rsid w:val="00201A6B"/>
    <w:rsid w:val="00201B9E"/>
    <w:rsid w:val="002020FC"/>
    <w:rsid w:val="00202137"/>
    <w:rsid w:val="00202168"/>
    <w:rsid w:val="0020216E"/>
    <w:rsid w:val="002021CB"/>
    <w:rsid w:val="002021D7"/>
    <w:rsid w:val="0020245C"/>
    <w:rsid w:val="002024C8"/>
    <w:rsid w:val="002024EF"/>
    <w:rsid w:val="00202598"/>
    <w:rsid w:val="002026AB"/>
    <w:rsid w:val="002028AB"/>
    <w:rsid w:val="00202AB4"/>
    <w:rsid w:val="00203117"/>
    <w:rsid w:val="0020345A"/>
    <w:rsid w:val="0020356E"/>
    <w:rsid w:val="00203790"/>
    <w:rsid w:val="0020380A"/>
    <w:rsid w:val="00203867"/>
    <w:rsid w:val="00203C45"/>
    <w:rsid w:val="00203DCD"/>
    <w:rsid w:val="00203E23"/>
    <w:rsid w:val="00203E3A"/>
    <w:rsid w:val="002040C1"/>
    <w:rsid w:val="002040D6"/>
    <w:rsid w:val="002040DB"/>
    <w:rsid w:val="0020415C"/>
    <w:rsid w:val="00204600"/>
    <w:rsid w:val="00204784"/>
    <w:rsid w:val="00204A4F"/>
    <w:rsid w:val="00204B47"/>
    <w:rsid w:val="00204CDB"/>
    <w:rsid w:val="00204F5C"/>
    <w:rsid w:val="0020504A"/>
    <w:rsid w:val="0020507F"/>
    <w:rsid w:val="002050B6"/>
    <w:rsid w:val="00205181"/>
    <w:rsid w:val="002053B7"/>
    <w:rsid w:val="00205401"/>
    <w:rsid w:val="0020540F"/>
    <w:rsid w:val="00205445"/>
    <w:rsid w:val="00205642"/>
    <w:rsid w:val="002056F9"/>
    <w:rsid w:val="00205751"/>
    <w:rsid w:val="0020592A"/>
    <w:rsid w:val="002059BB"/>
    <w:rsid w:val="002059F9"/>
    <w:rsid w:val="00205AC1"/>
    <w:rsid w:val="00205D9E"/>
    <w:rsid w:val="00205FE8"/>
    <w:rsid w:val="00206046"/>
    <w:rsid w:val="00206271"/>
    <w:rsid w:val="00206404"/>
    <w:rsid w:val="002064E5"/>
    <w:rsid w:val="00206592"/>
    <w:rsid w:val="00206619"/>
    <w:rsid w:val="00206723"/>
    <w:rsid w:val="00206864"/>
    <w:rsid w:val="00206F83"/>
    <w:rsid w:val="00206FA4"/>
    <w:rsid w:val="0020701B"/>
    <w:rsid w:val="00207035"/>
    <w:rsid w:val="00207177"/>
    <w:rsid w:val="0020729E"/>
    <w:rsid w:val="00207636"/>
    <w:rsid w:val="00207679"/>
    <w:rsid w:val="00207832"/>
    <w:rsid w:val="00207A0D"/>
    <w:rsid w:val="00207ABE"/>
    <w:rsid w:val="00207B03"/>
    <w:rsid w:val="00207C32"/>
    <w:rsid w:val="00207C81"/>
    <w:rsid w:val="00207CBD"/>
    <w:rsid w:val="00207DA0"/>
    <w:rsid w:val="00207DDB"/>
    <w:rsid w:val="00207E41"/>
    <w:rsid w:val="00207F3C"/>
    <w:rsid w:val="00210016"/>
    <w:rsid w:val="00210068"/>
    <w:rsid w:val="002100F9"/>
    <w:rsid w:val="00210188"/>
    <w:rsid w:val="002102A9"/>
    <w:rsid w:val="002104A2"/>
    <w:rsid w:val="002104EB"/>
    <w:rsid w:val="0021058D"/>
    <w:rsid w:val="002106BF"/>
    <w:rsid w:val="00210724"/>
    <w:rsid w:val="00210765"/>
    <w:rsid w:val="002107A4"/>
    <w:rsid w:val="00210885"/>
    <w:rsid w:val="0021096D"/>
    <w:rsid w:val="00210A61"/>
    <w:rsid w:val="00210B06"/>
    <w:rsid w:val="00210BB8"/>
    <w:rsid w:val="00210C40"/>
    <w:rsid w:val="00210DE6"/>
    <w:rsid w:val="00210EDE"/>
    <w:rsid w:val="0021132C"/>
    <w:rsid w:val="002113E5"/>
    <w:rsid w:val="002118DB"/>
    <w:rsid w:val="002119A7"/>
    <w:rsid w:val="00211A2D"/>
    <w:rsid w:val="00211B15"/>
    <w:rsid w:val="00211C7F"/>
    <w:rsid w:val="00211F64"/>
    <w:rsid w:val="002122AA"/>
    <w:rsid w:val="00212326"/>
    <w:rsid w:val="002124D0"/>
    <w:rsid w:val="00212998"/>
    <w:rsid w:val="00212AF0"/>
    <w:rsid w:val="00212C9F"/>
    <w:rsid w:val="00212E45"/>
    <w:rsid w:val="00212E68"/>
    <w:rsid w:val="002131FC"/>
    <w:rsid w:val="00213306"/>
    <w:rsid w:val="00213502"/>
    <w:rsid w:val="00213546"/>
    <w:rsid w:val="00213579"/>
    <w:rsid w:val="002136D9"/>
    <w:rsid w:val="002136F6"/>
    <w:rsid w:val="002137AF"/>
    <w:rsid w:val="00213987"/>
    <w:rsid w:val="00213A07"/>
    <w:rsid w:val="00213A74"/>
    <w:rsid w:val="00213AEF"/>
    <w:rsid w:val="00213C16"/>
    <w:rsid w:val="00213D9F"/>
    <w:rsid w:val="00213DA7"/>
    <w:rsid w:val="002141D3"/>
    <w:rsid w:val="002141E9"/>
    <w:rsid w:val="00214401"/>
    <w:rsid w:val="0021464A"/>
    <w:rsid w:val="0021485C"/>
    <w:rsid w:val="00214931"/>
    <w:rsid w:val="00214932"/>
    <w:rsid w:val="002149E2"/>
    <w:rsid w:val="002149F2"/>
    <w:rsid w:val="00214A11"/>
    <w:rsid w:val="00214A2A"/>
    <w:rsid w:val="00214AC9"/>
    <w:rsid w:val="00214BB0"/>
    <w:rsid w:val="00214DC5"/>
    <w:rsid w:val="002153D9"/>
    <w:rsid w:val="002156B2"/>
    <w:rsid w:val="00215A60"/>
    <w:rsid w:val="00215CE3"/>
    <w:rsid w:val="00215DF8"/>
    <w:rsid w:val="0021671F"/>
    <w:rsid w:val="00216812"/>
    <w:rsid w:val="00216872"/>
    <w:rsid w:val="00216EBE"/>
    <w:rsid w:val="00216FD7"/>
    <w:rsid w:val="0021708D"/>
    <w:rsid w:val="0021718D"/>
    <w:rsid w:val="00217321"/>
    <w:rsid w:val="0021746A"/>
    <w:rsid w:val="00217482"/>
    <w:rsid w:val="002174B9"/>
    <w:rsid w:val="00217514"/>
    <w:rsid w:val="0021795B"/>
    <w:rsid w:val="002179E5"/>
    <w:rsid w:val="00217A71"/>
    <w:rsid w:val="00217DDF"/>
    <w:rsid w:val="0022004B"/>
    <w:rsid w:val="0022006C"/>
    <w:rsid w:val="00220304"/>
    <w:rsid w:val="00220374"/>
    <w:rsid w:val="0022070C"/>
    <w:rsid w:val="00220754"/>
    <w:rsid w:val="0022080C"/>
    <w:rsid w:val="002208BB"/>
    <w:rsid w:val="002208FB"/>
    <w:rsid w:val="00220967"/>
    <w:rsid w:val="00220B95"/>
    <w:rsid w:val="00220B9D"/>
    <w:rsid w:val="00220CCD"/>
    <w:rsid w:val="00220D8A"/>
    <w:rsid w:val="00220EBE"/>
    <w:rsid w:val="00221330"/>
    <w:rsid w:val="002213B1"/>
    <w:rsid w:val="00221727"/>
    <w:rsid w:val="00221815"/>
    <w:rsid w:val="00221904"/>
    <w:rsid w:val="00221AED"/>
    <w:rsid w:val="00221E64"/>
    <w:rsid w:val="00221EDD"/>
    <w:rsid w:val="002222FC"/>
    <w:rsid w:val="002224BB"/>
    <w:rsid w:val="002224F8"/>
    <w:rsid w:val="00222526"/>
    <w:rsid w:val="0022253B"/>
    <w:rsid w:val="00222559"/>
    <w:rsid w:val="002226B4"/>
    <w:rsid w:val="002226FF"/>
    <w:rsid w:val="002228A6"/>
    <w:rsid w:val="00222A32"/>
    <w:rsid w:val="00222AFF"/>
    <w:rsid w:val="00222D99"/>
    <w:rsid w:val="00222E6E"/>
    <w:rsid w:val="00222F71"/>
    <w:rsid w:val="00223045"/>
    <w:rsid w:val="0022311B"/>
    <w:rsid w:val="0022314F"/>
    <w:rsid w:val="002232CA"/>
    <w:rsid w:val="002233EE"/>
    <w:rsid w:val="0022360B"/>
    <w:rsid w:val="002239AD"/>
    <w:rsid w:val="00223A9B"/>
    <w:rsid w:val="00223B18"/>
    <w:rsid w:val="00223B92"/>
    <w:rsid w:val="00223BF5"/>
    <w:rsid w:val="00223D3F"/>
    <w:rsid w:val="00223E21"/>
    <w:rsid w:val="00223EFC"/>
    <w:rsid w:val="00223F96"/>
    <w:rsid w:val="00224333"/>
    <w:rsid w:val="0022449D"/>
    <w:rsid w:val="00224695"/>
    <w:rsid w:val="002247D0"/>
    <w:rsid w:val="0022492E"/>
    <w:rsid w:val="00224932"/>
    <w:rsid w:val="002249CD"/>
    <w:rsid w:val="002249E0"/>
    <w:rsid w:val="00224A5F"/>
    <w:rsid w:val="00224A61"/>
    <w:rsid w:val="00224C56"/>
    <w:rsid w:val="00224CC0"/>
    <w:rsid w:val="00224D48"/>
    <w:rsid w:val="00224DD9"/>
    <w:rsid w:val="002250A5"/>
    <w:rsid w:val="0022514D"/>
    <w:rsid w:val="002251CC"/>
    <w:rsid w:val="0022540F"/>
    <w:rsid w:val="0022541A"/>
    <w:rsid w:val="00225538"/>
    <w:rsid w:val="0022561F"/>
    <w:rsid w:val="00225665"/>
    <w:rsid w:val="002257A7"/>
    <w:rsid w:val="00225814"/>
    <w:rsid w:val="00225BE2"/>
    <w:rsid w:val="00225F9E"/>
    <w:rsid w:val="002260B6"/>
    <w:rsid w:val="0022612B"/>
    <w:rsid w:val="002262D8"/>
    <w:rsid w:val="00226482"/>
    <w:rsid w:val="00226659"/>
    <w:rsid w:val="002266C4"/>
    <w:rsid w:val="002266D5"/>
    <w:rsid w:val="00226704"/>
    <w:rsid w:val="0022681D"/>
    <w:rsid w:val="002268B4"/>
    <w:rsid w:val="00226A27"/>
    <w:rsid w:val="00226CBC"/>
    <w:rsid w:val="00226D13"/>
    <w:rsid w:val="00226D29"/>
    <w:rsid w:val="00226D3E"/>
    <w:rsid w:val="00226E0A"/>
    <w:rsid w:val="00226E7A"/>
    <w:rsid w:val="00226E9B"/>
    <w:rsid w:val="00227017"/>
    <w:rsid w:val="002272D8"/>
    <w:rsid w:val="00227494"/>
    <w:rsid w:val="002274E6"/>
    <w:rsid w:val="002275BE"/>
    <w:rsid w:val="0022762D"/>
    <w:rsid w:val="002277E9"/>
    <w:rsid w:val="00227DCF"/>
    <w:rsid w:val="00227E63"/>
    <w:rsid w:val="00227EA6"/>
    <w:rsid w:val="00227FA8"/>
    <w:rsid w:val="00230001"/>
    <w:rsid w:val="002300B8"/>
    <w:rsid w:val="0023015D"/>
    <w:rsid w:val="00230330"/>
    <w:rsid w:val="00230536"/>
    <w:rsid w:val="0023057E"/>
    <w:rsid w:val="00230612"/>
    <w:rsid w:val="002308A8"/>
    <w:rsid w:val="00230919"/>
    <w:rsid w:val="00230A55"/>
    <w:rsid w:val="00230A6F"/>
    <w:rsid w:val="00230D62"/>
    <w:rsid w:val="00230D8F"/>
    <w:rsid w:val="00230E6B"/>
    <w:rsid w:val="00230F68"/>
    <w:rsid w:val="00230F8A"/>
    <w:rsid w:val="002311EF"/>
    <w:rsid w:val="00231219"/>
    <w:rsid w:val="002313BF"/>
    <w:rsid w:val="002314DB"/>
    <w:rsid w:val="00231510"/>
    <w:rsid w:val="00231695"/>
    <w:rsid w:val="002316D1"/>
    <w:rsid w:val="00231719"/>
    <w:rsid w:val="00231952"/>
    <w:rsid w:val="00231958"/>
    <w:rsid w:val="00231981"/>
    <w:rsid w:val="00231990"/>
    <w:rsid w:val="00231AFC"/>
    <w:rsid w:val="00231B35"/>
    <w:rsid w:val="00231CC2"/>
    <w:rsid w:val="00231FC4"/>
    <w:rsid w:val="002320AD"/>
    <w:rsid w:val="00232225"/>
    <w:rsid w:val="0023241D"/>
    <w:rsid w:val="002325C4"/>
    <w:rsid w:val="00232894"/>
    <w:rsid w:val="00232BA6"/>
    <w:rsid w:val="00232CA9"/>
    <w:rsid w:val="00232CF8"/>
    <w:rsid w:val="00232D5D"/>
    <w:rsid w:val="002333A9"/>
    <w:rsid w:val="0023362F"/>
    <w:rsid w:val="002336F2"/>
    <w:rsid w:val="002337EF"/>
    <w:rsid w:val="00233808"/>
    <w:rsid w:val="00233827"/>
    <w:rsid w:val="00233AAF"/>
    <w:rsid w:val="00233E00"/>
    <w:rsid w:val="00233E74"/>
    <w:rsid w:val="0023405D"/>
    <w:rsid w:val="002341A8"/>
    <w:rsid w:val="0023421C"/>
    <w:rsid w:val="00234355"/>
    <w:rsid w:val="00234374"/>
    <w:rsid w:val="0023476F"/>
    <w:rsid w:val="002347C4"/>
    <w:rsid w:val="00234870"/>
    <w:rsid w:val="002348ED"/>
    <w:rsid w:val="00234B76"/>
    <w:rsid w:val="00234CA8"/>
    <w:rsid w:val="00234D56"/>
    <w:rsid w:val="00234E12"/>
    <w:rsid w:val="00235012"/>
    <w:rsid w:val="00235051"/>
    <w:rsid w:val="0023517A"/>
    <w:rsid w:val="00235181"/>
    <w:rsid w:val="0023548C"/>
    <w:rsid w:val="002355C4"/>
    <w:rsid w:val="0023567F"/>
    <w:rsid w:val="002356FE"/>
    <w:rsid w:val="002358AA"/>
    <w:rsid w:val="00235ADF"/>
    <w:rsid w:val="00235B4C"/>
    <w:rsid w:val="00235BB2"/>
    <w:rsid w:val="00235C89"/>
    <w:rsid w:val="00235CF4"/>
    <w:rsid w:val="00235F2D"/>
    <w:rsid w:val="00235F76"/>
    <w:rsid w:val="0023616E"/>
    <w:rsid w:val="002362C9"/>
    <w:rsid w:val="00236316"/>
    <w:rsid w:val="0023656E"/>
    <w:rsid w:val="002365F8"/>
    <w:rsid w:val="002366C2"/>
    <w:rsid w:val="00236707"/>
    <w:rsid w:val="002367C0"/>
    <w:rsid w:val="00236857"/>
    <w:rsid w:val="002368B5"/>
    <w:rsid w:val="002368DE"/>
    <w:rsid w:val="0023697C"/>
    <w:rsid w:val="00236A14"/>
    <w:rsid w:val="00236BF6"/>
    <w:rsid w:val="00236DDF"/>
    <w:rsid w:val="00236E8F"/>
    <w:rsid w:val="00236EC0"/>
    <w:rsid w:val="00236FB7"/>
    <w:rsid w:val="00237032"/>
    <w:rsid w:val="0023729A"/>
    <w:rsid w:val="002373CF"/>
    <w:rsid w:val="002377A3"/>
    <w:rsid w:val="002378A6"/>
    <w:rsid w:val="0023791E"/>
    <w:rsid w:val="0023798A"/>
    <w:rsid w:val="00237CBD"/>
    <w:rsid w:val="00237D1E"/>
    <w:rsid w:val="00240099"/>
    <w:rsid w:val="00240173"/>
    <w:rsid w:val="002401FA"/>
    <w:rsid w:val="002402CB"/>
    <w:rsid w:val="002403CE"/>
    <w:rsid w:val="002403F0"/>
    <w:rsid w:val="002406B7"/>
    <w:rsid w:val="002406EF"/>
    <w:rsid w:val="00240747"/>
    <w:rsid w:val="002407A1"/>
    <w:rsid w:val="00240820"/>
    <w:rsid w:val="00240851"/>
    <w:rsid w:val="00240929"/>
    <w:rsid w:val="002409F2"/>
    <w:rsid w:val="00240B5E"/>
    <w:rsid w:val="002410A4"/>
    <w:rsid w:val="00241328"/>
    <w:rsid w:val="00241373"/>
    <w:rsid w:val="002414A4"/>
    <w:rsid w:val="002416F0"/>
    <w:rsid w:val="002419B2"/>
    <w:rsid w:val="002419D0"/>
    <w:rsid w:val="00241CDF"/>
    <w:rsid w:val="00241D34"/>
    <w:rsid w:val="00242349"/>
    <w:rsid w:val="00242428"/>
    <w:rsid w:val="002424C7"/>
    <w:rsid w:val="002425B5"/>
    <w:rsid w:val="00242947"/>
    <w:rsid w:val="00242B68"/>
    <w:rsid w:val="00242BA6"/>
    <w:rsid w:val="00242C26"/>
    <w:rsid w:val="00242C78"/>
    <w:rsid w:val="00242CAA"/>
    <w:rsid w:val="00243042"/>
    <w:rsid w:val="0024322B"/>
    <w:rsid w:val="00243325"/>
    <w:rsid w:val="0024337C"/>
    <w:rsid w:val="00243597"/>
    <w:rsid w:val="00243668"/>
    <w:rsid w:val="00243A27"/>
    <w:rsid w:val="00243BB9"/>
    <w:rsid w:val="00243FA4"/>
    <w:rsid w:val="00243FE3"/>
    <w:rsid w:val="00244132"/>
    <w:rsid w:val="0024437A"/>
    <w:rsid w:val="00244433"/>
    <w:rsid w:val="002445A7"/>
    <w:rsid w:val="002449AA"/>
    <w:rsid w:val="00244BAE"/>
    <w:rsid w:val="00244F88"/>
    <w:rsid w:val="00245047"/>
    <w:rsid w:val="00245049"/>
    <w:rsid w:val="0024520A"/>
    <w:rsid w:val="00245321"/>
    <w:rsid w:val="002454CE"/>
    <w:rsid w:val="00245510"/>
    <w:rsid w:val="00245562"/>
    <w:rsid w:val="002456C0"/>
    <w:rsid w:val="00245776"/>
    <w:rsid w:val="00245A2A"/>
    <w:rsid w:val="00245B6B"/>
    <w:rsid w:val="00245C81"/>
    <w:rsid w:val="00245DB4"/>
    <w:rsid w:val="00245E4B"/>
    <w:rsid w:val="00245FDA"/>
    <w:rsid w:val="00246136"/>
    <w:rsid w:val="00246717"/>
    <w:rsid w:val="0024695A"/>
    <w:rsid w:val="002469AF"/>
    <w:rsid w:val="00246A0D"/>
    <w:rsid w:val="00246AC5"/>
    <w:rsid w:val="00246B28"/>
    <w:rsid w:val="00246BE6"/>
    <w:rsid w:val="00246C62"/>
    <w:rsid w:val="00246D8B"/>
    <w:rsid w:val="00246F1B"/>
    <w:rsid w:val="0024711C"/>
    <w:rsid w:val="00247277"/>
    <w:rsid w:val="002472FE"/>
    <w:rsid w:val="00247359"/>
    <w:rsid w:val="002474DF"/>
    <w:rsid w:val="00247553"/>
    <w:rsid w:val="002475E9"/>
    <w:rsid w:val="002476A4"/>
    <w:rsid w:val="002476B1"/>
    <w:rsid w:val="002476F8"/>
    <w:rsid w:val="00247731"/>
    <w:rsid w:val="00247816"/>
    <w:rsid w:val="002478B9"/>
    <w:rsid w:val="0024799B"/>
    <w:rsid w:val="00247AA6"/>
    <w:rsid w:val="00247CE0"/>
    <w:rsid w:val="00247CF7"/>
    <w:rsid w:val="00250015"/>
    <w:rsid w:val="002501B6"/>
    <w:rsid w:val="00250758"/>
    <w:rsid w:val="0025077A"/>
    <w:rsid w:val="002509EF"/>
    <w:rsid w:val="00250A4E"/>
    <w:rsid w:val="00250B51"/>
    <w:rsid w:val="00250BC6"/>
    <w:rsid w:val="00250D8E"/>
    <w:rsid w:val="00250EB0"/>
    <w:rsid w:val="00250EDE"/>
    <w:rsid w:val="002512EA"/>
    <w:rsid w:val="0025135F"/>
    <w:rsid w:val="002513A3"/>
    <w:rsid w:val="002513F1"/>
    <w:rsid w:val="00251539"/>
    <w:rsid w:val="00251605"/>
    <w:rsid w:val="0025163E"/>
    <w:rsid w:val="002517F6"/>
    <w:rsid w:val="00251813"/>
    <w:rsid w:val="00251860"/>
    <w:rsid w:val="00251A3B"/>
    <w:rsid w:val="00251ACD"/>
    <w:rsid w:val="00251D07"/>
    <w:rsid w:val="00252083"/>
    <w:rsid w:val="00252181"/>
    <w:rsid w:val="002522D3"/>
    <w:rsid w:val="002522EE"/>
    <w:rsid w:val="0025247F"/>
    <w:rsid w:val="002524D2"/>
    <w:rsid w:val="00252512"/>
    <w:rsid w:val="00252629"/>
    <w:rsid w:val="0025275D"/>
    <w:rsid w:val="00252783"/>
    <w:rsid w:val="00252A78"/>
    <w:rsid w:val="00252B41"/>
    <w:rsid w:val="00252E6B"/>
    <w:rsid w:val="00252F83"/>
    <w:rsid w:val="00253037"/>
    <w:rsid w:val="002532E6"/>
    <w:rsid w:val="00253402"/>
    <w:rsid w:val="0025354C"/>
    <w:rsid w:val="002537D0"/>
    <w:rsid w:val="0025395A"/>
    <w:rsid w:val="00253BED"/>
    <w:rsid w:val="00253D12"/>
    <w:rsid w:val="00253EC9"/>
    <w:rsid w:val="0025404F"/>
    <w:rsid w:val="00254171"/>
    <w:rsid w:val="0025424B"/>
    <w:rsid w:val="00254589"/>
    <w:rsid w:val="0025460A"/>
    <w:rsid w:val="00254639"/>
    <w:rsid w:val="00254678"/>
    <w:rsid w:val="00254696"/>
    <w:rsid w:val="0025477D"/>
    <w:rsid w:val="002547D2"/>
    <w:rsid w:val="0025488B"/>
    <w:rsid w:val="0025493D"/>
    <w:rsid w:val="002549EA"/>
    <w:rsid w:val="00254BF0"/>
    <w:rsid w:val="00254D8E"/>
    <w:rsid w:val="00254E3E"/>
    <w:rsid w:val="00254F44"/>
    <w:rsid w:val="00254F5A"/>
    <w:rsid w:val="00254FE9"/>
    <w:rsid w:val="0025505F"/>
    <w:rsid w:val="002550D3"/>
    <w:rsid w:val="0025555A"/>
    <w:rsid w:val="002558DB"/>
    <w:rsid w:val="00255931"/>
    <w:rsid w:val="002559BB"/>
    <w:rsid w:val="00255A46"/>
    <w:rsid w:val="00255ACF"/>
    <w:rsid w:val="00255C54"/>
    <w:rsid w:val="00255DE5"/>
    <w:rsid w:val="002561F4"/>
    <w:rsid w:val="002562B6"/>
    <w:rsid w:val="0025631D"/>
    <w:rsid w:val="00256676"/>
    <w:rsid w:val="0025670F"/>
    <w:rsid w:val="002568D4"/>
    <w:rsid w:val="00256C52"/>
    <w:rsid w:val="00256D76"/>
    <w:rsid w:val="00256D9B"/>
    <w:rsid w:val="00256FBA"/>
    <w:rsid w:val="0025706F"/>
    <w:rsid w:val="002570A4"/>
    <w:rsid w:val="002570A5"/>
    <w:rsid w:val="0025727B"/>
    <w:rsid w:val="002575F0"/>
    <w:rsid w:val="0025771A"/>
    <w:rsid w:val="00257756"/>
    <w:rsid w:val="002577E6"/>
    <w:rsid w:val="00257A14"/>
    <w:rsid w:val="00257B1F"/>
    <w:rsid w:val="00257C7C"/>
    <w:rsid w:val="00257D1F"/>
    <w:rsid w:val="00257DE1"/>
    <w:rsid w:val="00260114"/>
    <w:rsid w:val="00260265"/>
    <w:rsid w:val="00260433"/>
    <w:rsid w:val="002604D7"/>
    <w:rsid w:val="00260A3C"/>
    <w:rsid w:val="00260A43"/>
    <w:rsid w:val="00260B19"/>
    <w:rsid w:val="00260B3C"/>
    <w:rsid w:val="00260B49"/>
    <w:rsid w:val="00260D99"/>
    <w:rsid w:val="00260E08"/>
    <w:rsid w:val="00260E91"/>
    <w:rsid w:val="00260EF5"/>
    <w:rsid w:val="00261082"/>
    <w:rsid w:val="002612E7"/>
    <w:rsid w:val="00261431"/>
    <w:rsid w:val="0026146C"/>
    <w:rsid w:val="002615F9"/>
    <w:rsid w:val="002616DC"/>
    <w:rsid w:val="0026194F"/>
    <w:rsid w:val="00261A7E"/>
    <w:rsid w:val="00261B46"/>
    <w:rsid w:val="00261C16"/>
    <w:rsid w:val="00261C2C"/>
    <w:rsid w:val="00261E9D"/>
    <w:rsid w:val="00261F93"/>
    <w:rsid w:val="0026215A"/>
    <w:rsid w:val="0026247D"/>
    <w:rsid w:val="00262546"/>
    <w:rsid w:val="002627A3"/>
    <w:rsid w:val="002627CE"/>
    <w:rsid w:val="00262A51"/>
    <w:rsid w:val="00262A54"/>
    <w:rsid w:val="00262ABD"/>
    <w:rsid w:val="00262AEE"/>
    <w:rsid w:val="00262B1F"/>
    <w:rsid w:val="00262CF1"/>
    <w:rsid w:val="00262D49"/>
    <w:rsid w:val="00262E34"/>
    <w:rsid w:val="00262EAB"/>
    <w:rsid w:val="00263032"/>
    <w:rsid w:val="00263098"/>
    <w:rsid w:val="0026309E"/>
    <w:rsid w:val="00263164"/>
    <w:rsid w:val="00263217"/>
    <w:rsid w:val="002632CF"/>
    <w:rsid w:val="00263363"/>
    <w:rsid w:val="0026349C"/>
    <w:rsid w:val="0026350C"/>
    <w:rsid w:val="00263835"/>
    <w:rsid w:val="002638D1"/>
    <w:rsid w:val="0026394C"/>
    <w:rsid w:val="00263F08"/>
    <w:rsid w:val="002640C7"/>
    <w:rsid w:val="00264292"/>
    <w:rsid w:val="00264379"/>
    <w:rsid w:val="002643A8"/>
    <w:rsid w:val="00264524"/>
    <w:rsid w:val="0026495D"/>
    <w:rsid w:val="00264A8A"/>
    <w:rsid w:val="00264CFF"/>
    <w:rsid w:val="00264D04"/>
    <w:rsid w:val="00264D5F"/>
    <w:rsid w:val="00264D79"/>
    <w:rsid w:val="00264E90"/>
    <w:rsid w:val="00264FAD"/>
    <w:rsid w:val="0026507B"/>
    <w:rsid w:val="0026509B"/>
    <w:rsid w:val="00265147"/>
    <w:rsid w:val="0026519C"/>
    <w:rsid w:val="002654D1"/>
    <w:rsid w:val="0026556E"/>
    <w:rsid w:val="00265748"/>
    <w:rsid w:val="002658E0"/>
    <w:rsid w:val="002658F4"/>
    <w:rsid w:val="00265909"/>
    <w:rsid w:val="00265A3F"/>
    <w:rsid w:val="00265D9F"/>
    <w:rsid w:val="00265E66"/>
    <w:rsid w:val="00265E79"/>
    <w:rsid w:val="00265F50"/>
    <w:rsid w:val="0026638B"/>
    <w:rsid w:val="002663A9"/>
    <w:rsid w:val="002664D2"/>
    <w:rsid w:val="002664F8"/>
    <w:rsid w:val="0026656D"/>
    <w:rsid w:val="002666C2"/>
    <w:rsid w:val="00266713"/>
    <w:rsid w:val="0026672A"/>
    <w:rsid w:val="002667AC"/>
    <w:rsid w:val="00266827"/>
    <w:rsid w:val="00266A5C"/>
    <w:rsid w:val="00266AC0"/>
    <w:rsid w:val="00266AEB"/>
    <w:rsid w:val="00266B54"/>
    <w:rsid w:val="00266B84"/>
    <w:rsid w:val="00266BAC"/>
    <w:rsid w:val="00266DD5"/>
    <w:rsid w:val="00266FED"/>
    <w:rsid w:val="002671EC"/>
    <w:rsid w:val="002672F7"/>
    <w:rsid w:val="00267438"/>
    <w:rsid w:val="00267791"/>
    <w:rsid w:val="00267874"/>
    <w:rsid w:val="002678C7"/>
    <w:rsid w:val="00267957"/>
    <w:rsid w:val="00267B3A"/>
    <w:rsid w:val="00267B82"/>
    <w:rsid w:val="00267DE5"/>
    <w:rsid w:val="00267E41"/>
    <w:rsid w:val="00267F63"/>
    <w:rsid w:val="002702DF"/>
    <w:rsid w:val="00270425"/>
    <w:rsid w:val="0027044F"/>
    <w:rsid w:val="00270577"/>
    <w:rsid w:val="00270625"/>
    <w:rsid w:val="0027065F"/>
    <w:rsid w:val="002706D1"/>
    <w:rsid w:val="00270728"/>
    <w:rsid w:val="0027091B"/>
    <w:rsid w:val="002709A3"/>
    <w:rsid w:val="002709F2"/>
    <w:rsid w:val="00270A9A"/>
    <w:rsid w:val="00270ABA"/>
    <w:rsid w:val="00270CFD"/>
    <w:rsid w:val="00271206"/>
    <w:rsid w:val="0027149B"/>
    <w:rsid w:val="0027149F"/>
    <w:rsid w:val="00271806"/>
    <w:rsid w:val="00271D66"/>
    <w:rsid w:val="0027243C"/>
    <w:rsid w:val="00272487"/>
    <w:rsid w:val="002724FF"/>
    <w:rsid w:val="00272679"/>
    <w:rsid w:val="002727FA"/>
    <w:rsid w:val="00272AEB"/>
    <w:rsid w:val="00272B05"/>
    <w:rsid w:val="00272C84"/>
    <w:rsid w:val="00272C9B"/>
    <w:rsid w:val="00272EED"/>
    <w:rsid w:val="0027302C"/>
    <w:rsid w:val="002730B4"/>
    <w:rsid w:val="0027310F"/>
    <w:rsid w:val="00273128"/>
    <w:rsid w:val="00273684"/>
    <w:rsid w:val="00273746"/>
    <w:rsid w:val="00273A0B"/>
    <w:rsid w:val="00273C95"/>
    <w:rsid w:val="00273E0D"/>
    <w:rsid w:val="00273E50"/>
    <w:rsid w:val="0027402F"/>
    <w:rsid w:val="002740AA"/>
    <w:rsid w:val="002740DE"/>
    <w:rsid w:val="0027419E"/>
    <w:rsid w:val="0027428B"/>
    <w:rsid w:val="00274357"/>
    <w:rsid w:val="002743FA"/>
    <w:rsid w:val="00274484"/>
    <w:rsid w:val="002744EF"/>
    <w:rsid w:val="002746CC"/>
    <w:rsid w:val="00274842"/>
    <w:rsid w:val="002749E2"/>
    <w:rsid w:val="00274ABE"/>
    <w:rsid w:val="00274B23"/>
    <w:rsid w:val="00274C88"/>
    <w:rsid w:val="00274D01"/>
    <w:rsid w:val="00274D36"/>
    <w:rsid w:val="00274E15"/>
    <w:rsid w:val="00274E2D"/>
    <w:rsid w:val="00274EF6"/>
    <w:rsid w:val="00274F11"/>
    <w:rsid w:val="00274F92"/>
    <w:rsid w:val="00275151"/>
    <w:rsid w:val="002752B0"/>
    <w:rsid w:val="0027550E"/>
    <w:rsid w:val="00275531"/>
    <w:rsid w:val="00275583"/>
    <w:rsid w:val="002759A7"/>
    <w:rsid w:val="00275A31"/>
    <w:rsid w:val="00275A56"/>
    <w:rsid w:val="00275AF5"/>
    <w:rsid w:val="00275BE4"/>
    <w:rsid w:val="00275CA8"/>
    <w:rsid w:val="00275CE0"/>
    <w:rsid w:val="00275D2D"/>
    <w:rsid w:val="00275EE9"/>
    <w:rsid w:val="0027608A"/>
    <w:rsid w:val="002762EE"/>
    <w:rsid w:val="0027636F"/>
    <w:rsid w:val="002763C2"/>
    <w:rsid w:val="002763CF"/>
    <w:rsid w:val="002763D8"/>
    <w:rsid w:val="00276401"/>
    <w:rsid w:val="0027647B"/>
    <w:rsid w:val="002764A0"/>
    <w:rsid w:val="0027658E"/>
    <w:rsid w:val="00276635"/>
    <w:rsid w:val="0027673B"/>
    <w:rsid w:val="002768CE"/>
    <w:rsid w:val="00276961"/>
    <w:rsid w:val="00276B15"/>
    <w:rsid w:val="00276B2A"/>
    <w:rsid w:val="00276CE4"/>
    <w:rsid w:val="00276DE2"/>
    <w:rsid w:val="00276E7D"/>
    <w:rsid w:val="00277098"/>
    <w:rsid w:val="002772FF"/>
    <w:rsid w:val="00277321"/>
    <w:rsid w:val="002775B3"/>
    <w:rsid w:val="00277718"/>
    <w:rsid w:val="002777E1"/>
    <w:rsid w:val="002779FC"/>
    <w:rsid w:val="00277B06"/>
    <w:rsid w:val="00277C07"/>
    <w:rsid w:val="00277DAB"/>
    <w:rsid w:val="00277E3C"/>
    <w:rsid w:val="00277FB7"/>
    <w:rsid w:val="00280073"/>
    <w:rsid w:val="0028018D"/>
    <w:rsid w:val="00280425"/>
    <w:rsid w:val="0028069B"/>
    <w:rsid w:val="00280825"/>
    <w:rsid w:val="00280A1F"/>
    <w:rsid w:val="00280F7D"/>
    <w:rsid w:val="002810AB"/>
    <w:rsid w:val="002811E2"/>
    <w:rsid w:val="0028160A"/>
    <w:rsid w:val="0028160E"/>
    <w:rsid w:val="0028169C"/>
    <w:rsid w:val="00281A13"/>
    <w:rsid w:val="00281BB8"/>
    <w:rsid w:val="00281CE2"/>
    <w:rsid w:val="00281D07"/>
    <w:rsid w:val="00281F6B"/>
    <w:rsid w:val="00282080"/>
    <w:rsid w:val="0028210C"/>
    <w:rsid w:val="0028222D"/>
    <w:rsid w:val="00282241"/>
    <w:rsid w:val="00282480"/>
    <w:rsid w:val="002824D1"/>
    <w:rsid w:val="00282629"/>
    <w:rsid w:val="0028265D"/>
    <w:rsid w:val="0028267D"/>
    <w:rsid w:val="0028269F"/>
    <w:rsid w:val="00282785"/>
    <w:rsid w:val="00282921"/>
    <w:rsid w:val="00282945"/>
    <w:rsid w:val="002829E6"/>
    <w:rsid w:val="00282B2C"/>
    <w:rsid w:val="00282B6E"/>
    <w:rsid w:val="00282BA7"/>
    <w:rsid w:val="00282C1D"/>
    <w:rsid w:val="00282D53"/>
    <w:rsid w:val="00282D72"/>
    <w:rsid w:val="00282E04"/>
    <w:rsid w:val="00282EC9"/>
    <w:rsid w:val="00282F44"/>
    <w:rsid w:val="002830FF"/>
    <w:rsid w:val="002832BB"/>
    <w:rsid w:val="002835B6"/>
    <w:rsid w:val="0028360E"/>
    <w:rsid w:val="0028363C"/>
    <w:rsid w:val="0028364A"/>
    <w:rsid w:val="002837D1"/>
    <w:rsid w:val="00283836"/>
    <w:rsid w:val="00283957"/>
    <w:rsid w:val="00283ACC"/>
    <w:rsid w:val="00283C66"/>
    <w:rsid w:val="00283C8A"/>
    <w:rsid w:val="00283E15"/>
    <w:rsid w:val="00283FFD"/>
    <w:rsid w:val="0028404A"/>
    <w:rsid w:val="00284217"/>
    <w:rsid w:val="00284285"/>
    <w:rsid w:val="0028430C"/>
    <w:rsid w:val="002844D7"/>
    <w:rsid w:val="00284508"/>
    <w:rsid w:val="00284522"/>
    <w:rsid w:val="002846E5"/>
    <w:rsid w:val="00284710"/>
    <w:rsid w:val="002847CA"/>
    <w:rsid w:val="00284893"/>
    <w:rsid w:val="002848B2"/>
    <w:rsid w:val="00284A41"/>
    <w:rsid w:val="00284A86"/>
    <w:rsid w:val="00284C46"/>
    <w:rsid w:val="00284DA6"/>
    <w:rsid w:val="00284DDD"/>
    <w:rsid w:val="00285359"/>
    <w:rsid w:val="002853AB"/>
    <w:rsid w:val="002856D4"/>
    <w:rsid w:val="00285704"/>
    <w:rsid w:val="002859FF"/>
    <w:rsid w:val="00285B2D"/>
    <w:rsid w:val="0028607F"/>
    <w:rsid w:val="0028614E"/>
    <w:rsid w:val="00286506"/>
    <w:rsid w:val="00286640"/>
    <w:rsid w:val="0028668F"/>
    <w:rsid w:val="002866CB"/>
    <w:rsid w:val="0028677C"/>
    <w:rsid w:val="00286954"/>
    <w:rsid w:val="00286AB0"/>
    <w:rsid w:val="00286BD8"/>
    <w:rsid w:val="00286C5E"/>
    <w:rsid w:val="00286DED"/>
    <w:rsid w:val="00286E97"/>
    <w:rsid w:val="00286EE7"/>
    <w:rsid w:val="00287228"/>
    <w:rsid w:val="002872B7"/>
    <w:rsid w:val="002876ED"/>
    <w:rsid w:val="00287722"/>
    <w:rsid w:val="00287779"/>
    <w:rsid w:val="002877B4"/>
    <w:rsid w:val="0028790C"/>
    <w:rsid w:val="0028797B"/>
    <w:rsid w:val="00287A0B"/>
    <w:rsid w:val="00287A7A"/>
    <w:rsid w:val="00287EFC"/>
    <w:rsid w:val="00287FB6"/>
    <w:rsid w:val="0029001D"/>
    <w:rsid w:val="00290238"/>
    <w:rsid w:val="002905AD"/>
    <w:rsid w:val="002906C8"/>
    <w:rsid w:val="00290A0A"/>
    <w:rsid w:val="00290C87"/>
    <w:rsid w:val="00290CFE"/>
    <w:rsid w:val="00290F1F"/>
    <w:rsid w:val="00290FA2"/>
    <w:rsid w:val="00290FE2"/>
    <w:rsid w:val="00291260"/>
    <w:rsid w:val="00291287"/>
    <w:rsid w:val="00291492"/>
    <w:rsid w:val="00291696"/>
    <w:rsid w:val="00291783"/>
    <w:rsid w:val="00291851"/>
    <w:rsid w:val="0029185A"/>
    <w:rsid w:val="00291877"/>
    <w:rsid w:val="002918B5"/>
    <w:rsid w:val="002918E0"/>
    <w:rsid w:val="0029195B"/>
    <w:rsid w:val="002919D8"/>
    <w:rsid w:val="00291CB7"/>
    <w:rsid w:val="00292044"/>
    <w:rsid w:val="0029207C"/>
    <w:rsid w:val="002920D0"/>
    <w:rsid w:val="00292228"/>
    <w:rsid w:val="002924BD"/>
    <w:rsid w:val="00292672"/>
    <w:rsid w:val="002926C3"/>
    <w:rsid w:val="00292770"/>
    <w:rsid w:val="002927A7"/>
    <w:rsid w:val="0029281B"/>
    <w:rsid w:val="00292848"/>
    <w:rsid w:val="00292A22"/>
    <w:rsid w:val="00292D0D"/>
    <w:rsid w:val="00292E9A"/>
    <w:rsid w:val="00292E9E"/>
    <w:rsid w:val="0029303A"/>
    <w:rsid w:val="00293377"/>
    <w:rsid w:val="00293478"/>
    <w:rsid w:val="00293563"/>
    <w:rsid w:val="0029356D"/>
    <w:rsid w:val="002935EF"/>
    <w:rsid w:val="002937F5"/>
    <w:rsid w:val="00293969"/>
    <w:rsid w:val="00293A5F"/>
    <w:rsid w:val="00293DF9"/>
    <w:rsid w:val="00293E71"/>
    <w:rsid w:val="00293F55"/>
    <w:rsid w:val="00293F95"/>
    <w:rsid w:val="00294029"/>
    <w:rsid w:val="0029404E"/>
    <w:rsid w:val="002940C3"/>
    <w:rsid w:val="002940D5"/>
    <w:rsid w:val="00294215"/>
    <w:rsid w:val="0029449C"/>
    <w:rsid w:val="002945A7"/>
    <w:rsid w:val="00294912"/>
    <w:rsid w:val="00294960"/>
    <w:rsid w:val="00294A3A"/>
    <w:rsid w:val="00294BAE"/>
    <w:rsid w:val="00294DD0"/>
    <w:rsid w:val="00295004"/>
    <w:rsid w:val="0029500F"/>
    <w:rsid w:val="0029514C"/>
    <w:rsid w:val="00295279"/>
    <w:rsid w:val="002952F5"/>
    <w:rsid w:val="00295454"/>
    <w:rsid w:val="002954E1"/>
    <w:rsid w:val="00295BB4"/>
    <w:rsid w:val="00295C9C"/>
    <w:rsid w:val="00296009"/>
    <w:rsid w:val="0029601F"/>
    <w:rsid w:val="0029606A"/>
    <w:rsid w:val="00296380"/>
    <w:rsid w:val="0029641F"/>
    <w:rsid w:val="002964DA"/>
    <w:rsid w:val="002967CA"/>
    <w:rsid w:val="00296897"/>
    <w:rsid w:val="002968A1"/>
    <w:rsid w:val="0029698A"/>
    <w:rsid w:val="00296B38"/>
    <w:rsid w:val="00296BE1"/>
    <w:rsid w:val="00296D57"/>
    <w:rsid w:val="00296D66"/>
    <w:rsid w:val="00296D76"/>
    <w:rsid w:val="00296E6F"/>
    <w:rsid w:val="00296EC8"/>
    <w:rsid w:val="0029716D"/>
    <w:rsid w:val="0029754F"/>
    <w:rsid w:val="002976E4"/>
    <w:rsid w:val="00297801"/>
    <w:rsid w:val="00297940"/>
    <w:rsid w:val="00297993"/>
    <w:rsid w:val="00297C0D"/>
    <w:rsid w:val="00297D89"/>
    <w:rsid w:val="00297E75"/>
    <w:rsid w:val="002A0002"/>
    <w:rsid w:val="002A00F7"/>
    <w:rsid w:val="002A02FE"/>
    <w:rsid w:val="002A04E3"/>
    <w:rsid w:val="002A055A"/>
    <w:rsid w:val="002A0596"/>
    <w:rsid w:val="002A0748"/>
    <w:rsid w:val="002A0752"/>
    <w:rsid w:val="002A0BD6"/>
    <w:rsid w:val="002A0E25"/>
    <w:rsid w:val="002A12B3"/>
    <w:rsid w:val="002A14F9"/>
    <w:rsid w:val="002A1556"/>
    <w:rsid w:val="002A15D5"/>
    <w:rsid w:val="002A162F"/>
    <w:rsid w:val="002A1771"/>
    <w:rsid w:val="002A183D"/>
    <w:rsid w:val="002A1887"/>
    <w:rsid w:val="002A1CB2"/>
    <w:rsid w:val="002A1D5D"/>
    <w:rsid w:val="002A1E29"/>
    <w:rsid w:val="002A1F5C"/>
    <w:rsid w:val="002A1F6D"/>
    <w:rsid w:val="002A204B"/>
    <w:rsid w:val="002A2137"/>
    <w:rsid w:val="002A215B"/>
    <w:rsid w:val="002A2179"/>
    <w:rsid w:val="002A239B"/>
    <w:rsid w:val="002A23ED"/>
    <w:rsid w:val="002A25B5"/>
    <w:rsid w:val="002A2660"/>
    <w:rsid w:val="002A2696"/>
    <w:rsid w:val="002A26D3"/>
    <w:rsid w:val="002A2874"/>
    <w:rsid w:val="002A28CE"/>
    <w:rsid w:val="002A28D7"/>
    <w:rsid w:val="002A29EE"/>
    <w:rsid w:val="002A2A52"/>
    <w:rsid w:val="002A2CAF"/>
    <w:rsid w:val="002A2CC2"/>
    <w:rsid w:val="002A2DB4"/>
    <w:rsid w:val="002A30B4"/>
    <w:rsid w:val="002A3180"/>
    <w:rsid w:val="002A3330"/>
    <w:rsid w:val="002A33FD"/>
    <w:rsid w:val="002A3A4B"/>
    <w:rsid w:val="002A3B9B"/>
    <w:rsid w:val="002A3DC6"/>
    <w:rsid w:val="002A3F5B"/>
    <w:rsid w:val="002A3FC9"/>
    <w:rsid w:val="002A4028"/>
    <w:rsid w:val="002A40EA"/>
    <w:rsid w:val="002A421C"/>
    <w:rsid w:val="002A4444"/>
    <w:rsid w:val="002A45C8"/>
    <w:rsid w:val="002A46B0"/>
    <w:rsid w:val="002A4745"/>
    <w:rsid w:val="002A49BB"/>
    <w:rsid w:val="002A49D6"/>
    <w:rsid w:val="002A49FF"/>
    <w:rsid w:val="002A4B95"/>
    <w:rsid w:val="002A4C04"/>
    <w:rsid w:val="002A4CF0"/>
    <w:rsid w:val="002A4D28"/>
    <w:rsid w:val="002A4E7E"/>
    <w:rsid w:val="002A4ED2"/>
    <w:rsid w:val="002A5020"/>
    <w:rsid w:val="002A5464"/>
    <w:rsid w:val="002A5473"/>
    <w:rsid w:val="002A5787"/>
    <w:rsid w:val="002A586F"/>
    <w:rsid w:val="002A58B1"/>
    <w:rsid w:val="002A5BA9"/>
    <w:rsid w:val="002A6080"/>
    <w:rsid w:val="002A6130"/>
    <w:rsid w:val="002A6163"/>
    <w:rsid w:val="002A6169"/>
    <w:rsid w:val="002A6262"/>
    <w:rsid w:val="002A62FC"/>
    <w:rsid w:val="002A660C"/>
    <w:rsid w:val="002A66A8"/>
    <w:rsid w:val="002A6881"/>
    <w:rsid w:val="002A68B1"/>
    <w:rsid w:val="002A68CA"/>
    <w:rsid w:val="002A69EF"/>
    <w:rsid w:val="002A6AF9"/>
    <w:rsid w:val="002A6CBC"/>
    <w:rsid w:val="002A6D57"/>
    <w:rsid w:val="002A6DD0"/>
    <w:rsid w:val="002A7188"/>
    <w:rsid w:val="002A7280"/>
    <w:rsid w:val="002A7348"/>
    <w:rsid w:val="002A7444"/>
    <w:rsid w:val="002A749B"/>
    <w:rsid w:val="002A7545"/>
    <w:rsid w:val="002A7579"/>
    <w:rsid w:val="002A7683"/>
    <w:rsid w:val="002A796E"/>
    <w:rsid w:val="002A7BEA"/>
    <w:rsid w:val="002A7DE3"/>
    <w:rsid w:val="002B006C"/>
    <w:rsid w:val="002B015E"/>
    <w:rsid w:val="002B0363"/>
    <w:rsid w:val="002B03EA"/>
    <w:rsid w:val="002B05A6"/>
    <w:rsid w:val="002B064C"/>
    <w:rsid w:val="002B06B4"/>
    <w:rsid w:val="002B0786"/>
    <w:rsid w:val="002B0AB6"/>
    <w:rsid w:val="002B0AC1"/>
    <w:rsid w:val="002B0AF7"/>
    <w:rsid w:val="002B0B38"/>
    <w:rsid w:val="002B0B44"/>
    <w:rsid w:val="002B0F1C"/>
    <w:rsid w:val="002B105B"/>
    <w:rsid w:val="002B107D"/>
    <w:rsid w:val="002B11D6"/>
    <w:rsid w:val="002B1623"/>
    <w:rsid w:val="002B1932"/>
    <w:rsid w:val="002B1A1F"/>
    <w:rsid w:val="002B1C8C"/>
    <w:rsid w:val="002B1F1A"/>
    <w:rsid w:val="002B21BC"/>
    <w:rsid w:val="002B21D2"/>
    <w:rsid w:val="002B21EB"/>
    <w:rsid w:val="002B22E5"/>
    <w:rsid w:val="002B23AA"/>
    <w:rsid w:val="002B25FB"/>
    <w:rsid w:val="002B266E"/>
    <w:rsid w:val="002B2A98"/>
    <w:rsid w:val="002B2AC8"/>
    <w:rsid w:val="002B2C99"/>
    <w:rsid w:val="002B2D0C"/>
    <w:rsid w:val="002B2D20"/>
    <w:rsid w:val="002B2F21"/>
    <w:rsid w:val="002B31F8"/>
    <w:rsid w:val="002B358A"/>
    <w:rsid w:val="002B364B"/>
    <w:rsid w:val="002B36EE"/>
    <w:rsid w:val="002B3AC4"/>
    <w:rsid w:val="002B3BC7"/>
    <w:rsid w:val="002B3C8B"/>
    <w:rsid w:val="002B3D50"/>
    <w:rsid w:val="002B3E80"/>
    <w:rsid w:val="002B3EC4"/>
    <w:rsid w:val="002B3F65"/>
    <w:rsid w:val="002B451B"/>
    <w:rsid w:val="002B4838"/>
    <w:rsid w:val="002B4B04"/>
    <w:rsid w:val="002B4B48"/>
    <w:rsid w:val="002B4C14"/>
    <w:rsid w:val="002B4C38"/>
    <w:rsid w:val="002B4D19"/>
    <w:rsid w:val="002B4DAD"/>
    <w:rsid w:val="002B4DEC"/>
    <w:rsid w:val="002B5007"/>
    <w:rsid w:val="002B501E"/>
    <w:rsid w:val="002B5179"/>
    <w:rsid w:val="002B5254"/>
    <w:rsid w:val="002B53CB"/>
    <w:rsid w:val="002B55A8"/>
    <w:rsid w:val="002B578E"/>
    <w:rsid w:val="002B57BA"/>
    <w:rsid w:val="002B57F0"/>
    <w:rsid w:val="002B580C"/>
    <w:rsid w:val="002B5869"/>
    <w:rsid w:val="002B5972"/>
    <w:rsid w:val="002B59FB"/>
    <w:rsid w:val="002B5B77"/>
    <w:rsid w:val="002B5D9A"/>
    <w:rsid w:val="002B5E12"/>
    <w:rsid w:val="002B5F63"/>
    <w:rsid w:val="002B5FC1"/>
    <w:rsid w:val="002B6001"/>
    <w:rsid w:val="002B609A"/>
    <w:rsid w:val="002B6112"/>
    <w:rsid w:val="002B6140"/>
    <w:rsid w:val="002B614C"/>
    <w:rsid w:val="002B62C5"/>
    <w:rsid w:val="002B64B3"/>
    <w:rsid w:val="002B66A3"/>
    <w:rsid w:val="002B6AEC"/>
    <w:rsid w:val="002B6C6D"/>
    <w:rsid w:val="002B6C6E"/>
    <w:rsid w:val="002B6CE8"/>
    <w:rsid w:val="002B6E4A"/>
    <w:rsid w:val="002B6FCA"/>
    <w:rsid w:val="002B70B3"/>
    <w:rsid w:val="002B725F"/>
    <w:rsid w:val="002B72A2"/>
    <w:rsid w:val="002B73E6"/>
    <w:rsid w:val="002B73E9"/>
    <w:rsid w:val="002B7455"/>
    <w:rsid w:val="002B748B"/>
    <w:rsid w:val="002B751B"/>
    <w:rsid w:val="002B7712"/>
    <w:rsid w:val="002B78F3"/>
    <w:rsid w:val="002B78FC"/>
    <w:rsid w:val="002B7939"/>
    <w:rsid w:val="002B79B6"/>
    <w:rsid w:val="002B7A0F"/>
    <w:rsid w:val="002B7BA6"/>
    <w:rsid w:val="002C0312"/>
    <w:rsid w:val="002C03E9"/>
    <w:rsid w:val="002C0505"/>
    <w:rsid w:val="002C07F6"/>
    <w:rsid w:val="002C08B1"/>
    <w:rsid w:val="002C0B6D"/>
    <w:rsid w:val="002C0B8D"/>
    <w:rsid w:val="002C0F0D"/>
    <w:rsid w:val="002C1009"/>
    <w:rsid w:val="002C1031"/>
    <w:rsid w:val="002C1197"/>
    <w:rsid w:val="002C12CB"/>
    <w:rsid w:val="002C13CA"/>
    <w:rsid w:val="002C1558"/>
    <w:rsid w:val="002C16D7"/>
    <w:rsid w:val="002C17B5"/>
    <w:rsid w:val="002C1B4E"/>
    <w:rsid w:val="002C1DA3"/>
    <w:rsid w:val="002C1F11"/>
    <w:rsid w:val="002C26FE"/>
    <w:rsid w:val="002C2AD9"/>
    <w:rsid w:val="002C2B51"/>
    <w:rsid w:val="002C2BF1"/>
    <w:rsid w:val="002C2C7B"/>
    <w:rsid w:val="002C2CF8"/>
    <w:rsid w:val="002C2D31"/>
    <w:rsid w:val="002C2D4B"/>
    <w:rsid w:val="002C2EC5"/>
    <w:rsid w:val="002C2ED9"/>
    <w:rsid w:val="002C2F74"/>
    <w:rsid w:val="002C2FC3"/>
    <w:rsid w:val="002C3073"/>
    <w:rsid w:val="002C3081"/>
    <w:rsid w:val="002C309C"/>
    <w:rsid w:val="002C3173"/>
    <w:rsid w:val="002C31DD"/>
    <w:rsid w:val="002C3248"/>
    <w:rsid w:val="002C340A"/>
    <w:rsid w:val="002C3658"/>
    <w:rsid w:val="002C371B"/>
    <w:rsid w:val="002C390A"/>
    <w:rsid w:val="002C39E4"/>
    <w:rsid w:val="002C3BDC"/>
    <w:rsid w:val="002C3C87"/>
    <w:rsid w:val="002C3D8B"/>
    <w:rsid w:val="002C4090"/>
    <w:rsid w:val="002C41B6"/>
    <w:rsid w:val="002C4235"/>
    <w:rsid w:val="002C43B5"/>
    <w:rsid w:val="002C466E"/>
    <w:rsid w:val="002C46A0"/>
    <w:rsid w:val="002C47FC"/>
    <w:rsid w:val="002C49E4"/>
    <w:rsid w:val="002C4AF0"/>
    <w:rsid w:val="002C4BBA"/>
    <w:rsid w:val="002C4BF9"/>
    <w:rsid w:val="002C4D99"/>
    <w:rsid w:val="002C4E04"/>
    <w:rsid w:val="002C4F72"/>
    <w:rsid w:val="002C5026"/>
    <w:rsid w:val="002C50B2"/>
    <w:rsid w:val="002C530D"/>
    <w:rsid w:val="002C53E0"/>
    <w:rsid w:val="002C5451"/>
    <w:rsid w:val="002C54DB"/>
    <w:rsid w:val="002C55B6"/>
    <w:rsid w:val="002C5DB0"/>
    <w:rsid w:val="002C5EE8"/>
    <w:rsid w:val="002C5FA5"/>
    <w:rsid w:val="002C5FD7"/>
    <w:rsid w:val="002C61F0"/>
    <w:rsid w:val="002C6260"/>
    <w:rsid w:val="002C654E"/>
    <w:rsid w:val="002C6B94"/>
    <w:rsid w:val="002C6C0D"/>
    <w:rsid w:val="002C6DE9"/>
    <w:rsid w:val="002C6E46"/>
    <w:rsid w:val="002C7281"/>
    <w:rsid w:val="002C73A1"/>
    <w:rsid w:val="002C752B"/>
    <w:rsid w:val="002C7536"/>
    <w:rsid w:val="002C771D"/>
    <w:rsid w:val="002C778B"/>
    <w:rsid w:val="002C77F0"/>
    <w:rsid w:val="002C78E6"/>
    <w:rsid w:val="002C7AC8"/>
    <w:rsid w:val="002C7B56"/>
    <w:rsid w:val="002C7B97"/>
    <w:rsid w:val="002C7BAA"/>
    <w:rsid w:val="002C7BED"/>
    <w:rsid w:val="002C7D21"/>
    <w:rsid w:val="002C7D54"/>
    <w:rsid w:val="002C7F12"/>
    <w:rsid w:val="002D0180"/>
    <w:rsid w:val="002D02BA"/>
    <w:rsid w:val="002D02C1"/>
    <w:rsid w:val="002D0593"/>
    <w:rsid w:val="002D0678"/>
    <w:rsid w:val="002D073D"/>
    <w:rsid w:val="002D077D"/>
    <w:rsid w:val="002D0B9E"/>
    <w:rsid w:val="002D0BC7"/>
    <w:rsid w:val="002D0DF0"/>
    <w:rsid w:val="002D0E46"/>
    <w:rsid w:val="002D1065"/>
    <w:rsid w:val="002D1132"/>
    <w:rsid w:val="002D113A"/>
    <w:rsid w:val="002D11A7"/>
    <w:rsid w:val="002D1249"/>
    <w:rsid w:val="002D1285"/>
    <w:rsid w:val="002D1632"/>
    <w:rsid w:val="002D1677"/>
    <w:rsid w:val="002D16B4"/>
    <w:rsid w:val="002D1847"/>
    <w:rsid w:val="002D187A"/>
    <w:rsid w:val="002D1903"/>
    <w:rsid w:val="002D19A9"/>
    <w:rsid w:val="002D1A95"/>
    <w:rsid w:val="002D1D82"/>
    <w:rsid w:val="002D1F7A"/>
    <w:rsid w:val="002D1F86"/>
    <w:rsid w:val="002D1FA4"/>
    <w:rsid w:val="002D2161"/>
    <w:rsid w:val="002D2180"/>
    <w:rsid w:val="002D2489"/>
    <w:rsid w:val="002D263A"/>
    <w:rsid w:val="002D26B2"/>
    <w:rsid w:val="002D2701"/>
    <w:rsid w:val="002D2964"/>
    <w:rsid w:val="002D2A31"/>
    <w:rsid w:val="002D2A60"/>
    <w:rsid w:val="002D2D3A"/>
    <w:rsid w:val="002D2D81"/>
    <w:rsid w:val="002D2F92"/>
    <w:rsid w:val="002D32E5"/>
    <w:rsid w:val="002D3302"/>
    <w:rsid w:val="002D33AE"/>
    <w:rsid w:val="002D34F4"/>
    <w:rsid w:val="002D3830"/>
    <w:rsid w:val="002D3961"/>
    <w:rsid w:val="002D39EF"/>
    <w:rsid w:val="002D3C4D"/>
    <w:rsid w:val="002D3E9F"/>
    <w:rsid w:val="002D413F"/>
    <w:rsid w:val="002D41DB"/>
    <w:rsid w:val="002D424B"/>
    <w:rsid w:val="002D438E"/>
    <w:rsid w:val="002D4431"/>
    <w:rsid w:val="002D4548"/>
    <w:rsid w:val="002D4709"/>
    <w:rsid w:val="002D47AA"/>
    <w:rsid w:val="002D4AE2"/>
    <w:rsid w:val="002D4B1B"/>
    <w:rsid w:val="002D4E31"/>
    <w:rsid w:val="002D5099"/>
    <w:rsid w:val="002D5109"/>
    <w:rsid w:val="002D514A"/>
    <w:rsid w:val="002D531B"/>
    <w:rsid w:val="002D54BB"/>
    <w:rsid w:val="002D5555"/>
    <w:rsid w:val="002D571F"/>
    <w:rsid w:val="002D57F5"/>
    <w:rsid w:val="002D596B"/>
    <w:rsid w:val="002D5AC3"/>
    <w:rsid w:val="002D5DB2"/>
    <w:rsid w:val="002D5E8C"/>
    <w:rsid w:val="002D5F12"/>
    <w:rsid w:val="002D5FE5"/>
    <w:rsid w:val="002D6059"/>
    <w:rsid w:val="002D60BE"/>
    <w:rsid w:val="002D622B"/>
    <w:rsid w:val="002D6366"/>
    <w:rsid w:val="002D642F"/>
    <w:rsid w:val="002D64D6"/>
    <w:rsid w:val="002D64DF"/>
    <w:rsid w:val="002D6588"/>
    <w:rsid w:val="002D65DA"/>
    <w:rsid w:val="002D668C"/>
    <w:rsid w:val="002D686F"/>
    <w:rsid w:val="002D6964"/>
    <w:rsid w:val="002D6A25"/>
    <w:rsid w:val="002D6D63"/>
    <w:rsid w:val="002D6F59"/>
    <w:rsid w:val="002D7019"/>
    <w:rsid w:val="002D715E"/>
    <w:rsid w:val="002D717D"/>
    <w:rsid w:val="002D7225"/>
    <w:rsid w:val="002D737C"/>
    <w:rsid w:val="002D73FB"/>
    <w:rsid w:val="002D76FC"/>
    <w:rsid w:val="002D7834"/>
    <w:rsid w:val="002D7B31"/>
    <w:rsid w:val="002D7D43"/>
    <w:rsid w:val="002D7DC3"/>
    <w:rsid w:val="002D7F9A"/>
    <w:rsid w:val="002E0056"/>
    <w:rsid w:val="002E010D"/>
    <w:rsid w:val="002E0156"/>
    <w:rsid w:val="002E02FE"/>
    <w:rsid w:val="002E053F"/>
    <w:rsid w:val="002E05E0"/>
    <w:rsid w:val="002E05FA"/>
    <w:rsid w:val="002E068E"/>
    <w:rsid w:val="002E06E4"/>
    <w:rsid w:val="002E07C9"/>
    <w:rsid w:val="002E0A99"/>
    <w:rsid w:val="002E0AB7"/>
    <w:rsid w:val="002E1125"/>
    <w:rsid w:val="002E145A"/>
    <w:rsid w:val="002E19F4"/>
    <w:rsid w:val="002E1A7D"/>
    <w:rsid w:val="002E1BBD"/>
    <w:rsid w:val="002E1D14"/>
    <w:rsid w:val="002E1D51"/>
    <w:rsid w:val="002E1DF9"/>
    <w:rsid w:val="002E1E3C"/>
    <w:rsid w:val="002E1E72"/>
    <w:rsid w:val="002E1EC5"/>
    <w:rsid w:val="002E1F18"/>
    <w:rsid w:val="002E1F27"/>
    <w:rsid w:val="002E1FAD"/>
    <w:rsid w:val="002E1FC6"/>
    <w:rsid w:val="002E2373"/>
    <w:rsid w:val="002E2400"/>
    <w:rsid w:val="002E2459"/>
    <w:rsid w:val="002E24EB"/>
    <w:rsid w:val="002E259D"/>
    <w:rsid w:val="002E26B4"/>
    <w:rsid w:val="002E2812"/>
    <w:rsid w:val="002E297E"/>
    <w:rsid w:val="002E2A42"/>
    <w:rsid w:val="002E2C9D"/>
    <w:rsid w:val="002E2E97"/>
    <w:rsid w:val="002E2EC2"/>
    <w:rsid w:val="002E30A4"/>
    <w:rsid w:val="002E3145"/>
    <w:rsid w:val="002E31F3"/>
    <w:rsid w:val="002E3330"/>
    <w:rsid w:val="002E35C3"/>
    <w:rsid w:val="002E35E9"/>
    <w:rsid w:val="002E37DF"/>
    <w:rsid w:val="002E382E"/>
    <w:rsid w:val="002E3CDE"/>
    <w:rsid w:val="002E3D2D"/>
    <w:rsid w:val="002E3E01"/>
    <w:rsid w:val="002E3F64"/>
    <w:rsid w:val="002E4046"/>
    <w:rsid w:val="002E4198"/>
    <w:rsid w:val="002E42C3"/>
    <w:rsid w:val="002E4708"/>
    <w:rsid w:val="002E47DC"/>
    <w:rsid w:val="002E47F3"/>
    <w:rsid w:val="002E4A14"/>
    <w:rsid w:val="002E4D4F"/>
    <w:rsid w:val="002E5025"/>
    <w:rsid w:val="002E5274"/>
    <w:rsid w:val="002E53BA"/>
    <w:rsid w:val="002E5682"/>
    <w:rsid w:val="002E56F4"/>
    <w:rsid w:val="002E586D"/>
    <w:rsid w:val="002E593B"/>
    <w:rsid w:val="002E5984"/>
    <w:rsid w:val="002E5B70"/>
    <w:rsid w:val="002E5CA8"/>
    <w:rsid w:val="002E5D39"/>
    <w:rsid w:val="002E5D4F"/>
    <w:rsid w:val="002E6130"/>
    <w:rsid w:val="002E6403"/>
    <w:rsid w:val="002E6580"/>
    <w:rsid w:val="002E6705"/>
    <w:rsid w:val="002E6727"/>
    <w:rsid w:val="002E6ACB"/>
    <w:rsid w:val="002E6B2B"/>
    <w:rsid w:val="002E6B80"/>
    <w:rsid w:val="002E6BD6"/>
    <w:rsid w:val="002E6C76"/>
    <w:rsid w:val="002E6C7D"/>
    <w:rsid w:val="002E6CB4"/>
    <w:rsid w:val="002E6D9B"/>
    <w:rsid w:val="002E6F13"/>
    <w:rsid w:val="002E700E"/>
    <w:rsid w:val="002E719E"/>
    <w:rsid w:val="002E72DE"/>
    <w:rsid w:val="002E73E8"/>
    <w:rsid w:val="002E74E5"/>
    <w:rsid w:val="002E78BA"/>
    <w:rsid w:val="002E79ED"/>
    <w:rsid w:val="002E79F6"/>
    <w:rsid w:val="002E7A49"/>
    <w:rsid w:val="002E7A71"/>
    <w:rsid w:val="002E7B60"/>
    <w:rsid w:val="002E7C2B"/>
    <w:rsid w:val="002E7E91"/>
    <w:rsid w:val="002F02BB"/>
    <w:rsid w:val="002F03B3"/>
    <w:rsid w:val="002F0520"/>
    <w:rsid w:val="002F0597"/>
    <w:rsid w:val="002F05C8"/>
    <w:rsid w:val="002F061A"/>
    <w:rsid w:val="002F06D4"/>
    <w:rsid w:val="002F0701"/>
    <w:rsid w:val="002F0797"/>
    <w:rsid w:val="002F07EE"/>
    <w:rsid w:val="002F0B37"/>
    <w:rsid w:val="002F0B88"/>
    <w:rsid w:val="002F0FBE"/>
    <w:rsid w:val="002F1047"/>
    <w:rsid w:val="002F14FC"/>
    <w:rsid w:val="002F1598"/>
    <w:rsid w:val="002F15BA"/>
    <w:rsid w:val="002F1698"/>
    <w:rsid w:val="002F18E1"/>
    <w:rsid w:val="002F1B7A"/>
    <w:rsid w:val="002F1BB1"/>
    <w:rsid w:val="002F1D9C"/>
    <w:rsid w:val="002F1FA9"/>
    <w:rsid w:val="002F2129"/>
    <w:rsid w:val="002F2214"/>
    <w:rsid w:val="002F229B"/>
    <w:rsid w:val="002F234F"/>
    <w:rsid w:val="002F235B"/>
    <w:rsid w:val="002F2368"/>
    <w:rsid w:val="002F2452"/>
    <w:rsid w:val="002F247A"/>
    <w:rsid w:val="002F294E"/>
    <w:rsid w:val="002F297B"/>
    <w:rsid w:val="002F2C56"/>
    <w:rsid w:val="002F2C9C"/>
    <w:rsid w:val="002F2CFC"/>
    <w:rsid w:val="002F2DDD"/>
    <w:rsid w:val="002F2EEB"/>
    <w:rsid w:val="002F2FB8"/>
    <w:rsid w:val="002F2FBE"/>
    <w:rsid w:val="002F301B"/>
    <w:rsid w:val="002F3065"/>
    <w:rsid w:val="002F3122"/>
    <w:rsid w:val="002F3597"/>
    <w:rsid w:val="002F369A"/>
    <w:rsid w:val="002F384F"/>
    <w:rsid w:val="002F386F"/>
    <w:rsid w:val="002F3977"/>
    <w:rsid w:val="002F3AEC"/>
    <w:rsid w:val="002F3C57"/>
    <w:rsid w:val="002F3E3F"/>
    <w:rsid w:val="002F3ECF"/>
    <w:rsid w:val="002F3FB5"/>
    <w:rsid w:val="002F4151"/>
    <w:rsid w:val="002F44EF"/>
    <w:rsid w:val="002F45AD"/>
    <w:rsid w:val="002F466F"/>
    <w:rsid w:val="002F47FB"/>
    <w:rsid w:val="002F4A9F"/>
    <w:rsid w:val="002F5086"/>
    <w:rsid w:val="002F50A9"/>
    <w:rsid w:val="002F5249"/>
    <w:rsid w:val="002F5326"/>
    <w:rsid w:val="002F53FF"/>
    <w:rsid w:val="002F554B"/>
    <w:rsid w:val="002F574D"/>
    <w:rsid w:val="002F57EE"/>
    <w:rsid w:val="002F584C"/>
    <w:rsid w:val="002F59C5"/>
    <w:rsid w:val="002F5E39"/>
    <w:rsid w:val="002F5F99"/>
    <w:rsid w:val="002F601B"/>
    <w:rsid w:val="002F6132"/>
    <w:rsid w:val="002F6362"/>
    <w:rsid w:val="002F64A9"/>
    <w:rsid w:val="002F682A"/>
    <w:rsid w:val="002F6991"/>
    <w:rsid w:val="002F6A17"/>
    <w:rsid w:val="002F6CF6"/>
    <w:rsid w:val="002F6D22"/>
    <w:rsid w:val="002F6E04"/>
    <w:rsid w:val="002F6E8F"/>
    <w:rsid w:val="002F6FB2"/>
    <w:rsid w:val="002F7091"/>
    <w:rsid w:val="002F70DE"/>
    <w:rsid w:val="002F71B6"/>
    <w:rsid w:val="002F7288"/>
    <w:rsid w:val="002F731D"/>
    <w:rsid w:val="002F7377"/>
    <w:rsid w:val="002F73A6"/>
    <w:rsid w:val="002F752D"/>
    <w:rsid w:val="002F7609"/>
    <w:rsid w:val="002F76C7"/>
    <w:rsid w:val="002F778D"/>
    <w:rsid w:val="002F7891"/>
    <w:rsid w:val="002F78BD"/>
    <w:rsid w:val="002F799A"/>
    <w:rsid w:val="002F7A51"/>
    <w:rsid w:val="002F7A6E"/>
    <w:rsid w:val="002F7A92"/>
    <w:rsid w:val="002F7B6D"/>
    <w:rsid w:val="002F7C08"/>
    <w:rsid w:val="002F7D74"/>
    <w:rsid w:val="002F7E01"/>
    <w:rsid w:val="002F7E33"/>
    <w:rsid w:val="002F7E5D"/>
    <w:rsid w:val="003000EF"/>
    <w:rsid w:val="003000F6"/>
    <w:rsid w:val="00300283"/>
    <w:rsid w:val="003003B1"/>
    <w:rsid w:val="003003CC"/>
    <w:rsid w:val="003006A2"/>
    <w:rsid w:val="00300795"/>
    <w:rsid w:val="0030092D"/>
    <w:rsid w:val="0030099D"/>
    <w:rsid w:val="003009DC"/>
    <w:rsid w:val="00300AD5"/>
    <w:rsid w:val="00300BC1"/>
    <w:rsid w:val="00300DB9"/>
    <w:rsid w:val="00300E8A"/>
    <w:rsid w:val="00300F83"/>
    <w:rsid w:val="00300FE9"/>
    <w:rsid w:val="00300FF8"/>
    <w:rsid w:val="003010B4"/>
    <w:rsid w:val="0030113C"/>
    <w:rsid w:val="003012C2"/>
    <w:rsid w:val="00301412"/>
    <w:rsid w:val="0030144B"/>
    <w:rsid w:val="003015EB"/>
    <w:rsid w:val="00301ABB"/>
    <w:rsid w:val="00301CFC"/>
    <w:rsid w:val="00301D01"/>
    <w:rsid w:val="00301E06"/>
    <w:rsid w:val="00301E13"/>
    <w:rsid w:val="00301E20"/>
    <w:rsid w:val="00301EFE"/>
    <w:rsid w:val="003020AA"/>
    <w:rsid w:val="003020B7"/>
    <w:rsid w:val="00302103"/>
    <w:rsid w:val="00302246"/>
    <w:rsid w:val="00302284"/>
    <w:rsid w:val="00302369"/>
    <w:rsid w:val="00302B2C"/>
    <w:rsid w:val="00302D51"/>
    <w:rsid w:val="00302EA6"/>
    <w:rsid w:val="00302F5B"/>
    <w:rsid w:val="003034DE"/>
    <w:rsid w:val="00303569"/>
    <w:rsid w:val="00303605"/>
    <w:rsid w:val="00303935"/>
    <w:rsid w:val="0030396E"/>
    <w:rsid w:val="00303B60"/>
    <w:rsid w:val="00303B8B"/>
    <w:rsid w:val="00303FC3"/>
    <w:rsid w:val="00303FF3"/>
    <w:rsid w:val="00304122"/>
    <w:rsid w:val="003041DC"/>
    <w:rsid w:val="00304247"/>
    <w:rsid w:val="003043FB"/>
    <w:rsid w:val="0030445C"/>
    <w:rsid w:val="00304589"/>
    <w:rsid w:val="003045AD"/>
    <w:rsid w:val="0030472A"/>
    <w:rsid w:val="0030493E"/>
    <w:rsid w:val="003049AD"/>
    <w:rsid w:val="003049FE"/>
    <w:rsid w:val="00304B10"/>
    <w:rsid w:val="00304CFB"/>
    <w:rsid w:val="00304E33"/>
    <w:rsid w:val="00304E79"/>
    <w:rsid w:val="00304FA5"/>
    <w:rsid w:val="003050FD"/>
    <w:rsid w:val="0030517D"/>
    <w:rsid w:val="00305316"/>
    <w:rsid w:val="003057F1"/>
    <w:rsid w:val="003058B6"/>
    <w:rsid w:val="003058F3"/>
    <w:rsid w:val="0030594B"/>
    <w:rsid w:val="00305B00"/>
    <w:rsid w:val="00305B34"/>
    <w:rsid w:val="00305B38"/>
    <w:rsid w:val="00305DAC"/>
    <w:rsid w:val="00305EEA"/>
    <w:rsid w:val="00305F9B"/>
    <w:rsid w:val="003060A4"/>
    <w:rsid w:val="00306270"/>
    <w:rsid w:val="00306373"/>
    <w:rsid w:val="0030664B"/>
    <w:rsid w:val="00306651"/>
    <w:rsid w:val="003066CA"/>
    <w:rsid w:val="003066CD"/>
    <w:rsid w:val="0030677D"/>
    <w:rsid w:val="003067B1"/>
    <w:rsid w:val="00306AF8"/>
    <w:rsid w:val="00306F8F"/>
    <w:rsid w:val="0030706A"/>
    <w:rsid w:val="00307117"/>
    <w:rsid w:val="00307165"/>
    <w:rsid w:val="003071A4"/>
    <w:rsid w:val="00307332"/>
    <w:rsid w:val="003074C7"/>
    <w:rsid w:val="00307514"/>
    <w:rsid w:val="00307A00"/>
    <w:rsid w:val="00307A3B"/>
    <w:rsid w:val="00307A56"/>
    <w:rsid w:val="00307B85"/>
    <w:rsid w:val="00307B98"/>
    <w:rsid w:val="00307ECE"/>
    <w:rsid w:val="00307F29"/>
    <w:rsid w:val="00307FE4"/>
    <w:rsid w:val="003101A7"/>
    <w:rsid w:val="003101EE"/>
    <w:rsid w:val="00310414"/>
    <w:rsid w:val="003105C0"/>
    <w:rsid w:val="003106A4"/>
    <w:rsid w:val="00310765"/>
    <w:rsid w:val="0031090B"/>
    <w:rsid w:val="0031090C"/>
    <w:rsid w:val="00310961"/>
    <w:rsid w:val="00310CA3"/>
    <w:rsid w:val="00310CDE"/>
    <w:rsid w:val="00310D1B"/>
    <w:rsid w:val="00310DB8"/>
    <w:rsid w:val="00310EE5"/>
    <w:rsid w:val="00310F66"/>
    <w:rsid w:val="003112B8"/>
    <w:rsid w:val="003112BF"/>
    <w:rsid w:val="003112C9"/>
    <w:rsid w:val="003114C8"/>
    <w:rsid w:val="00311622"/>
    <w:rsid w:val="00311711"/>
    <w:rsid w:val="0031178A"/>
    <w:rsid w:val="0031196A"/>
    <w:rsid w:val="00311A16"/>
    <w:rsid w:val="00311B44"/>
    <w:rsid w:val="00311B55"/>
    <w:rsid w:val="00311E3A"/>
    <w:rsid w:val="00311FE8"/>
    <w:rsid w:val="0031213C"/>
    <w:rsid w:val="00312259"/>
    <w:rsid w:val="003122F9"/>
    <w:rsid w:val="00312791"/>
    <w:rsid w:val="00312827"/>
    <w:rsid w:val="003128D6"/>
    <w:rsid w:val="00312989"/>
    <w:rsid w:val="00312A57"/>
    <w:rsid w:val="00312B23"/>
    <w:rsid w:val="00312EE4"/>
    <w:rsid w:val="00312F1D"/>
    <w:rsid w:val="003130EB"/>
    <w:rsid w:val="00313272"/>
    <w:rsid w:val="00313536"/>
    <w:rsid w:val="00313565"/>
    <w:rsid w:val="003135E3"/>
    <w:rsid w:val="00313910"/>
    <w:rsid w:val="00313D8B"/>
    <w:rsid w:val="00313E9A"/>
    <w:rsid w:val="00314002"/>
    <w:rsid w:val="00314433"/>
    <w:rsid w:val="003145E0"/>
    <w:rsid w:val="0031466D"/>
    <w:rsid w:val="00314925"/>
    <w:rsid w:val="00314A46"/>
    <w:rsid w:val="00314ABB"/>
    <w:rsid w:val="00314C35"/>
    <w:rsid w:val="00314CA1"/>
    <w:rsid w:val="00314CA5"/>
    <w:rsid w:val="00314F96"/>
    <w:rsid w:val="00314FB8"/>
    <w:rsid w:val="003150AC"/>
    <w:rsid w:val="00315175"/>
    <w:rsid w:val="003152FC"/>
    <w:rsid w:val="0031545D"/>
    <w:rsid w:val="003154FA"/>
    <w:rsid w:val="00315871"/>
    <w:rsid w:val="00315925"/>
    <w:rsid w:val="00315BC6"/>
    <w:rsid w:val="00315BF9"/>
    <w:rsid w:val="003160B0"/>
    <w:rsid w:val="0031616E"/>
    <w:rsid w:val="003161D3"/>
    <w:rsid w:val="003161F3"/>
    <w:rsid w:val="003165DE"/>
    <w:rsid w:val="003165E8"/>
    <w:rsid w:val="00316642"/>
    <w:rsid w:val="00316652"/>
    <w:rsid w:val="003166F8"/>
    <w:rsid w:val="00316A71"/>
    <w:rsid w:val="00316DFF"/>
    <w:rsid w:val="00316E78"/>
    <w:rsid w:val="00316ECE"/>
    <w:rsid w:val="003173AF"/>
    <w:rsid w:val="003173DB"/>
    <w:rsid w:val="003174AF"/>
    <w:rsid w:val="003174BC"/>
    <w:rsid w:val="003175E1"/>
    <w:rsid w:val="003177CF"/>
    <w:rsid w:val="003178AB"/>
    <w:rsid w:val="00317921"/>
    <w:rsid w:val="00317D70"/>
    <w:rsid w:val="00317D7A"/>
    <w:rsid w:val="00317D7F"/>
    <w:rsid w:val="00317FE0"/>
    <w:rsid w:val="003203BD"/>
    <w:rsid w:val="00320790"/>
    <w:rsid w:val="00320B54"/>
    <w:rsid w:val="00320C4E"/>
    <w:rsid w:val="00320C77"/>
    <w:rsid w:val="00320CD4"/>
    <w:rsid w:val="00320DE9"/>
    <w:rsid w:val="00320EC2"/>
    <w:rsid w:val="003211D7"/>
    <w:rsid w:val="00321235"/>
    <w:rsid w:val="003219B4"/>
    <w:rsid w:val="00321B96"/>
    <w:rsid w:val="00321D67"/>
    <w:rsid w:val="003221B2"/>
    <w:rsid w:val="0032225A"/>
    <w:rsid w:val="0032231F"/>
    <w:rsid w:val="0032254F"/>
    <w:rsid w:val="003226E2"/>
    <w:rsid w:val="00322960"/>
    <w:rsid w:val="00322C0B"/>
    <w:rsid w:val="00322C76"/>
    <w:rsid w:val="00322FC7"/>
    <w:rsid w:val="0032306E"/>
    <w:rsid w:val="00323192"/>
    <w:rsid w:val="003233D6"/>
    <w:rsid w:val="0032346F"/>
    <w:rsid w:val="0032362C"/>
    <w:rsid w:val="00323838"/>
    <w:rsid w:val="003238D7"/>
    <w:rsid w:val="003239BC"/>
    <w:rsid w:val="00323E85"/>
    <w:rsid w:val="00323F98"/>
    <w:rsid w:val="0032419B"/>
    <w:rsid w:val="003241CD"/>
    <w:rsid w:val="003244D0"/>
    <w:rsid w:val="003246B5"/>
    <w:rsid w:val="003247CF"/>
    <w:rsid w:val="00324857"/>
    <w:rsid w:val="003249AC"/>
    <w:rsid w:val="00324B53"/>
    <w:rsid w:val="00324E1C"/>
    <w:rsid w:val="00324E39"/>
    <w:rsid w:val="003250AF"/>
    <w:rsid w:val="00325102"/>
    <w:rsid w:val="0032518D"/>
    <w:rsid w:val="00325258"/>
    <w:rsid w:val="00325338"/>
    <w:rsid w:val="003253D0"/>
    <w:rsid w:val="00325528"/>
    <w:rsid w:val="003255E6"/>
    <w:rsid w:val="003255EA"/>
    <w:rsid w:val="00325727"/>
    <w:rsid w:val="003257CF"/>
    <w:rsid w:val="00325997"/>
    <w:rsid w:val="00325A08"/>
    <w:rsid w:val="00326185"/>
    <w:rsid w:val="003262D7"/>
    <w:rsid w:val="0032635B"/>
    <w:rsid w:val="00326596"/>
    <w:rsid w:val="00326664"/>
    <w:rsid w:val="003266BE"/>
    <w:rsid w:val="003269C6"/>
    <w:rsid w:val="00326BB8"/>
    <w:rsid w:val="00326D6C"/>
    <w:rsid w:val="00326D78"/>
    <w:rsid w:val="00326F2D"/>
    <w:rsid w:val="0032703B"/>
    <w:rsid w:val="003274AE"/>
    <w:rsid w:val="00327629"/>
    <w:rsid w:val="003276BB"/>
    <w:rsid w:val="00327B28"/>
    <w:rsid w:val="00327EA2"/>
    <w:rsid w:val="00327EF1"/>
    <w:rsid w:val="00327F30"/>
    <w:rsid w:val="0033018F"/>
    <w:rsid w:val="0033035F"/>
    <w:rsid w:val="00330394"/>
    <w:rsid w:val="00330454"/>
    <w:rsid w:val="003304A2"/>
    <w:rsid w:val="00330524"/>
    <w:rsid w:val="00330530"/>
    <w:rsid w:val="003305A9"/>
    <w:rsid w:val="0033071C"/>
    <w:rsid w:val="00330880"/>
    <w:rsid w:val="003308A6"/>
    <w:rsid w:val="00330907"/>
    <w:rsid w:val="00330A83"/>
    <w:rsid w:val="00330CF2"/>
    <w:rsid w:val="00330F95"/>
    <w:rsid w:val="00331039"/>
    <w:rsid w:val="00331203"/>
    <w:rsid w:val="003312DB"/>
    <w:rsid w:val="00331556"/>
    <w:rsid w:val="00331559"/>
    <w:rsid w:val="0033159E"/>
    <w:rsid w:val="00331647"/>
    <w:rsid w:val="003316D6"/>
    <w:rsid w:val="0033175F"/>
    <w:rsid w:val="00331967"/>
    <w:rsid w:val="00331B60"/>
    <w:rsid w:val="00331C87"/>
    <w:rsid w:val="00331C94"/>
    <w:rsid w:val="00331D4B"/>
    <w:rsid w:val="00331E20"/>
    <w:rsid w:val="00332068"/>
    <w:rsid w:val="003320C5"/>
    <w:rsid w:val="00332152"/>
    <w:rsid w:val="003322F7"/>
    <w:rsid w:val="003323AC"/>
    <w:rsid w:val="003323ED"/>
    <w:rsid w:val="003323EE"/>
    <w:rsid w:val="00332471"/>
    <w:rsid w:val="0033261B"/>
    <w:rsid w:val="00332652"/>
    <w:rsid w:val="00332685"/>
    <w:rsid w:val="0033268C"/>
    <w:rsid w:val="00332722"/>
    <w:rsid w:val="003329DE"/>
    <w:rsid w:val="00332BB0"/>
    <w:rsid w:val="00332D8B"/>
    <w:rsid w:val="00332DB4"/>
    <w:rsid w:val="00332F89"/>
    <w:rsid w:val="0033302D"/>
    <w:rsid w:val="003335D6"/>
    <w:rsid w:val="003335DA"/>
    <w:rsid w:val="00333738"/>
    <w:rsid w:val="003338DA"/>
    <w:rsid w:val="00333968"/>
    <w:rsid w:val="00333990"/>
    <w:rsid w:val="00333BA8"/>
    <w:rsid w:val="00333C3B"/>
    <w:rsid w:val="00333CBB"/>
    <w:rsid w:val="00333DB3"/>
    <w:rsid w:val="00333E21"/>
    <w:rsid w:val="00333F07"/>
    <w:rsid w:val="00333F54"/>
    <w:rsid w:val="00334140"/>
    <w:rsid w:val="00334240"/>
    <w:rsid w:val="003342E9"/>
    <w:rsid w:val="0033439E"/>
    <w:rsid w:val="0033440C"/>
    <w:rsid w:val="00334455"/>
    <w:rsid w:val="00334606"/>
    <w:rsid w:val="00334693"/>
    <w:rsid w:val="003347FE"/>
    <w:rsid w:val="00334A3C"/>
    <w:rsid w:val="00334B4F"/>
    <w:rsid w:val="00334DA0"/>
    <w:rsid w:val="00334DBF"/>
    <w:rsid w:val="00334E1A"/>
    <w:rsid w:val="00334F41"/>
    <w:rsid w:val="0033501E"/>
    <w:rsid w:val="00335042"/>
    <w:rsid w:val="003351E6"/>
    <w:rsid w:val="00335528"/>
    <w:rsid w:val="0033552A"/>
    <w:rsid w:val="0033583A"/>
    <w:rsid w:val="0033583B"/>
    <w:rsid w:val="0033591B"/>
    <w:rsid w:val="00335D38"/>
    <w:rsid w:val="00335F0E"/>
    <w:rsid w:val="003361A2"/>
    <w:rsid w:val="0033621B"/>
    <w:rsid w:val="003362BA"/>
    <w:rsid w:val="00336324"/>
    <w:rsid w:val="00336325"/>
    <w:rsid w:val="0033645C"/>
    <w:rsid w:val="003364BF"/>
    <w:rsid w:val="00336798"/>
    <w:rsid w:val="00336825"/>
    <w:rsid w:val="00336923"/>
    <w:rsid w:val="003369DB"/>
    <w:rsid w:val="00336A1B"/>
    <w:rsid w:val="00336B29"/>
    <w:rsid w:val="00336CB3"/>
    <w:rsid w:val="00336EB9"/>
    <w:rsid w:val="00336F08"/>
    <w:rsid w:val="00336FC3"/>
    <w:rsid w:val="003370F6"/>
    <w:rsid w:val="003371A8"/>
    <w:rsid w:val="003372F1"/>
    <w:rsid w:val="003377BA"/>
    <w:rsid w:val="00337AB6"/>
    <w:rsid w:val="00337CC9"/>
    <w:rsid w:val="00340011"/>
    <w:rsid w:val="00340024"/>
    <w:rsid w:val="00340062"/>
    <w:rsid w:val="003400E3"/>
    <w:rsid w:val="003405AC"/>
    <w:rsid w:val="00340679"/>
    <w:rsid w:val="00340680"/>
    <w:rsid w:val="00340714"/>
    <w:rsid w:val="00340781"/>
    <w:rsid w:val="00340784"/>
    <w:rsid w:val="0034084C"/>
    <w:rsid w:val="003408A5"/>
    <w:rsid w:val="003408BB"/>
    <w:rsid w:val="003408E0"/>
    <w:rsid w:val="0034097E"/>
    <w:rsid w:val="00340BD5"/>
    <w:rsid w:val="00340E30"/>
    <w:rsid w:val="00340F68"/>
    <w:rsid w:val="00341211"/>
    <w:rsid w:val="00341272"/>
    <w:rsid w:val="00341435"/>
    <w:rsid w:val="00341796"/>
    <w:rsid w:val="00341895"/>
    <w:rsid w:val="00341A2A"/>
    <w:rsid w:val="00341A95"/>
    <w:rsid w:val="00341ABB"/>
    <w:rsid w:val="00341B38"/>
    <w:rsid w:val="00341B6A"/>
    <w:rsid w:val="00341E63"/>
    <w:rsid w:val="00341FED"/>
    <w:rsid w:val="00341FEE"/>
    <w:rsid w:val="003420C2"/>
    <w:rsid w:val="003420E1"/>
    <w:rsid w:val="0034215B"/>
    <w:rsid w:val="003421A5"/>
    <w:rsid w:val="00342441"/>
    <w:rsid w:val="00342474"/>
    <w:rsid w:val="0034253E"/>
    <w:rsid w:val="00342B23"/>
    <w:rsid w:val="00342BC3"/>
    <w:rsid w:val="00342CC7"/>
    <w:rsid w:val="00342CF8"/>
    <w:rsid w:val="00342D15"/>
    <w:rsid w:val="00342E00"/>
    <w:rsid w:val="00342F11"/>
    <w:rsid w:val="00342FBD"/>
    <w:rsid w:val="00342FD8"/>
    <w:rsid w:val="0034300A"/>
    <w:rsid w:val="00343052"/>
    <w:rsid w:val="0034331C"/>
    <w:rsid w:val="00343650"/>
    <w:rsid w:val="0034374B"/>
    <w:rsid w:val="003438E4"/>
    <w:rsid w:val="00343A45"/>
    <w:rsid w:val="00343A9C"/>
    <w:rsid w:val="00343F5B"/>
    <w:rsid w:val="00344179"/>
    <w:rsid w:val="003441CE"/>
    <w:rsid w:val="0034444B"/>
    <w:rsid w:val="003444AC"/>
    <w:rsid w:val="003445C7"/>
    <w:rsid w:val="003446E3"/>
    <w:rsid w:val="0034476F"/>
    <w:rsid w:val="00344783"/>
    <w:rsid w:val="00344C79"/>
    <w:rsid w:val="00344FFA"/>
    <w:rsid w:val="00345035"/>
    <w:rsid w:val="003451D1"/>
    <w:rsid w:val="00345203"/>
    <w:rsid w:val="003452F4"/>
    <w:rsid w:val="00345608"/>
    <w:rsid w:val="003456C7"/>
    <w:rsid w:val="003458D6"/>
    <w:rsid w:val="00345B4D"/>
    <w:rsid w:val="00345E22"/>
    <w:rsid w:val="00345EB3"/>
    <w:rsid w:val="003460AB"/>
    <w:rsid w:val="00346261"/>
    <w:rsid w:val="003462D6"/>
    <w:rsid w:val="0034657B"/>
    <w:rsid w:val="003466D5"/>
    <w:rsid w:val="00346717"/>
    <w:rsid w:val="00346843"/>
    <w:rsid w:val="00346D51"/>
    <w:rsid w:val="00346D6E"/>
    <w:rsid w:val="00346E2C"/>
    <w:rsid w:val="00346E32"/>
    <w:rsid w:val="0034706E"/>
    <w:rsid w:val="003470E4"/>
    <w:rsid w:val="003472C0"/>
    <w:rsid w:val="003475C9"/>
    <w:rsid w:val="003475E6"/>
    <w:rsid w:val="0034766C"/>
    <w:rsid w:val="003476E6"/>
    <w:rsid w:val="00347725"/>
    <w:rsid w:val="003477DE"/>
    <w:rsid w:val="00347839"/>
    <w:rsid w:val="00347A1F"/>
    <w:rsid w:val="00347B1D"/>
    <w:rsid w:val="00347D34"/>
    <w:rsid w:val="00347DBF"/>
    <w:rsid w:val="00347F8D"/>
    <w:rsid w:val="00347FDB"/>
    <w:rsid w:val="003500CB"/>
    <w:rsid w:val="00350219"/>
    <w:rsid w:val="0035039B"/>
    <w:rsid w:val="0035039E"/>
    <w:rsid w:val="003503A1"/>
    <w:rsid w:val="003503A5"/>
    <w:rsid w:val="00350476"/>
    <w:rsid w:val="00350555"/>
    <w:rsid w:val="0035055F"/>
    <w:rsid w:val="0035064B"/>
    <w:rsid w:val="00350686"/>
    <w:rsid w:val="00350AAB"/>
    <w:rsid w:val="00350B65"/>
    <w:rsid w:val="0035103E"/>
    <w:rsid w:val="00351090"/>
    <w:rsid w:val="003510A0"/>
    <w:rsid w:val="00351100"/>
    <w:rsid w:val="00351144"/>
    <w:rsid w:val="00351203"/>
    <w:rsid w:val="00351242"/>
    <w:rsid w:val="003513BA"/>
    <w:rsid w:val="00351482"/>
    <w:rsid w:val="003515BE"/>
    <w:rsid w:val="0035169A"/>
    <w:rsid w:val="003517F2"/>
    <w:rsid w:val="00351863"/>
    <w:rsid w:val="00351874"/>
    <w:rsid w:val="003518B6"/>
    <w:rsid w:val="00351A70"/>
    <w:rsid w:val="00351B98"/>
    <w:rsid w:val="00351C9D"/>
    <w:rsid w:val="00351CFA"/>
    <w:rsid w:val="00351E1F"/>
    <w:rsid w:val="00351E59"/>
    <w:rsid w:val="003520A3"/>
    <w:rsid w:val="003520F5"/>
    <w:rsid w:val="0035216B"/>
    <w:rsid w:val="003521E9"/>
    <w:rsid w:val="003524DA"/>
    <w:rsid w:val="00352614"/>
    <w:rsid w:val="00352635"/>
    <w:rsid w:val="00352723"/>
    <w:rsid w:val="0035293C"/>
    <w:rsid w:val="0035298E"/>
    <w:rsid w:val="00352BB8"/>
    <w:rsid w:val="00352CAB"/>
    <w:rsid w:val="00352CB7"/>
    <w:rsid w:val="00352E30"/>
    <w:rsid w:val="00352F32"/>
    <w:rsid w:val="00353204"/>
    <w:rsid w:val="003532B2"/>
    <w:rsid w:val="0035331A"/>
    <w:rsid w:val="003533BB"/>
    <w:rsid w:val="00353448"/>
    <w:rsid w:val="00353582"/>
    <w:rsid w:val="0035358A"/>
    <w:rsid w:val="003536F5"/>
    <w:rsid w:val="00353797"/>
    <w:rsid w:val="00353967"/>
    <w:rsid w:val="003539E4"/>
    <w:rsid w:val="00353A19"/>
    <w:rsid w:val="00353A58"/>
    <w:rsid w:val="00353AD4"/>
    <w:rsid w:val="00353D16"/>
    <w:rsid w:val="00353D23"/>
    <w:rsid w:val="00353FDF"/>
    <w:rsid w:val="00354283"/>
    <w:rsid w:val="003543DE"/>
    <w:rsid w:val="003545C8"/>
    <w:rsid w:val="003545FB"/>
    <w:rsid w:val="00354855"/>
    <w:rsid w:val="003549D1"/>
    <w:rsid w:val="00354A93"/>
    <w:rsid w:val="00354D8E"/>
    <w:rsid w:val="00354DC1"/>
    <w:rsid w:val="00354F24"/>
    <w:rsid w:val="00355105"/>
    <w:rsid w:val="003551A9"/>
    <w:rsid w:val="0035538E"/>
    <w:rsid w:val="0035551E"/>
    <w:rsid w:val="0035565E"/>
    <w:rsid w:val="0035566B"/>
    <w:rsid w:val="00355800"/>
    <w:rsid w:val="00355813"/>
    <w:rsid w:val="0035587B"/>
    <w:rsid w:val="00355A1B"/>
    <w:rsid w:val="00355B8B"/>
    <w:rsid w:val="00355F09"/>
    <w:rsid w:val="00356262"/>
    <w:rsid w:val="0035635F"/>
    <w:rsid w:val="00356363"/>
    <w:rsid w:val="003564AA"/>
    <w:rsid w:val="003564E8"/>
    <w:rsid w:val="0035664B"/>
    <w:rsid w:val="003566D9"/>
    <w:rsid w:val="00356835"/>
    <w:rsid w:val="00356838"/>
    <w:rsid w:val="00357009"/>
    <w:rsid w:val="003571EF"/>
    <w:rsid w:val="0035744B"/>
    <w:rsid w:val="00357857"/>
    <w:rsid w:val="0035785D"/>
    <w:rsid w:val="0035786F"/>
    <w:rsid w:val="003578BB"/>
    <w:rsid w:val="00357925"/>
    <w:rsid w:val="003579B7"/>
    <w:rsid w:val="00357A77"/>
    <w:rsid w:val="00357BC3"/>
    <w:rsid w:val="00357D81"/>
    <w:rsid w:val="00357D97"/>
    <w:rsid w:val="00357FAB"/>
    <w:rsid w:val="00357FEC"/>
    <w:rsid w:val="00360040"/>
    <w:rsid w:val="003601D7"/>
    <w:rsid w:val="003602AE"/>
    <w:rsid w:val="00360463"/>
    <w:rsid w:val="00360637"/>
    <w:rsid w:val="003607EA"/>
    <w:rsid w:val="00360818"/>
    <w:rsid w:val="00360939"/>
    <w:rsid w:val="00360BAC"/>
    <w:rsid w:val="00360BF5"/>
    <w:rsid w:val="00360C6C"/>
    <w:rsid w:val="00360C7F"/>
    <w:rsid w:val="00360ED4"/>
    <w:rsid w:val="00361023"/>
    <w:rsid w:val="0036111C"/>
    <w:rsid w:val="00361164"/>
    <w:rsid w:val="00361278"/>
    <w:rsid w:val="003614D1"/>
    <w:rsid w:val="00361517"/>
    <w:rsid w:val="003618FF"/>
    <w:rsid w:val="0036193F"/>
    <w:rsid w:val="00361979"/>
    <w:rsid w:val="003619CD"/>
    <w:rsid w:val="00361AF1"/>
    <w:rsid w:val="00361C1B"/>
    <w:rsid w:val="00361CEA"/>
    <w:rsid w:val="00361CFD"/>
    <w:rsid w:val="00361E22"/>
    <w:rsid w:val="00362093"/>
    <w:rsid w:val="003620A0"/>
    <w:rsid w:val="003621B6"/>
    <w:rsid w:val="0036231E"/>
    <w:rsid w:val="00362344"/>
    <w:rsid w:val="00362385"/>
    <w:rsid w:val="00362614"/>
    <w:rsid w:val="003627F6"/>
    <w:rsid w:val="0036282C"/>
    <w:rsid w:val="00362BFA"/>
    <w:rsid w:val="00362CFC"/>
    <w:rsid w:val="00362EE4"/>
    <w:rsid w:val="00363013"/>
    <w:rsid w:val="003630E1"/>
    <w:rsid w:val="003631C9"/>
    <w:rsid w:val="0036328A"/>
    <w:rsid w:val="003632FD"/>
    <w:rsid w:val="00363385"/>
    <w:rsid w:val="003634D2"/>
    <w:rsid w:val="003634D9"/>
    <w:rsid w:val="003635C6"/>
    <w:rsid w:val="003635E5"/>
    <w:rsid w:val="003639C0"/>
    <w:rsid w:val="00363B3C"/>
    <w:rsid w:val="00363B82"/>
    <w:rsid w:val="00363BEB"/>
    <w:rsid w:val="00363C55"/>
    <w:rsid w:val="00363CD8"/>
    <w:rsid w:val="00363F87"/>
    <w:rsid w:val="00364074"/>
    <w:rsid w:val="003640E0"/>
    <w:rsid w:val="00364195"/>
    <w:rsid w:val="00364221"/>
    <w:rsid w:val="0036433F"/>
    <w:rsid w:val="00364454"/>
    <w:rsid w:val="00364724"/>
    <w:rsid w:val="00364A88"/>
    <w:rsid w:val="00364B27"/>
    <w:rsid w:val="00364BC3"/>
    <w:rsid w:val="00364C51"/>
    <w:rsid w:val="00364CC3"/>
    <w:rsid w:val="00364D53"/>
    <w:rsid w:val="00364FF0"/>
    <w:rsid w:val="003650DD"/>
    <w:rsid w:val="00365206"/>
    <w:rsid w:val="00365240"/>
    <w:rsid w:val="00365432"/>
    <w:rsid w:val="0036568F"/>
    <w:rsid w:val="0036570A"/>
    <w:rsid w:val="0036581B"/>
    <w:rsid w:val="00365836"/>
    <w:rsid w:val="00365B7C"/>
    <w:rsid w:val="00365BC4"/>
    <w:rsid w:val="00365C53"/>
    <w:rsid w:val="00365D04"/>
    <w:rsid w:val="00365D51"/>
    <w:rsid w:val="003660F2"/>
    <w:rsid w:val="0036623F"/>
    <w:rsid w:val="003662B9"/>
    <w:rsid w:val="00366472"/>
    <w:rsid w:val="003664B8"/>
    <w:rsid w:val="003666C6"/>
    <w:rsid w:val="0036691E"/>
    <w:rsid w:val="00366DBB"/>
    <w:rsid w:val="00366FB2"/>
    <w:rsid w:val="00366FDE"/>
    <w:rsid w:val="0036731E"/>
    <w:rsid w:val="003673B8"/>
    <w:rsid w:val="00367589"/>
    <w:rsid w:val="0036769F"/>
    <w:rsid w:val="003679AA"/>
    <w:rsid w:val="00367D26"/>
    <w:rsid w:val="00367DCB"/>
    <w:rsid w:val="00367EF4"/>
    <w:rsid w:val="0037024F"/>
    <w:rsid w:val="00370594"/>
    <w:rsid w:val="0037061D"/>
    <w:rsid w:val="0037066A"/>
    <w:rsid w:val="0037096F"/>
    <w:rsid w:val="003709C9"/>
    <w:rsid w:val="00370A0A"/>
    <w:rsid w:val="00370A6C"/>
    <w:rsid w:val="00370C0B"/>
    <w:rsid w:val="00370C38"/>
    <w:rsid w:val="00370E3E"/>
    <w:rsid w:val="003712DE"/>
    <w:rsid w:val="00371317"/>
    <w:rsid w:val="0037146D"/>
    <w:rsid w:val="003714D9"/>
    <w:rsid w:val="00371508"/>
    <w:rsid w:val="00371515"/>
    <w:rsid w:val="0037161B"/>
    <w:rsid w:val="0037172E"/>
    <w:rsid w:val="00371755"/>
    <w:rsid w:val="003718F8"/>
    <w:rsid w:val="0037192D"/>
    <w:rsid w:val="003719F6"/>
    <w:rsid w:val="00371A44"/>
    <w:rsid w:val="00371BEF"/>
    <w:rsid w:val="00371C29"/>
    <w:rsid w:val="00371C8D"/>
    <w:rsid w:val="00371FEE"/>
    <w:rsid w:val="003720DB"/>
    <w:rsid w:val="003721D3"/>
    <w:rsid w:val="0037229F"/>
    <w:rsid w:val="00372324"/>
    <w:rsid w:val="00372441"/>
    <w:rsid w:val="003726A2"/>
    <w:rsid w:val="003727DC"/>
    <w:rsid w:val="0037299A"/>
    <w:rsid w:val="003729C5"/>
    <w:rsid w:val="00372C81"/>
    <w:rsid w:val="00372D19"/>
    <w:rsid w:val="00372E24"/>
    <w:rsid w:val="003730E8"/>
    <w:rsid w:val="00373344"/>
    <w:rsid w:val="003733FF"/>
    <w:rsid w:val="003734CD"/>
    <w:rsid w:val="003734E1"/>
    <w:rsid w:val="003735A6"/>
    <w:rsid w:val="0037361A"/>
    <w:rsid w:val="003738D8"/>
    <w:rsid w:val="00373904"/>
    <w:rsid w:val="00373C32"/>
    <w:rsid w:val="00373FAC"/>
    <w:rsid w:val="003741D2"/>
    <w:rsid w:val="003742CE"/>
    <w:rsid w:val="003742D3"/>
    <w:rsid w:val="003743D0"/>
    <w:rsid w:val="003743FF"/>
    <w:rsid w:val="00374498"/>
    <w:rsid w:val="0037451A"/>
    <w:rsid w:val="00374746"/>
    <w:rsid w:val="00374974"/>
    <w:rsid w:val="00374B35"/>
    <w:rsid w:val="00374C1F"/>
    <w:rsid w:val="00374D25"/>
    <w:rsid w:val="00374E50"/>
    <w:rsid w:val="00374EFF"/>
    <w:rsid w:val="00375024"/>
    <w:rsid w:val="0037518C"/>
    <w:rsid w:val="0037534C"/>
    <w:rsid w:val="003754E6"/>
    <w:rsid w:val="00375515"/>
    <w:rsid w:val="0037575A"/>
    <w:rsid w:val="00375787"/>
    <w:rsid w:val="00375868"/>
    <w:rsid w:val="00375879"/>
    <w:rsid w:val="00375A12"/>
    <w:rsid w:val="00376043"/>
    <w:rsid w:val="003761EB"/>
    <w:rsid w:val="00376293"/>
    <w:rsid w:val="003763EE"/>
    <w:rsid w:val="003763FB"/>
    <w:rsid w:val="00376481"/>
    <w:rsid w:val="0037655E"/>
    <w:rsid w:val="00376561"/>
    <w:rsid w:val="00376584"/>
    <w:rsid w:val="003765EC"/>
    <w:rsid w:val="0037678E"/>
    <w:rsid w:val="00376909"/>
    <w:rsid w:val="003769B9"/>
    <w:rsid w:val="00376BBE"/>
    <w:rsid w:val="00376E4B"/>
    <w:rsid w:val="00376E67"/>
    <w:rsid w:val="003771BA"/>
    <w:rsid w:val="0037732F"/>
    <w:rsid w:val="003774BB"/>
    <w:rsid w:val="0037752C"/>
    <w:rsid w:val="0037757D"/>
    <w:rsid w:val="003777F8"/>
    <w:rsid w:val="003779D0"/>
    <w:rsid w:val="00377AAA"/>
    <w:rsid w:val="00377BE7"/>
    <w:rsid w:val="003800BD"/>
    <w:rsid w:val="0038036A"/>
    <w:rsid w:val="0038057E"/>
    <w:rsid w:val="00380632"/>
    <w:rsid w:val="003806C3"/>
    <w:rsid w:val="003809C2"/>
    <w:rsid w:val="00380ACC"/>
    <w:rsid w:val="00380CF8"/>
    <w:rsid w:val="00380F42"/>
    <w:rsid w:val="00380FF7"/>
    <w:rsid w:val="00381004"/>
    <w:rsid w:val="003810AD"/>
    <w:rsid w:val="003812B5"/>
    <w:rsid w:val="003812E4"/>
    <w:rsid w:val="00381387"/>
    <w:rsid w:val="00381553"/>
    <w:rsid w:val="003816BE"/>
    <w:rsid w:val="003816D7"/>
    <w:rsid w:val="00381B5C"/>
    <w:rsid w:val="00381BA1"/>
    <w:rsid w:val="00381C62"/>
    <w:rsid w:val="00381DEC"/>
    <w:rsid w:val="00381E6E"/>
    <w:rsid w:val="00382020"/>
    <w:rsid w:val="003821C4"/>
    <w:rsid w:val="00382289"/>
    <w:rsid w:val="00382375"/>
    <w:rsid w:val="003823F5"/>
    <w:rsid w:val="00382418"/>
    <w:rsid w:val="003824AE"/>
    <w:rsid w:val="0038297A"/>
    <w:rsid w:val="00382C6E"/>
    <w:rsid w:val="00382C7C"/>
    <w:rsid w:val="00382E76"/>
    <w:rsid w:val="00382E86"/>
    <w:rsid w:val="00382F57"/>
    <w:rsid w:val="0038302C"/>
    <w:rsid w:val="0038310A"/>
    <w:rsid w:val="0038312A"/>
    <w:rsid w:val="003831B0"/>
    <w:rsid w:val="003831C5"/>
    <w:rsid w:val="0038334A"/>
    <w:rsid w:val="00383443"/>
    <w:rsid w:val="0038349B"/>
    <w:rsid w:val="00383519"/>
    <w:rsid w:val="00383720"/>
    <w:rsid w:val="00383743"/>
    <w:rsid w:val="00383885"/>
    <w:rsid w:val="003838DA"/>
    <w:rsid w:val="00383ECC"/>
    <w:rsid w:val="00384047"/>
    <w:rsid w:val="0038434B"/>
    <w:rsid w:val="0038451A"/>
    <w:rsid w:val="003846FF"/>
    <w:rsid w:val="00384A0E"/>
    <w:rsid w:val="0038505D"/>
    <w:rsid w:val="00385134"/>
    <w:rsid w:val="00385139"/>
    <w:rsid w:val="003851AD"/>
    <w:rsid w:val="003852F6"/>
    <w:rsid w:val="00385322"/>
    <w:rsid w:val="0038540F"/>
    <w:rsid w:val="003854BB"/>
    <w:rsid w:val="0038568E"/>
    <w:rsid w:val="00385B65"/>
    <w:rsid w:val="00385C71"/>
    <w:rsid w:val="00385F88"/>
    <w:rsid w:val="0038631A"/>
    <w:rsid w:val="0038635A"/>
    <w:rsid w:val="00386456"/>
    <w:rsid w:val="003864B0"/>
    <w:rsid w:val="00386525"/>
    <w:rsid w:val="0038653C"/>
    <w:rsid w:val="00386708"/>
    <w:rsid w:val="003867C2"/>
    <w:rsid w:val="003868F0"/>
    <w:rsid w:val="0038695C"/>
    <w:rsid w:val="00386A33"/>
    <w:rsid w:val="00386A3E"/>
    <w:rsid w:val="00386A8A"/>
    <w:rsid w:val="00386B88"/>
    <w:rsid w:val="00386D63"/>
    <w:rsid w:val="00386D7F"/>
    <w:rsid w:val="00386FD3"/>
    <w:rsid w:val="00387338"/>
    <w:rsid w:val="003873FA"/>
    <w:rsid w:val="0038740B"/>
    <w:rsid w:val="00387467"/>
    <w:rsid w:val="00387D55"/>
    <w:rsid w:val="00390100"/>
    <w:rsid w:val="00390182"/>
    <w:rsid w:val="003902AD"/>
    <w:rsid w:val="0039053C"/>
    <w:rsid w:val="003906BF"/>
    <w:rsid w:val="003906D5"/>
    <w:rsid w:val="0039091B"/>
    <w:rsid w:val="003909B1"/>
    <w:rsid w:val="00390A31"/>
    <w:rsid w:val="00390AB1"/>
    <w:rsid w:val="00390C00"/>
    <w:rsid w:val="00390DE0"/>
    <w:rsid w:val="00390DEA"/>
    <w:rsid w:val="00390E00"/>
    <w:rsid w:val="00390F45"/>
    <w:rsid w:val="00390FEE"/>
    <w:rsid w:val="00391336"/>
    <w:rsid w:val="003913ED"/>
    <w:rsid w:val="00391715"/>
    <w:rsid w:val="00391A93"/>
    <w:rsid w:val="00391B69"/>
    <w:rsid w:val="00391E3C"/>
    <w:rsid w:val="003920E8"/>
    <w:rsid w:val="00392291"/>
    <w:rsid w:val="003922C0"/>
    <w:rsid w:val="0039246C"/>
    <w:rsid w:val="003924F6"/>
    <w:rsid w:val="003927A5"/>
    <w:rsid w:val="003928E7"/>
    <w:rsid w:val="00392B10"/>
    <w:rsid w:val="00392B1D"/>
    <w:rsid w:val="00392E3A"/>
    <w:rsid w:val="00392F2B"/>
    <w:rsid w:val="00392F75"/>
    <w:rsid w:val="00392FE4"/>
    <w:rsid w:val="003932C5"/>
    <w:rsid w:val="003933F1"/>
    <w:rsid w:val="003934E0"/>
    <w:rsid w:val="00393AD6"/>
    <w:rsid w:val="00393B1B"/>
    <w:rsid w:val="00393B8C"/>
    <w:rsid w:val="00393BA1"/>
    <w:rsid w:val="00393D19"/>
    <w:rsid w:val="00393E3A"/>
    <w:rsid w:val="00393F00"/>
    <w:rsid w:val="0039412F"/>
    <w:rsid w:val="00394259"/>
    <w:rsid w:val="0039442E"/>
    <w:rsid w:val="003944E1"/>
    <w:rsid w:val="00394574"/>
    <w:rsid w:val="0039459A"/>
    <w:rsid w:val="003945CC"/>
    <w:rsid w:val="00394652"/>
    <w:rsid w:val="003947C3"/>
    <w:rsid w:val="00394860"/>
    <w:rsid w:val="00394D0F"/>
    <w:rsid w:val="00394F43"/>
    <w:rsid w:val="00395159"/>
    <w:rsid w:val="003951A7"/>
    <w:rsid w:val="003951DB"/>
    <w:rsid w:val="00395299"/>
    <w:rsid w:val="003952D3"/>
    <w:rsid w:val="0039530D"/>
    <w:rsid w:val="003954D8"/>
    <w:rsid w:val="003954FC"/>
    <w:rsid w:val="0039558E"/>
    <w:rsid w:val="0039568A"/>
    <w:rsid w:val="00395893"/>
    <w:rsid w:val="003958B6"/>
    <w:rsid w:val="0039595D"/>
    <w:rsid w:val="003959BB"/>
    <w:rsid w:val="003959F5"/>
    <w:rsid w:val="00395A49"/>
    <w:rsid w:val="00395C3C"/>
    <w:rsid w:val="00395E9C"/>
    <w:rsid w:val="003960FE"/>
    <w:rsid w:val="003961EF"/>
    <w:rsid w:val="003962BD"/>
    <w:rsid w:val="003962D7"/>
    <w:rsid w:val="0039644B"/>
    <w:rsid w:val="0039648F"/>
    <w:rsid w:val="00396656"/>
    <w:rsid w:val="0039685E"/>
    <w:rsid w:val="00396876"/>
    <w:rsid w:val="003969CD"/>
    <w:rsid w:val="00396A57"/>
    <w:rsid w:val="00396AD9"/>
    <w:rsid w:val="00396BFA"/>
    <w:rsid w:val="00396D77"/>
    <w:rsid w:val="00396DD5"/>
    <w:rsid w:val="00396FB6"/>
    <w:rsid w:val="00397204"/>
    <w:rsid w:val="0039722F"/>
    <w:rsid w:val="003975AE"/>
    <w:rsid w:val="003975CF"/>
    <w:rsid w:val="00397802"/>
    <w:rsid w:val="00397842"/>
    <w:rsid w:val="003978CF"/>
    <w:rsid w:val="003978E7"/>
    <w:rsid w:val="00397901"/>
    <w:rsid w:val="00397A55"/>
    <w:rsid w:val="00397A80"/>
    <w:rsid w:val="00397DCC"/>
    <w:rsid w:val="00397EB2"/>
    <w:rsid w:val="003A00A4"/>
    <w:rsid w:val="003A04D5"/>
    <w:rsid w:val="003A04ED"/>
    <w:rsid w:val="003A0593"/>
    <w:rsid w:val="003A05A4"/>
    <w:rsid w:val="003A0614"/>
    <w:rsid w:val="003A0660"/>
    <w:rsid w:val="003A07FF"/>
    <w:rsid w:val="003A09A5"/>
    <w:rsid w:val="003A09FB"/>
    <w:rsid w:val="003A0D24"/>
    <w:rsid w:val="003A0D5D"/>
    <w:rsid w:val="003A1370"/>
    <w:rsid w:val="003A14C7"/>
    <w:rsid w:val="003A14E1"/>
    <w:rsid w:val="003A14FE"/>
    <w:rsid w:val="003A15BB"/>
    <w:rsid w:val="003A16B1"/>
    <w:rsid w:val="003A1746"/>
    <w:rsid w:val="003A1803"/>
    <w:rsid w:val="003A185F"/>
    <w:rsid w:val="003A186E"/>
    <w:rsid w:val="003A18B7"/>
    <w:rsid w:val="003A18FF"/>
    <w:rsid w:val="003A1B90"/>
    <w:rsid w:val="003A1C1A"/>
    <w:rsid w:val="003A1E95"/>
    <w:rsid w:val="003A1EAC"/>
    <w:rsid w:val="003A1EFB"/>
    <w:rsid w:val="003A1F85"/>
    <w:rsid w:val="003A2139"/>
    <w:rsid w:val="003A2251"/>
    <w:rsid w:val="003A2256"/>
    <w:rsid w:val="003A226F"/>
    <w:rsid w:val="003A2378"/>
    <w:rsid w:val="003A261C"/>
    <w:rsid w:val="003A28BB"/>
    <w:rsid w:val="003A28CC"/>
    <w:rsid w:val="003A2DD6"/>
    <w:rsid w:val="003A2EDF"/>
    <w:rsid w:val="003A30C0"/>
    <w:rsid w:val="003A3140"/>
    <w:rsid w:val="003A3184"/>
    <w:rsid w:val="003A32F8"/>
    <w:rsid w:val="003A3580"/>
    <w:rsid w:val="003A35C4"/>
    <w:rsid w:val="003A362D"/>
    <w:rsid w:val="003A36DF"/>
    <w:rsid w:val="003A36F7"/>
    <w:rsid w:val="003A3816"/>
    <w:rsid w:val="003A391F"/>
    <w:rsid w:val="003A3953"/>
    <w:rsid w:val="003A3A23"/>
    <w:rsid w:val="003A3D9B"/>
    <w:rsid w:val="003A4016"/>
    <w:rsid w:val="003A402A"/>
    <w:rsid w:val="003A4174"/>
    <w:rsid w:val="003A4213"/>
    <w:rsid w:val="003A425B"/>
    <w:rsid w:val="003A4264"/>
    <w:rsid w:val="003A42D8"/>
    <w:rsid w:val="003A4434"/>
    <w:rsid w:val="003A44A0"/>
    <w:rsid w:val="003A44A6"/>
    <w:rsid w:val="003A4643"/>
    <w:rsid w:val="003A49E3"/>
    <w:rsid w:val="003A49E6"/>
    <w:rsid w:val="003A4BF0"/>
    <w:rsid w:val="003A4C7D"/>
    <w:rsid w:val="003A4C96"/>
    <w:rsid w:val="003A4CEF"/>
    <w:rsid w:val="003A4D23"/>
    <w:rsid w:val="003A4ECF"/>
    <w:rsid w:val="003A4EF5"/>
    <w:rsid w:val="003A4FB4"/>
    <w:rsid w:val="003A520F"/>
    <w:rsid w:val="003A52F6"/>
    <w:rsid w:val="003A5404"/>
    <w:rsid w:val="003A55DC"/>
    <w:rsid w:val="003A56D6"/>
    <w:rsid w:val="003A56E1"/>
    <w:rsid w:val="003A57D3"/>
    <w:rsid w:val="003A5867"/>
    <w:rsid w:val="003A5A41"/>
    <w:rsid w:val="003A5A8F"/>
    <w:rsid w:val="003A5AC5"/>
    <w:rsid w:val="003A5BFC"/>
    <w:rsid w:val="003A5D6F"/>
    <w:rsid w:val="003A5E1F"/>
    <w:rsid w:val="003A5E30"/>
    <w:rsid w:val="003A5EA1"/>
    <w:rsid w:val="003A5EC5"/>
    <w:rsid w:val="003A5FE1"/>
    <w:rsid w:val="003A61EA"/>
    <w:rsid w:val="003A64D8"/>
    <w:rsid w:val="003A657D"/>
    <w:rsid w:val="003A6599"/>
    <w:rsid w:val="003A65B1"/>
    <w:rsid w:val="003A65B5"/>
    <w:rsid w:val="003A6775"/>
    <w:rsid w:val="003A684B"/>
    <w:rsid w:val="003A6B71"/>
    <w:rsid w:val="003A6CC2"/>
    <w:rsid w:val="003A6DDC"/>
    <w:rsid w:val="003A6E8C"/>
    <w:rsid w:val="003A6F37"/>
    <w:rsid w:val="003A6F4B"/>
    <w:rsid w:val="003A71A5"/>
    <w:rsid w:val="003A72A6"/>
    <w:rsid w:val="003A744E"/>
    <w:rsid w:val="003A7451"/>
    <w:rsid w:val="003A7501"/>
    <w:rsid w:val="003A754D"/>
    <w:rsid w:val="003A763D"/>
    <w:rsid w:val="003A7687"/>
    <w:rsid w:val="003A7725"/>
    <w:rsid w:val="003A77BB"/>
    <w:rsid w:val="003A78BB"/>
    <w:rsid w:val="003A7938"/>
    <w:rsid w:val="003A796B"/>
    <w:rsid w:val="003A79E6"/>
    <w:rsid w:val="003A7DAE"/>
    <w:rsid w:val="003A7E76"/>
    <w:rsid w:val="003A7F84"/>
    <w:rsid w:val="003B00A3"/>
    <w:rsid w:val="003B0348"/>
    <w:rsid w:val="003B04B7"/>
    <w:rsid w:val="003B04D4"/>
    <w:rsid w:val="003B05E5"/>
    <w:rsid w:val="003B06DB"/>
    <w:rsid w:val="003B06E7"/>
    <w:rsid w:val="003B0AC8"/>
    <w:rsid w:val="003B0E49"/>
    <w:rsid w:val="003B0E5C"/>
    <w:rsid w:val="003B0F21"/>
    <w:rsid w:val="003B0F5E"/>
    <w:rsid w:val="003B0F61"/>
    <w:rsid w:val="003B0FE4"/>
    <w:rsid w:val="003B10BD"/>
    <w:rsid w:val="003B11DD"/>
    <w:rsid w:val="003B1288"/>
    <w:rsid w:val="003B1334"/>
    <w:rsid w:val="003B13D9"/>
    <w:rsid w:val="003B1409"/>
    <w:rsid w:val="003B1450"/>
    <w:rsid w:val="003B16CE"/>
    <w:rsid w:val="003B172A"/>
    <w:rsid w:val="003B17E3"/>
    <w:rsid w:val="003B1A97"/>
    <w:rsid w:val="003B1A9F"/>
    <w:rsid w:val="003B1AE0"/>
    <w:rsid w:val="003B206A"/>
    <w:rsid w:val="003B226C"/>
    <w:rsid w:val="003B23D1"/>
    <w:rsid w:val="003B23EF"/>
    <w:rsid w:val="003B256C"/>
    <w:rsid w:val="003B25A0"/>
    <w:rsid w:val="003B2795"/>
    <w:rsid w:val="003B27A0"/>
    <w:rsid w:val="003B27EA"/>
    <w:rsid w:val="003B29F8"/>
    <w:rsid w:val="003B2B55"/>
    <w:rsid w:val="003B2E14"/>
    <w:rsid w:val="003B2EC0"/>
    <w:rsid w:val="003B2F3A"/>
    <w:rsid w:val="003B319D"/>
    <w:rsid w:val="003B3387"/>
    <w:rsid w:val="003B358A"/>
    <w:rsid w:val="003B35D4"/>
    <w:rsid w:val="003B35E6"/>
    <w:rsid w:val="003B3680"/>
    <w:rsid w:val="003B39CA"/>
    <w:rsid w:val="003B3A1C"/>
    <w:rsid w:val="003B3A2D"/>
    <w:rsid w:val="003B3F07"/>
    <w:rsid w:val="003B3F2C"/>
    <w:rsid w:val="003B3F73"/>
    <w:rsid w:val="003B40AE"/>
    <w:rsid w:val="003B42EF"/>
    <w:rsid w:val="003B4371"/>
    <w:rsid w:val="003B44DA"/>
    <w:rsid w:val="003B452F"/>
    <w:rsid w:val="003B4603"/>
    <w:rsid w:val="003B476A"/>
    <w:rsid w:val="003B47F2"/>
    <w:rsid w:val="003B4A4F"/>
    <w:rsid w:val="003B4F05"/>
    <w:rsid w:val="003B4F62"/>
    <w:rsid w:val="003B4FB8"/>
    <w:rsid w:val="003B5039"/>
    <w:rsid w:val="003B5060"/>
    <w:rsid w:val="003B5126"/>
    <w:rsid w:val="003B514B"/>
    <w:rsid w:val="003B51F6"/>
    <w:rsid w:val="003B5596"/>
    <w:rsid w:val="003B5816"/>
    <w:rsid w:val="003B58FF"/>
    <w:rsid w:val="003B593E"/>
    <w:rsid w:val="003B5A06"/>
    <w:rsid w:val="003B5C24"/>
    <w:rsid w:val="003B5E63"/>
    <w:rsid w:val="003B628D"/>
    <w:rsid w:val="003B6599"/>
    <w:rsid w:val="003B65C2"/>
    <w:rsid w:val="003B6619"/>
    <w:rsid w:val="003B6823"/>
    <w:rsid w:val="003B6878"/>
    <w:rsid w:val="003B6D78"/>
    <w:rsid w:val="003B6EEB"/>
    <w:rsid w:val="003B702B"/>
    <w:rsid w:val="003B708E"/>
    <w:rsid w:val="003B7469"/>
    <w:rsid w:val="003B74B6"/>
    <w:rsid w:val="003B74FB"/>
    <w:rsid w:val="003B750A"/>
    <w:rsid w:val="003B7619"/>
    <w:rsid w:val="003B76C3"/>
    <w:rsid w:val="003B77F8"/>
    <w:rsid w:val="003B7919"/>
    <w:rsid w:val="003B7958"/>
    <w:rsid w:val="003B7963"/>
    <w:rsid w:val="003B79B9"/>
    <w:rsid w:val="003B7A01"/>
    <w:rsid w:val="003B7A22"/>
    <w:rsid w:val="003B7C2E"/>
    <w:rsid w:val="003B7CB2"/>
    <w:rsid w:val="003B7CDB"/>
    <w:rsid w:val="003B7EA6"/>
    <w:rsid w:val="003B7F28"/>
    <w:rsid w:val="003B7F55"/>
    <w:rsid w:val="003C0024"/>
    <w:rsid w:val="003C0350"/>
    <w:rsid w:val="003C03B9"/>
    <w:rsid w:val="003C0494"/>
    <w:rsid w:val="003C0672"/>
    <w:rsid w:val="003C08AC"/>
    <w:rsid w:val="003C0C4A"/>
    <w:rsid w:val="003C0DDA"/>
    <w:rsid w:val="003C0E2B"/>
    <w:rsid w:val="003C102E"/>
    <w:rsid w:val="003C105B"/>
    <w:rsid w:val="003C11AE"/>
    <w:rsid w:val="003C11B5"/>
    <w:rsid w:val="003C1345"/>
    <w:rsid w:val="003C1349"/>
    <w:rsid w:val="003C151D"/>
    <w:rsid w:val="003C1CC0"/>
    <w:rsid w:val="003C1DCE"/>
    <w:rsid w:val="003C1E27"/>
    <w:rsid w:val="003C20CE"/>
    <w:rsid w:val="003C211F"/>
    <w:rsid w:val="003C2156"/>
    <w:rsid w:val="003C2627"/>
    <w:rsid w:val="003C262D"/>
    <w:rsid w:val="003C2630"/>
    <w:rsid w:val="003C2736"/>
    <w:rsid w:val="003C280B"/>
    <w:rsid w:val="003C2883"/>
    <w:rsid w:val="003C2A46"/>
    <w:rsid w:val="003C2A54"/>
    <w:rsid w:val="003C2B2F"/>
    <w:rsid w:val="003C2CA6"/>
    <w:rsid w:val="003C2DA6"/>
    <w:rsid w:val="003C2E62"/>
    <w:rsid w:val="003C2FE8"/>
    <w:rsid w:val="003C314E"/>
    <w:rsid w:val="003C3174"/>
    <w:rsid w:val="003C3521"/>
    <w:rsid w:val="003C3651"/>
    <w:rsid w:val="003C373A"/>
    <w:rsid w:val="003C3870"/>
    <w:rsid w:val="003C3B26"/>
    <w:rsid w:val="003C3B2F"/>
    <w:rsid w:val="003C3B84"/>
    <w:rsid w:val="003C3D7B"/>
    <w:rsid w:val="003C3F17"/>
    <w:rsid w:val="003C40DE"/>
    <w:rsid w:val="003C4151"/>
    <w:rsid w:val="003C4257"/>
    <w:rsid w:val="003C4463"/>
    <w:rsid w:val="003C452A"/>
    <w:rsid w:val="003C4A83"/>
    <w:rsid w:val="003C4BDF"/>
    <w:rsid w:val="003C4D73"/>
    <w:rsid w:val="003C4F79"/>
    <w:rsid w:val="003C4FE1"/>
    <w:rsid w:val="003C5263"/>
    <w:rsid w:val="003C52C7"/>
    <w:rsid w:val="003C554E"/>
    <w:rsid w:val="003C56E9"/>
    <w:rsid w:val="003C5975"/>
    <w:rsid w:val="003C5A12"/>
    <w:rsid w:val="003C5A70"/>
    <w:rsid w:val="003C5D35"/>
    <w:rsid w:val="003C5D4A"/>
    <w:rsid w:val="003C609D"/>
    <w:rsid w:val="003C60DD"/>
    <w:rsid w:val="003C63FA"/>
    <w:rsid w:val="003C66BF"/>
    <w:rsid w:val="003C6804"/>
    <w:rsid w:val="003C6815"/>
    <w:rsid w:val="003C6931"/>
    <w:rsid w:val="003C6B16"/>
    <w:rsid w:val="003C6BE4"/>
    <w:rsid w:val="003C6CE9"/>
    <w:rsid w:val="003C6D40"/>
    <w:rsid w:val="003C7103"/>
    <w:rsid w:val="003C739A"/>
    <w:rsid w:val="003C7450"/>
    <w:rsid w:val="003C758B"/>
    <w:rsid w:val="003C75E9"/>
    <w:rsid w:val="003C76DC"/>
    <w:rsid w:val="003C79DF"/>
    <w:rsid w:val="003C7B19"/>
    <w:rsid w:val="003C7BAF"/>
    <w:rsid w:val="003C7DA8"/>
    <w:rsid w:val="003C7E43"/>
    <w:rsid w:val="003C7F18"/>
    <w:rsid w:val="003D0208"/>
    <w:rsid w:val="003D02A7"/>
    <w:rsid w:val="003D0440"/>
    <w:rsid w:val="003D0521"/>
    <w:rsid w:val="003D06BD"/>
    <w:rsid w:val="003D0799"/>
    <w:rsid w:val="003D09DB"/>
    <w:rsid w:val="003D0AF6"/>
    <w:rsid w:val="003D0B5C"/>
    <w:rsid w:val="003D0BCB"/>
    <w:rsid w:val="003D0C94"/>
    <w:rsid w:val="003D0F50"/>
    <w:rsid w:val="003D0FD6"/>
    <w:rsid w:val="003D101F"/>
    <w:rsid w:val="003D109B"/>
    <w:rsid w:val="003D10A3"/>
    <w:rsid w:val="003D11E0"/>
    <w:rsid w:val="003D121D"/>
    <w:rsid w:val="003D136E"/>
    <w:rsid w:val="003D13F4"/>
    <w:rsid w:val="003D1671"/>
    <w:rsid w:val="003D180C"/>
    <w:rsid w:val="003D1873"/>
    <w:rsid w:val="003D1C45"/>
    <w:rsid w:val="003D1D3E"/>
    <w:rsid w:val="003D1D4D"/>
    <w:rsid w:val="003D1D61"/>
    <w:rsid w:val="003D1DAC"/>
    <w:rsid w:val="003D2121"/>
    <w:rsid w:val="003D2174"/>
    <w:rsid w:val="003D2227"/>
    <w:rsid w:val="003D2256"/>
    <w:rsid w:val="003D2296"/>
    <w:rsid w:val="003D22C6"/>
    <w:rsid w:val="003D2358"/>
    <w:rsid w:val="003D2551"/>
    <w:rsid w:val="003D261B"/>
    <w:rsid w:val="003D26EB"/>
    <w:rsid w:val="003D26ED"/>
    <w:rsid w:val="003D2721"/>
    <w:rsid w:val="003D2722"/>
    <w:rsid w:val="003D273E"/>
    <w:rsid w:val="003D2774"/>
    <w:rsid w:val="003D284B"/>
    <w:rsid w:val="003D2913"/>
    <w:rsid w:val="003D29A4"/>
    <w:rsid w:val="003D2CDC"/>
    <w:rsid w:val="003D2D62"/>
    <w:rsid w:val="003D3343"/>
    <w:rsid w:val="003D33CA"/>
    <w:rsid w:val="003D34F3"/>
    <w:rsid w:val="003D37BC"/>
    <w:rsid w:val="003D37F7"/>
    <w:rsid w:val="003D3874"/>
    <w:rsid w:val="003D39F3"/>
    <w:rsid w:val="003D3A94"/>
    <w:rsid w:val="003D3AAC"/>
    <w:rsid w:val="003D3C43"/>
    <w:rsid w:val="003D3C88"/>
    <w:rsid w:val="003D3D0B"/>
    <w:rsid w:val="003D3DFD"/>
    <w:rsid w:val="003D3FED"/>
    <w:rsid w:val="003D4392"/>
    <w:rsid w:val="003D43BA"/>
    <w:rsid w:val="003D46B6"/>
    <w:rsid w:val="003D471B"/>
    <w:rsid w:val="003D47D4"/>
    <w:rsid w:val="003D48A0"/>
    <w:rsid w:val="003D4A66"/>
    <w:rsid w:val="003D4AC6"/>
    <w:rsid w:val="003D4E92"/>
    <w:rsid w:val="003D4F82"/>
    <w:rsid w:val="003D4FAA"/>
    <w:rsid w:val="003D5144"/>
    <w:rsid w:val="003D51FA"/>
    <w:rsid w:val="003D523E"/>
    <w:rsid w:val="003D533A"/>
    <w:rsid w:val="003D53C0"/>
    <w:rsid w:val="003D5533"/>
    <w:rsid w:val="003D5712"/>
    <w:rsid w:val="003D5A0E"/>
    <w:rsid w:val="003D5AF5"/>
    <w:rsid w:val="003D5B2B"/>
    <w:rsid w:val="003D5B37"/>
    <w:rsid w:val="003D5C18"/>
    <w:rsid w:val="003D5DA2"/>
    <w:rsid w:val="003D5E85"/>
    <w:rsid w:val="003D5FB1"/>
    <w:rsid w:val="003D5FE6"/>
    <w:rsid w:val="003D609D"/>
    <w:rsid w:val="003D60B1"/>
    <w:rsid w:val="003D61C3"/>
    <w:rsid w:val="003D632F"/>
    <w:rsid w:val="003D63B7"/>
    <w:rsid w:val="003D65C0"/>
    <w:rsid w:val="003D65C1"/>
    <w:rsid w:val="003D6A04"/>
    <w:rsid w:val="003D6B14"/>
    <w:rsid w:val="003D6BC5"/>
    <w:rsid w:val="003D6C69"/>
    <w:rsid w:val="003D6D70"/>
    <w:rsid w:val="003D6D8B"/>
    <w:rsid w:val="003D6EC6"/>
    <w:rsid w:val="003D7036"/>
    <w:rsid w:val="003D7123"/>
    <w:rsid w:val="003D714E"/>
    <w:rsid w:val="003D73ED"/>
    <w:rsid w:val="003D7433"/>
    <w:rsid w:val="003D74D1"/>
    <w:rsid w:val="003D75F6"/>
    <w:rsid w:val="003D7811"/>
    <w:rsid w:val="003D7821"/>
    <w:rsid w:val="003D78AF"/>
    <w:rsid w:val="003D78D9"/>
    <w:rsid w:val="003D78DA"/>
    <w:rsid w:val="003D7A1C"/>
    <w:rsid w:val="003D7A23"/>
    <w:rsid w:val="003D7AFE"/>
    <w:rsid w:val="003D7C78"/>
    <w:rsid w:val="003D7CA1"/>
    <w:rsid w:val="003D7CEC"/>
    <w:rsid w:val="003D7D99"/>
    <w:rsid w:val="003D7E60"/>
    <w:rsid w:val="003E0061"/>
    <w:rsid w:val="003E0124"/>
    <w:rsid w:val="003E0439"/>
    <w:rsid w:val="003E0592"/>
    <w:rsid w:val="003E0877"/>
    <w:rsid w:val="003E0991"/>
    <w:rsid w:val="003E0CFA"/>
    <w:rsid w:val="003E0D1E"/>
    <w:rsid w:val="003E0D52"/>
    <w:rsid w:val="003E0D88"/>
    <w:rsid w:val="003E0F02"/>
    <w:rsid w:val="003E1046"/>
    <w:rsid w:val="003E1059"/>
    <w:rsid w:val="003E1185"/>
    <w:rsid w:val="003E1245"/>
    <w:rsid w:val="003E12D6"/>
    <w:rsid w:val="003E14CB"/>
    <w:rsid w:val="003E14F1"/>
    <w:rsid w:val="003E15CD"/>
    <w:rsid w:val="003E1668"/>
    <w:rsid w:val="003E17AC"/>
    <w:rsid w:val="003E18F4"/>
    <w:rsid w:val="003E19D9"/>
    <w:rsid w:val="003E1A0F"/>
    <w:rsid w:val="003E1DE6"/>
    <w:rsid w:val="003E2165"/>
    <w:rsid w:val="003E219B"/>
    <w:rsid w:val="003E21BF"/>
    <w:rsid w:val="003E2224"/>
    <w:rsid w:val="003E22F9"/>
    <w:rsid w:val="003E2348"/>
    <w:rsid w:val="003E2665"/>
    <w:rsid w:val="003E2918"/>
    <w:rsid w:val="003E2AF3"/>
    <w:rsid w:val="003E2B4B"/>
    <w:rsid w:val="003E2D20"/>
    <w:rsid w:val="003E2DCC"/>
    <w:rsid w:val="003E2E65"/>
    <w:rsid w:val="003E2FEA"/>
    <w:rsid w:val="003E300A"/>
    <w:rsid w:val="003E305D"/>
    <w:rsid w:val="003E31E2"/>
    <w:rsid w:val="003E3269"/>
    <w:rsid w:val="003E32F3"/>
    <w:rsid w:val="003E33DB"/>
    <w:rsid w:val="003E3509"/>
    <w:rsid w:val="003E3540"/>
    <w:rsid w:val="003E385B"/>
    <w:rsid w:val="003E3A85"/>
    <w:rsid w:val="003E3B96"/>
    <w:rsid w:val="003E3C7F"/>
    <w:rsid w:val="003E3EF4"/>
    <w:rsid w:val="003E3FCF"/>
    <w:rsid w:val="003E3FF8"/>
    <w:rsid w:val="003E405E"/>
    <w:rsid w:val="003E4148"/>
    <w:rsid w:val="003E42B7"/>
    <w:rsid w:val="003E4593"/>
    <w:rsid w:val="003E47B7"/>
    <w:rsid w:val="003E48A5"/>
    <w:rsid w:val="003E4A79"/>
    <w:rsid w:val="003E4B03"/>
    <w:rsid w:val="003E4C3E"/>
    <w:rsid w:val="003E4C43"/>
    <w:rsid w:val="003E4D73"/>
    <w:rsid w:val="003E519E"/>
    <w:rsid w:val="003E568E"/>
    <w:rsid w:val="003E58B2"/>
    <w:rsid w:val="003E5939"/>
    <w:rsid w:val="003E59C8"/>
    <w:rsid w:val="003E5BEA"/>
    <w:rsid w:val="003E6280"/>
    <w:rsid w:val="003E6353"/>
    <w:rsid w:val="003E641C"/>
    <w:rsid w:val="003E688C"/>
    <w:rsid w:val="003E68BC"/>
    <w:rsid w:val="003E68C1"/>
    <w:rsid w:val="003E6FC8"/>
    <w:rsid w:val="003E712C"/>
    <w:rsid w:val="003E7170"/>
    <w:rsid w:val="003E7181"/>
    <w:rsid w:val="003E7483"/>
    <w:rsid w:val="003E74BA"/>
    <w:rsid w:val="003E74FC"/>
    <w:rsid w:val="003E75EE"/>
    <w:rsid w:val="003E76EF"/>
    <w:rsid w:val="003E78AE"/>
    <w:rsid w:val="003E7964"/>
    <w:rsid w:val="003E7A33"/>
    <w:rsid w:val="003E7BAB"/>
    <w:rsid w:val="003E7FE7"/>
    <w:rsid w:val="003F007D"/>
    <w:rsid w:val="003F011A"/>
    <w:rsid w:val="003F0189"/>
    <w:rsid w:val="003F022F"/>
    <w:rsid w:val="003F03CB"/>
    <w:rsid w:val="003F03E8"/>
    <w:rsid w:val="003F064F"/>
    <w:rsid w:val="003F0D7F"/>
    <w:rsid w:val="003F0D86"/>
    <w:rsid w:val="003F0DBA"/>
    <w:rsid w:val="003F0F4F"/>
    <w:rsid w:val="003F11F7"/>
    <w:rsid w:val="003F1201"/>
    <w:rsid w:val="003F12AD"/>
    <w:rsid w:val="003F172A"/>
    <w:rsid w:val="003F1ABB"/>
    <w:rsid w:val="003F1C0B"/>
    <w:rsid w:val="003F1C8C"/>
    <w:rsid w:val="003F1E4D"/>
    <w:rsid w:val="003F1E7B"/>
    <w:rsid w:val="003F2124"/>
    <w:rsid w:val="003F2194"/>
    <w:rsid w:val="003F230C"/>
    <w:rsid w:val="003F2549"/>
    <w:rsid w:val="003F260D"/>
    <w:rsid w:val="003F2795"/>
    <w:rsid w:val="003F2970"/>
    <w:rsid w:val="003F2E74"/>
    <w:rsid w:val="003F2FFF"/>
    <w:rsid w:val="003F34DC"/>
    <w:rsid w:val="003F36B8"/>
    <w:rsid w:val="003F3790"/>
    <w:rsid w:val="003F39B0"/>
    <w:rsid w:val="003F3B56"/>
    <w:rsid w:val="003F3B78"/>
    <w:rsid w:val="003F3CEE"/>
    <w:rsid w:val="003F3E3C"/>
    <w:rsid w:val="003F3F93"/>
    <w:rsid w:val="003F3FD3"/>
    <w:rsid w:val="003F425A"/>
    <w:rsid w:val="003F4312"/>
    <w:rsid w:val="003F44FB"/>
    <w:rsid w:val="003F4866"/>
    <w:rsid w:val="003F4B5E"/>
    <w:rsid w:val="003F4E84"/>
    <w:rsid w:val="003F513B"/>
    <w:rsid w:val="003F5581"/>
    <w:rsid w:val="003F55EF"/>
    <w:rsid w:val="003F5AE4"/>
    <w:rsid w:val="003F5B92"/>
    <w:rsid w:val="003F5B97"/>
    <w:rsid w:val="003F5BC8"/>
    <w:rsid w:val="003F5C7B"/>
    <w:rsid w:val="003F5F54"/>
    <w:rsid w:val="003F5FA4"/>
    <w:rsid w:val="003F6043"/>
    <w:rsid w:val="003F6186"/>
    <w:rsid w:val="003F64D5"/>
    <w:rsid w:val="003F64E8"/>
    <w:rsid w:val="003F650C"/>
    <w:rsid w:val="003F677F"/>
    <w:rsid w:val="003F6895"/>
    <w:rsid w:val="003F6BE3"/>
    <w:rsid w:val="003F6C3D"/>
    <w:rsid w:val="003F6F3F"/>
    <w:rsid w:val="003F6F67"/>
    <w:rsid w:val="003F6FC4"/>
    <w:rsid w:val="003F701A"/>
    <w:rsid w:val="003F707F"/>
    <w:rsid w:val="003F716B"/>
    <w:rsid w:val="003F74AD"/>
    <w:rsid w:val="003F79E2"/>
    <w:rsid w:val="003F7ECE"/>
    <w:rsid w:val="003F7FB1"/>
    <w:rsid w:val="0040020D"/>
    <w:rsid w:val="0040029B"/>
    <w:rsid w:val="004003B4"/>
    <w:rsid w:val="0040050A"/>
    <w:rsid w:val="004005DA"/>
    <w:rsid w:val="004005E2"/>
    <w:rsid w:val="004007FB"/>
    <w:rsid w:val="00400902"/>
    <w:rsid w:val="0040092B"/>
    <w:rsid w:val="00400AE9"/>
    <w:rsid w:val="00400E04"/>
    <w:rsid w:val="00400E80"/>
    <w:rsid w:val="00401111"/>
    <w:rsid w:val="0040115C"/>
    <w:rsid w:val="00401228"/>
    <w:rsid w:val="004012B0"/>
    <w:rsid w:val="004015D8"/>
    <w:rsid w:val="004015EB"/>
    <w:rsid w:val="004018FE"/>
    <w:rsid w:val="004019EE"/>
    <w:rsid w:val="00401A08"/>
    <w:rsid w:val="00401A7D"/>
    <w:rsid w:val="00401C0B"/>
    <w:rsid w:val="00401C7A"/>
    <w:rsid w:val="00401FEB"/>
    <w:rsid w:val="0040201B"/>
    <w:rsid w:val="00402066"/>
    <w:rsid w:val="0040209E"/>
    <w:rsid w:val="00402115"/>
    <w:rsid w:val="00402119"/>
    <w:rsid w:val="00402225"/>
    <w:rsid w:val="00402305"/>
    <w:rsid w:val="00402679"/>
    <w:rsid w:val="00402686"/>
    <w:rsid w:val="004026C0"/>
    <w:rsid w:val="00402800"/>
    <w:rsid w:val="00402D06"/>
    <w:rsid w:val="00402DFF"/>
    <w:rsid w:val="00402F29"/>
    <w:rsid w:val="00403089"/>
    <w:rsid w:val="00403151"/>
    <w:rsid w:val="004034F3"/>
    <w:rsid w:val="0040352B"/>
    <w:rsid w:val="004035F8"/>
    <w:rsid w:val="0040363B"/>
    <w:rsid w:val="00403820"/>
    <w:rsid w:val="00403AE5"/>
    <w:rsid w:val="00403D37"/>
    <w:rsid w:val="00403EEA"/>
    <w:rsid w:val="00404169"/>
    <w:rsid w:val="00404314"/>
    <w:rsid w:val="0040435A"/>
    <w:rsid w:val="0040458D"/>
    <w:rsid w:val="00404672"/>
    <w:rsid w:val="0040483A"/>
    <w:rsid w:val="004048AB"/>
    <w:rsid w:val="004049B2"/>
    <w:rsid w:val="00404A75"/>
    <w:rsid w:val="00404C1F"/>
    <w:rsid w:val="00404C60"/>
    <w:rsid w:val="004050D3"/>
    <w:rsid w:val="0040525F"/>
    <w:rsid w:val="0040539C"/>
    <w:rsid w:val="00405417"/>
    <w:rsid w:val="004054D3"/>
    <w:rsid w:val="004054DE"/>
    <w:rsid w:val="0040554D"/>
    <w:rsid w:val="00405626"/>
    <w:rsid w:val="00405676"/>
    <w:rsid w:val="004056A3"/>
    <w:rsid w:val="0040586B"/>
    <w:rsid w:val="00405B0C"/>
    <w:rsid w:val="00405B70"/>
    <w:rsid w:val="00405B87"/>
    <w:rsid w:val="00405CA8"/>
    <w:rsid w:val="00405D83"/>
    <w:rsid w:val="00405F39"/>
    <w:rsid w:val="00405F72"/>
    <w:rsid w:val="00405FB9"/>
    <w:rsid w:val="00406078"/>
    <w:rsid w:val="004064F9"/>
    <w:rsid w:val="00406515"/>
    <w:rsid w:val="00406525"/>
    <w:rsid w:val="00406D93"/>
    <w:rsid w:val="00407195"/>
    <w:rsid w:val="004074A7"/>
    <w:rsid w:val="004075BD"/>
    <w:rsid w:val="00407604"/>
    <w:rsid w:val="00407693"/>
    <w:rsid w:val="00407AC1"/>
    <w:rsid w:val="00407B50"/>
    <w:rsid w:val="00407C4F"/>
    <w:rsid w:val="00407F69"/>
    <w:rsid w:val="00410019"/>
    <w:rsid w:val="0041006B"/>
    <w:rsid w:val="00410082"/>
    <w:rsid w:val="004100D7"/>
    <w:rsid w:val="0041014E"/>
    <w:rsid w:val="0041042F"/>
    <w:rsid w:val="00410533"/>
    <w:rsid w:val="00410574"/>
    <w:rsid w:val="004108C1"/>
    <w:rsid w:val="004109B6"/>
    <w:rsid w:val="00410B29"/>
    <w:rsid w:val="00410D55"/>
    <w:rsid w:val="00410F0B"/>
    <w:rsid w:val="00410F25"/>
    <w:rsid w:val="00410F5F"/>
    <w:rsid w:val="004112CD"/>
    <w:rsid w:val="00411531"/>
    <w:rsid w:val="004118F4"/>
    <w:rsid w:val="004118FE"/>
    <w:rsid w:val="00411BDA"/>
    <w:rsid w:val="00411D84"/>
    <w:rsid w:val="00411EEA"/>
    <w:rsid w:val="00411FBF"/>
    <w:rsid w:val="0041214C"/>
    <w:rsid w:val="0041215B"/>
    <w:rsid w:val="004123A1"/>
    <w:rsid w:val="004125BB"/>
    <w:rsid w:val="0041272D"/>
    <w:rsid w:val="00412843"/>
    <w:rsid w:val="00412A8A"/>
    <w:rsid w:val="00412B73"/>
    <w:rsid w:val="00412BD0"/>
    <w:rsid w:val="00412C07"/>
    <w:rsid w:val="00412C2E"/>
    <w:rsid w:val="00412D78"/>
    <w:rsid w:val="00412E43"/>
    <w:rsid w:val="00412EAE"/>
    <w:rsid w:val="0041317C"/>
    <w:rsid w:val="00413253"/>
    <w:rsid w:val="0041327C"/>
    <w:rsid w:val="0041336A"/>
    <w:rsid w:val="0041357C"/>
    <w:rsid w:val="004139F5"/>
    <w:rsid w:val="00413BBE"/>
    <w:rsid w:val="00413CC3"/>
    <w:rsid w:val="00413D18"/>
    <w:rsid w:val="00414092"/>
    <w:rsid w:val="004143BA"/>
    <w:rsid w:val="00414607"/>
    <w:rsid w:val="004147C8"/>
    <w:rsid w:val="004149CF"/>
    <w:rsid w:val="00414A3D"/>
    <w:rsid w:val="00414C5D"/>
    <w:rsid w:val="00414D7E"/>
    <w:rsid w:val="00414DE8"/>
    <w:rsid w:val="00414E02"/>
    <w:rsid w:val="004150EE"/>
    <w:rsid w:val="00415111"/>
    <w:rsid w:val="0041521C"/>
    <w:rsid w:val="00415270"/>
    <w:rsid w:val="0041536A"/>
    <w:rsid w:val="004153C0"/>
    <w:rsid w:val="00415590"/>
    <w:rsid w:val="004155CF"/>
    <w:rsid w:val="004157C8"/>
    <w:rsid w:val="00415B7E"/>
    <w:rsid w:val="00415C28"/>
    <w:rsid w:val="00415C47"/>
    <w:rsid w:val="00415F6C"/>
    <w:rsid w:val="00416128"/>
    <w:rsid w:val="0041648E"/>
    <w:rsid w:val="004164B4"/>
    <w:rsid w:val="0041654E"/>
    <w:rsid w:val="00416574"/>
    <w:rsid w:val="004165B9"/>
    <w:rsid w:val="004165F2"/>
    <w:rsid w:val="004169AD"/>
    <w:rsid w:val="00416D3F"/>
    <w:rsid w:val="00416EE8"/>
    <w:rsid w:val="00417199"/>
    <w:rsid w:val="00417405"/>
    <w:rsid w:val="00417448"/>
    <w:rsid w:val="0041776C"/>
    <w:rsid w:val="004177AC"/>
    <w:rsid w:val="00417863"/>
    <w:rsid w:val="00417BF3"/>
    <w:rsid w:val="00417C99"/>
    <w:rsid w:val="00417DB4"/>
    <w:rsid w:val="00417F92"/>
    <w:rsid w:val="0042002B"/>
    <w:rsid w:val="00420036"/>
    <w:rsid w:val="00420391"/>
    <w:rsid w:val="004204CE"/>
    <w:rsid w:val="0042050A"/>
    <w:rsid w:val="00420560"/>
    <w:rsid w:val="0042056F"/>
    <w:rsid w:val="0042064D"/>
    <w:rsid w:val="004206F1"/>
    <w:rsid w:val="00420728"/>
    <w:rsid w:val="004209F4"/>
    <w:rsid w:val="00420AC7"/>
    <w:rsid w:val="00420CB9"/>
    <w:rsid w:val="00421177"/>
    <w:rsid w:val="004213A9"/>
    <w:rsid w:val="004215D7"/>
    <w:rsid w:val="004218C3"/>
    <w:rsid w:val="0042197D"/>
    <w:rsid w:val="00421E75"/>
    <w:rsid w:val="00421E7D"/>
    <w:rsid w:val="00422169"/>
    <w:rsid w:val="004222A8"/>
    <w:rsid w:val="00422474"/>
    <w:rsid w:val="004224B3"/>
    <w:rsid w:val="00422516"/>
    <w:rsid w:val="00422531"/>
    <w:rsid w:val="00422564"/>
    <w:rsid w:val="00422585"/>
    <w:rsid w:val="004227C0"/>
    <w:rsid w:val="00422961"/>
    <w:rsid w:val="00422A30"/>
    <w:rsid w:val="00422C8C"/>
    <w:rsid w:val="00422FF1"/>
    <w:rsid w:val="00423034"/>
    <w:rsid w:val="00423117"/>
    <w:rsid w:val="004231F6"/>
    <w:rsid w:val="00423239"/>
    <w:rsid w:val="00423546"/>
    <w:rsid w:val="004235E7"/>
    <w:rsid w:val="0042392D"/>
    <w:rsid w:val="00423B08"/>
    <w:rsid w:val="00423C0D"/>
    <w:rsid w:val="004240F6"/>
    <w:rsid w:val="004241F2"/>
    <w:rsid w:val="004242B5"/>
    <w:rsid w:val="004242D2"/>
    <w:rsid w:val="004244FB"/>
    <w:rsid w:val="004245F4"/>
    <w:rsid w:val="00424654"/>
    <w:rsid w:val="00424737"/>
    <w:rsid w:val="00424768"/>
    <w:rsid w:val="00424856"/>
    <w:rsid w:val="00424933"/>
    <w:rsid w:val="00424FC9"/>
    <w:rsid w:val="0042516D"/>
    <w:rsid w:val="00425219"/>
    <w:rsid w:val="0042547A"/>
    <w:rsid w:val="004255DD"/>
    <w:rsid w:val="00425732"/>
    <w:rsid w:val="00425953"/>
    <w:rsid w:val="00425958"/>
    <w:rsid w:val="004259AA"/>
    <w:rsid w:val="00425A4B"/>
    <w:rsid w:val="00425A85"/>
    <w:rsid w:val="00425B5E"/>
    <w:rsid w:val="00425BF4"/>
    <w:rsid w:val="00425C6D"/>
    <w:rsid w:val="00425D71"/>
    <w:rsid w:val="00425DBF"/>
    <w:rsid w:val="00425E14"/>
    <w:rsid w:val="0042600F"/>
    <w:rsid w:val="0042601A"/>
    <w:rsid w:val="004260AE"/>
    <w:rsid w:val="00426115"/>
    <w:rsid w:val="00426277"/>
    <w:rsid w:val="004262C8"/>
    <w:rsid w:val="004263BA"/>
    <w:rsid w:val="00426613"/>
    <w:rsid w:val="00426661"/>
    <w:rsid w:val="00426983"/>
    <w:rsid w:val="00426BC5"/>
    <w:rsid w:val="00426C21"/>
    <w:rsid w:val="00426FAC"/>
    <w:rsid w:val="00427197"/>
    <w:rsid w:val="00427263"/>
    <w:rsid w:val="004274ED"/>
    <w:rsid w:val="0042750D"/>
    <w:rsid w:val="004278E1"/>
    <w:rsid w:val="00427960"/>
    <w:rsid w:val="00427A2A"/>
    <w:rsid w:val="00427A36"/>
    <w:rsid w:val="00427B54"/>
    <w:rsid w:val="00427B93"/>
    <w:rsid w:val="00427E3D"/>
    <w:rsid w:val="00427E5A"/>
    <w:rsid w:val="00427FB4"/>
    <w:rsid w:val="0043002B"/>
    <w:rsid w:val="004301C6"/>
    <w:rsid w:val="0043020D"/>
    <w:rsid w:val="00430254"/>
    <w:rsid w:val="0043043C"/>
    <w:rsid w:val="004304B2"/>
    <w:rsid w:val="00430676"/>
    <w:rsid w:val="004307D2"/>
    <w:rsid w:val="0043097A"/>
    <w:rsid w:val="00430998"/>
    <w:rsid w:val="00430AF2"/>
    <w:rsid w:val="00430B45"/>
    <w:rsid w:val="00430C47"/>
    <w:rsid w:val="00430D76"/>
    <w:rsid w:val="00430DC4"/>
    <w:rsid w:val="00430EF5"/>
    <w:rsid w:val="00431017"/>
    <w:rsid w:val="0043106D"/>
    <w:rsid w:val="004310F6"/>
    <w:rsid w:val="00431271"/>
    <w:rsid w:val="00431328"/>
    <w:rsid w:val="0043141B"/>
    <w:rsid w:val="004316BA"/>
    <w:rsid w:val="004316DC"/>
    <w:rsid w:val="004317C3"/>
    <w:rsid w:val="004317DC"/>
    <w:rsid w:val="0043187D"/>
    <w:rsid w:val="0043196E"/>
    <w:rsid w:val="00431AAC"/>
    <w:rsid w:val="00431AC7"/>
    <w:rsid w:val="00431BDE"/>
    <w:rsid w:val="00431DB2"/>
    <w:rsid w:val="00431E49"/>
    <w:rsid w:val="00431E63"/>
    <w:rsid w:val="00431F08"/>
    <w:rsid w:val="00432119"/>
    <w:rsid w:val="004324A7"/>
    <w:rsid w:val="004325AF"/>
    <w:rsid w:val="004325C9"/>
    <w:rsid w:val="004327AE"/>
    <w:rsid w:val="004327D9"/>
    <w:rsid w:val="0043283E"/>
    <w:rsid w:val="004329CD"/>
    <w:rsid w:val="00432B31"/>
    <w:rsid w:val="00432B3D"/>
    <w:rsid w:val="00432D59"/>
    <w:rsid w:val="00432E19"/>
    <w:rsid w:val="00432FD7"/>
    <w:rsid w:val="0043305D"/>
    <w:rsid w:val="00433098"/>
    <w:rsid w:val="00433131"/>
    <w:rsid w:val="00433194"/>
    <w:rsid w:val="00433456"/>
    <w:rsid w:val="0043362F"/>
    <w:rsid w:val="00433980"/>
    <w:rsid w:val="004339E0"/>
    <w:rsid w:val="00433A01"/>
    <w:rsid w:val="00433A72"/>
    <w:rsid w:val="00433C32"/>
    <w:rsid w:val="00433D9B"/>
    <w:rsid w:val="00433FB8"/>
    <w:rsid w:val="00434086"/>
    <w:rsid w:val="0043411D"/>
    <w:rsid w:val="004341C2"/>
    <w:rsid w:val="0043436F"/>
    <w:rsid w:val="00434391"/>
    <w:rsid w:val="0043452B"/>
    <w:rsid w:val="00434586"/>
    <w:rsid w:val="004346FB"/>
    <w:rsid w:val="0043471F"/>
    <w:rsid w:val="0043484F"/>
    <w:rsid w:val="004348E1"/>
    <w:rsid w:val="00434939"/>
    <w:rsid w:val="00434972"/>
    <w:rsid w:val="00434998"/>
    <w:rsid w:val="00434B54"/>
    <w:rsid w:val="00434BCB"/>
    <w:rsid w:val="00434D29"/>
    <w:rsid w:val="004351BC"/>
    <w:rsid w:val="00435476"/>
    <w:rsid w:val="004354A9"/>
    <w:rsid w:val="004355C1"/>
    <w:rsid w:val="0043564E"/>
    <w:rsid w:val="00435779"/>
    <w:rsid w:val="004358FB"/>
    <w:rsid w:val="00435B09"/>
    <w:rsid w:val="00435C08"/>
    <w:rsid w:val="00435D26"/>
    <w:rsid w:val="00435D47"/>
    <w:rsid w:val="00435F1C"/>
    <w:rsid w:val="004360EB"/>
    <w:rsid w:val="004361E1"/>
    <w:rsid w:val="004362A0"/>
    <w:rsid w:val="004362E2"/>
    <w:rsid w:val="00436325"/>
    <w:rsid w:val="004369AE"/>
    <w:rsid w:val="004369E5"/>
    <w:rsid w:val="00436B01"/>
    <w:rsid w:val="00436C9E"/>
    <w:rsid w:val="00436CA9"/>
    <w:rsid w:val="00436E2B"/>
    <w:rsid w:val="00436FC8"/>
    <w:rsid w:val="00436FEA"/>
    <w:rsid w:val="0043708A"/>
    <w:rsid w:val="0043723F"/>
    <w:rsid w:val="00437361"/>
    <w:rsid w:val="004374E7"/>
    <w:rsid w:val="004376D2"/>
    <w:rsid w:val="004376D3"/>
    <w:rsid w:val="0043772E"/>
    <w:rsid w:val="0043778C"/>
    <w:rsid w:val="00437A8C"/>
    <w:rsid w:val="00437BAD"/>
    <w:rsid w:val="00437C0E"/>
    <w:rsid w:val="00437C6A"/>
    <w:rsid w:val="00437C76"/>
    <w:rsid w:val="00437E1C"/>
    <w:rsid w:val="00440101"/>
    <w:rsid w:val="0044023A"/>
    <w:rsid w:val="004402F7"/>
    <w:rsid w:val="0044036C"/>
    <w:rsid w:val="00440507"/>
    <w:rsid w:val="004406E8"/>
    <w:rsid w:val="00440791"/>
    <w:rsid w:val="00440837"/>
    <w:rsid w:val="00440894"/>
    <w:rsid w:val="00440AB5"/>
    <w:rsid w:val="00440DB1"/>
    <w:rsid w:val="00440E0E"/>
    <w:rsid w:val="00440EED"/>
    <w:rsid w:val="00440F77"/>
    <w:rsid w:val="0044115C"/>
    <w:rsid w:val="004412EF"/>
    <w:rsid w:val="0044133F"/>
    <w:rsid w:val="00441349"/>
    <w:rsid w:val="00441581"/>
    <w:rsid w:val="00441ABB"/>
    <w:rsid w:val="00441DB9"/>
    <w:rsid w:val="00441F00"/>
    <w:rsid w:val="00441F64"/>
    <w:rsid w:val="004423BF"/>
    <w:rsid w:val="00442498"/>
    <w:rsid w:val="0044250C"/>
    <w:rsid w:val="00442512"/>
    <w:rsid w:val="00442536"/>
    <w:rsid w:val="00442588"/>
    <w:rsid w:val="004426AB"/>
    <w:rsid w:val="004426FC"/>
    <w:rsid w:val="0044270F"/>
    <w:rsid w:val="004427F7"/>
    <w:rsid w:val="0044281F"/>
    <w:rsid w:val="00442888"/>
    <w:rsid w:val="00442904"/>
    <w:rsid w:val="00442C53"/>
    <w:rsid w:val="00442C83"/>
    <w:rsid w:val="00442E70"/>
    <w:rsid w:val="00442EF2"/>
    <w:rsid w:val="00442F69"/>
    <w:rsid w:val="004430CF"/>
    <w:rsid w:val="00443660"/>
    <w:rsid w:val="00443723"/>
    <w:rsid w:val="00443784"/>
    <w:rsid w:val="004438A4"/>
    <w:rsid w:val="00443B72"/>
    <w:rsid w:val="00443D6A"/>
    <w:rsid w:val="00444235"/>
    <w:rsid w:val="004442B5"/>
    <w:rsid w:val="004445AE"/>
    <w:rsid w:val="0044476E"/>
    <w:rsid w:val="004447E7"/>
    <w:rsid w:val="0044485C"/>
    <w:rsid w:val="004449CB"/>
    <w:rsid w:val="00444A38"/>
    <w:rsid w:val="00444AA8"/>
    <w:rsid w:val="00444D2E"/>
    <w:rsid w:val="00444E0C"/>
    <w:rsid w:val="00444E13"/>
    <w:rsid w:val="00444FAE"/>
    <w:rsid w:val="0044504F"/>
    <w:rsid w:val="0044508A"/>
    <w:rsid w:val="004450BF"/>
    <w:rsid w:val="004451AD"/>
    <w:rsid w:val="0044528C"/>
    <w:rsid w:val="0044529C"/>
    <w:rsid w:val="0044530C"/>
    <w:rsid w:val="00445393"/>
    <w:rsid w:val="004455D5"/>
    <w:rsid w:val="004456BE"/>
    <w:rsid w:val="004457AF"/>
    <w:rsid w:val="00445846"/>
    <w:rsid w:val="004458EC"/>
    <w:rsid w:val="00445AB3"/>
    <w:rsid w:val="00445B99"/>
    <w:rsid w:val="00445C5C"/>
    <w:rsid w:val="00446023"/>
    <w:rsid w:val="004461B3"/>
    <w:rsid w:val="00446445"/>
    <w:rsid w:val="00446550"/>
    <w:rsid w:val="00446661"/>
    <w:rsid w:val="004466D2"/>
    <w:rsid w:val="00446839"/>
    <w:rsid w:val="004469AC"/>
    <w:rsid w:val="00446ACB"/>
    <w:rsid w:val="00446D35"/>
    <w:rsid w:val="00447025"/>
    <w:rsid w:val="00447130"/>
    <w:rsid w:val="00447446"/>
    <w:rsid w:val="0044749F"/>
    <w:rsid w:val="004474B7"/>
    <w:rsid w:val="004474CA"/>
    <w:rsid w:val="00447565"/>
    <w:rsid w:val="004475D3"/>
    <w:rsid w:val="00447617"/>
    <w:rsid w:val="00447788"/>
    <w:rsid w:val="004479CC"/>
    <w:rsid w:val="00447A1F"/>
    <w:rsid w:val="00447BE6"/>
    <w:rsid w:val="00447C6A"/>
    <w:rsid w:val="00447D6F"/>
    <w:rsid w:val="00447EB4"/>
    <w:rsid w:val="004502F9"/>
    <w:rsid w:val="00450325"/>
    <w:rsid w:val="004504C7"/>
    <w:rsid w:val="00450514"/>
    <w:rsid w:val="004507E0"/>
    <w:rsid w:val="00450A91"/>
    <w:rsid w:val="00450C17"/>
    <w:rsid w:val="00450CA7"/>
    <w:rsid w:val="00450CB5"/>
    <w:rsid w:val="004510AB"/>
    <w:rsid w:val="004511D6"/>
    <w:rsid w:val="004514B9"/>
    <w:rsid w:val="00451516"/>
    <w:rsid w:val="00451531"/>
    <w:rsid w:val="0045157E"/>
    <w:rsid w:val="00451580"/>
    <w:rsid w:val="00451592"/>
    <w:rsid w:val="00451610"/>
    <w:rsid w:val="004516C7"/>
    <w:rsid w:val="00451733"/>
    <w:rsid w:val="0045174E"/>
    <w:rsid w:val="00451845"/>
    <w:rsid w:val="00451E29"/>
    <w:rsid w:val="00451E9E"/>
    <w:rsid w:val="00451FA3"/>
    <w:rsid w:val="00452004"/>
    <w:rsid w:val="0045229F"/>
    <w:rsid w:val="004526B4"/>
    <w:rsid w:val="00452931"/>
    <w:rsid w:val="00452A02"/>
    <w:rsid w:val="00452A79"/>
    <w:rsid w:val="00452D3C"/>
    <w:rsid w:val="00452E3B"/>
    <w:rsid w:val="00452EA5"/>
    <w:rsid w:val="00453012"/>
    <w:rsid w:val="004531C0"/>
    <w:rsid w:val="00453516"/>
    <w:rsid w:val="00453A2E"/>
    <w:rsid w:val="00453A35"/>
    <w:rsid w:val="00453A63"/>
    <w:rsid w:val="00453AA2"/>
    <w:rsid w:val="00453AEB"/>
    <w:rsid w:val="00453C8C"/>
    <w:rsid w:val="00453D9F"/>
    <w:rsid w:val="00453E02"/>
    <w:rsid w:val="00453E07"/>
    <w:rsid w:val="00453E4A"/>
    <w:rsid w:val="00453F4F"/>
    <w:rsid w:val="00454014"/>
    <w:rsid w:val="00454097"/>
    <w:rsid w:val="004541B7"/>
    <w:rsid w:val="00454219"/>
    <w:rsid w:val="0045456B"/>
    <w:rsid w:val="00454698"/>
    <w:rsid w:val="004546F3"/>
    <w:rsid w:val="0045478A"/>
    <w:rsid w:val="004547B8"/>
    <w:rsid w:val="00454E9A"/>
    <w:rsid w:val="00454F15"/>
    <w:rsid w:val="00455149"/>
    <w:rsid w:val="00455281"/>
    <w:rsid w:val="0045533F"/>
    <w:rsid w:val="004553BF"/>
    <w:rsid w:val="00455448"/>
    <w:rsid w:val="00455702"/>
    <w:rsid w:val="004557F8"/>
    <w:rsid w:val="00455949"/>
    <w:rsid w:val="00455D12"/>
    <w:rsid w:val="00456330"/>
    <w:rsid w:val="004563C4"/>
    <w:rsid w:val="00456498"/>
    <w:rsid w:val="0045666A"/>
    <w:rsid w:val="0045691D"/>
    <w:rsid w:val="00456935"/>
    <w:rsid w:val="004569BF"/>
    <w:rsid w:val="00456A59"/>
    <w:rsid w:val="00456C46"/>
    <w:rsid w:val="00456C78"/>
    <w:rsid w:val="00456F53"/>
    <w:rsid w:val="00456FF7"/>
    <w:rsid w:val="00457009"/>
    <w:rsid w:val="00457236"/>
    <w:rsid w:val="00457369"/>
    <w:rsid w:val="004576AA"/>
    <w:rsid w:val="0045776E"/>
    <w:rsid w:val="004577A8"/>
    <w:rsid w:val="00457A54"/>
    <w:rsid w:val="00457A71"/>
    <w:rsid w:val="00457A9B"/>
    <w:rsid w:val="00457DF6"/>
    <w:rsid w:val="00457EA2"/>
    <w:rsid w:val="00457F15"/>
    <w:rsid w:val="004604E5"/>
    <w:rsid w:val="0046053C"/>
    <w:rsid w:val="004605BD"/>
    <w:rsid w:val="0046060F"/>
    <w:rsid w:val="00460864"/>
    <w:rsid w:val="00460955"/>
    <w:rsid w:val="004609C7"/>
    <w:rsid w:val="00460A7D"/>
    <w:rsid w:val="00460E8B"/>
    <w:rsid w:val="00460EE7"/>
    <w:rsid w:val="00460F69"/>
    <w:rsid w:val="00461025"/>
    <w:rsid w:val="0046114C"/>
    <w:rsid w:val="0046114E"/>
    <w:rsid w:val="00461178"/>
    <w:rsid w:val="00461506"/>
    <w:rsid w:val="00461648"/>
    <w:rsid w:val="004618DC"/>
    <w:rsid w:val="00461907"/>
    <w:rsid w:val="00461997"/>
    <w:rsid w:val="00461998"/>
    <w:rsid w:val="00461C6A"/>
    <w:rsid w:val="00461DA3"/>
    <w:rsid w:val="00461DF4"/>
    <w:rsid w:val="00461E0B"/>
    <w:rsid w:val="004621D0"/>
    <w:rsid w:val="00462245"/>
    <w:rsid w:val="0046229E"/>
    <w:rsid w:val="004623B8"/>
    <w:rsid w:val="0046253B"/>
    <w:rsid w:val="00462725"/>
    <w:rsid w:val="00462921"/>
    <w:rsid w:val="00462B2C"/>
    <w:rsid w:val="00462B97"/>
    <w:rsid w:val="00462C11"/>
    <w:rsid w:val="00462CDE"/>
    <w:rsid w:val="00462CF1"/>
    <w:rsid w:val="00462FB0"/>
    <w:rsid w:val="00463054"/>
    <w:rsid w:val="0046305C"/>
    <w:rsid w:val="0046314F"/>
    <w:rsid w:val="004634D8"/>
    <w:rsid w:val="0046351B"/>
    <w:rsid w:val="004635C9"/>
    <w:rsid w:val="00463851"/>
    <w:rsid w:val="00463A51"/>
    <w:rsid w:val="00463A9E"/>
    <w:rsid w:val="00463CB7"/>
    <w:rsid w:val="00463F5C"/>
    <w:rsid w:val="004642F0"/>
    <w:rsid w:val="004645A0"/>
    <w:rsid w:val="0046461E"/>
    <w:rsid w:val="00464695"/>
    <w:rsid w:val="004648CE"/>
    <w:rsid w:val="0046493E"/>
    <w:rsid w:val="00464959"/>
    <w:rsid w:val="004649DE"/>
    <w:rsid w:val="00464A0C"/>
    <w:rsid w:val="00464AD4"/>
    <w:rsid w:val="00464B47"/>
    <w:rsid w:val="00464D99"/>
    <w:rsid w:val="00464DD1"/>
    <w:rsid w:val="00465091"/>
    <w:rsid w:val="0046516D"/>
    <w:rsid w:val="00465238"/>
    <w:rsid w:val="004652A5"/>
    <w:rsid w:val="00465353"/>
    <w:rsid w:val="00465382"/>
    <w:rsid w:val="004657C7"/>
    <w:rsid w:val="00465803"/>
    <w:rsid w:val="0046582A"/>
    <w:rsid w:val="00465A7A"/>
    <w:rsid w:val="00465BEF"/>
    <w:rsid w:val="00465EB6"/>
    <w:rsid w:val="00466345"/>
    <w:rsid w:val="004664D3"/>
    <w:rsid w:val="004665D1"/>
    <w:rsid w:val="004666AD"/>
    <w:rsid w:val="004667CD"/>
    <w:rsid w:val="004667D6"/>
    <w:rsid w:val="004668A5"/>
    <w:rsid w:val="0046696D"/>
    <w:rsid w:val="00466B5A"/>
    <w:rsid w:val="00466C7F"/>
    <w:rsid w:val="00466CD4"/>
    <w:rsid w:val="00466DAD"/>
    <w:rsid w:val="00466FA7"/>
    <w:rsid w:val="00466FEF"/>
    <w:rsid w:val="00467388"/>
    <w:rsid w:val="004673AC"/>
    <w:rsid w:val="0046752C"/>
    <w:rsid w:val="004676AB"/>
    <w:rsid w:val="00467834"/>
    <w:rsid w:val="00467879"/>
    <w:rsid w:val="00467A98"/>
    <w:rsid w:val="00467ADF"/>
    <w:rsid w:val="00467C2B"/>
    <w:rsid w:val="00467DEF"/>
    <w:rsid w:val="00467F0E"/>
    <w:rsid w:val="00467FA9"/>
    <w:rsid w:val="0047000A"/>
    <w:rsid w:val="004700C5"/>
    <w:rsid w:val="004701FD"/>
    <w:rsid w:val="004702CC"/>
    <w:rsid w:val="0047046B"/>
    <w:rsid w:val="004704FC"/>
    <w:rsid w:val="00470584"/>
    <w:rsid w:val="004705BA"/>
    <w:rsid w:val="004705F2"/>
    <w:rsid w:val="00470611"/>
    <w:rsid w:val="0047075E"/>
    <w:rsid w:val="0047077E"/>
    <w:rsid w:val="00470A1E"/>
    <w:rsid w:val="00470AFB"/>
    <w:rsid w:val="00470B41"/>
    <w:rsid w:val="00470D01"/>
    <w:rsid w:val="00470D49"/>
    <w:rsid w:val="00470E3C"/>
    <w:rsid w:val="004712F1"/>
    <w:rsid w:val="004715C9"/>
    <w:rsid w:val="0047188B"/>
    <w:rsid w:val="00471D30"/>
    <w:rsid w:val="00471F28"/>
    <w:rsid w:val="00471FB8"/>
    <w:rsid w:val="00471FD3"/>
    <w:rsid w:val="0047217A"/>
    <w:rsid w:val="0047251A"/>
    <w:rsid w:val="00472840"/>
    <w:rsid w:val="004728D1"/>
    <w:rsid w:val="00472947"/>
    <w:rsid w:val="00472A21"/>
    <w:rsid w:val="00472D98"/>
    <w:rsid w:val="00472DFA"/>
    <w:rsid w:val="00473155"/>
    <w:rsid w:val="00473179"/>
    <w:rsid w:val="004733D9"/>
    <w:rsid w:val="00473696"/>
    <w:rsid w:val="00473AC5"/>
    <w:rsid w:val="00473B7F"/>
    <w:rsid w:val="00473D9D"/>
    <w:rsid w:val="00473DED"/>
    <w:rsid w:val="00473E63"/>
    <w:rsid w:val="00473E7E"/>
    <w:rsid w:val="00474066"/>
    <w:rsid w:val="004740AD"/>
    <w:rsid w:val="0047413A"/>
    <w:rsid w:val="004741C9"/>
    <w:rsid w:val="00474259"/>
    <w:rsid w:val="004743D1"/>
    <w:rsid w:val="004744DC"/>
    <w:rsid w:val="0047458A"/>
    <w:rsid w:val="004746BC"/>
    <w:rsid w:val="004748C8"/>
    <w:rsid w:val="00474929"/>
    <w:rsid w:val="00474C1E"/>
    <w:rsid w:val="00474D71"/>
    <w:rsid w:val="00475037"/>
    <w:rsid w:val="004752FF"/>
    <w:rsid w:val="004753C4"/>
    <w:rsid w:val="0047544F"/>
    <w:rsid w:val="0047549A"/>
    <w:rsid w:val="0047567F"/>
    <w:rsid w:val="004756DE"/>
    <w:rsid w:val="004757E3"/>
    <w:rsid w:val="00475820"/>
    <w:rsid w:val="00475DBD"/>
    <w:rsid w:val="00475DFF"/>
    <w:rsid w:val="00475E96"/>
    <w:rsid w:val="00476150"/>
    <w:rsid w:val="00476251"/>
    <w:rsid w:val="0047689F"/>
    <w:rsid w:val="004768E9"/>
    <w:rsid w:val="004769CF"/>
    <w:rsid w:val="00476C33"/>
    <w:rsid w:val="00476D6C"/>
    <w:rsid w:val="00476DF5"/>
    <w:rsid w:val="00476E22"/>
    <w:rsid w:val="00476FB3"/>
    <w:rsid w:val="00476FCF"/>
    <w:rsid w:val="0047702A"/>
    <w:rsid w:val="00477287"/>
    <w:rsid w:val="0047781C"/>
    <w:rsid w:val="00477843"/>
    <w:rsid w:val="004778F6"/>
    <w:rsid w:val="004779AB"/>
    <w:rsid w:val="004779D3"/>
    <w:rsid w:val="00477E85"/>
    <w:rsid w:val="00477FF2"/>
    <w:rsid w:val="00480017"/>
    <w:rsid w:val="004801AB"/>
    <w:rsid w:val="00480349"/>
    <w:rsid w:val="00480378"/>
    <w:rsid w:val="004803F6"/>
    <w:rsid w:val="0048075F"/>
    <w:rsid w:val="0048093D"/>
    <w:rsid w:val="00480C7D"/>
    <w:rsid w:val="00480E05"/>
    <w:rsid w:val="00480FE7"/>
    <w:rsid w:val="00481207"/>
    <w:rsid w:val="00481380"/>
    <w:rsid w:val="0048162E"/>
    <w:rsid w:val="00481892"/>
    <w:rsid w:val="004818A3"/>
    <w:rsid w:val="00481981"/>
    <w:rsid w:val="00481A49"/>
    <w:rsid w:val="00481C91"/>
    <w:rsid w:val="00481EDD"/>
    <w:rsid w:val="00481F12"/>
    <w:rsid w:val="00482093"/>
    <w:rsid w:val="00482442"/>
    <w:rsid w:val="0048245B"/>
    <w:rsid w:val="004825D4"/>
    <w:rsid w:val="0048266D"/>
    <w:rsid w:val="004826D8"/>
    <w:rsid w:val="00482742"/>
    <w:rsid w:val="00482AA6"/>
    <w:rsid w:val="00482EC7"/>
    <w:rsid w:val="00483053"/>
    <w:rsid w:val="0048335E"/>
    <w:rsid w:val="00483447"/>
    <w:rsid w:val="004834E6"/>
    <w:rsid w:val="00483627"/>
    <w:rsid w:val="004838E3"/>
    <w:rsid w:val="00483D27"/>
    <w:rsid w:val="00483D77"/>
    <w:rsid w:val="00484107"/>
    <w:rsid w:val="004841E4"/>
    <w:rsid w:val="00484291"/>
    <w:rsid w:val="004842DD"/>
    <w:rsid w:val="004843A5"/>
    <w:rsid w:val="00484488"/>
    <w:rsid w:val="00484550"/>
    <w:rsid w:val="00484647"/>
    <w:rsid w:val="00484698"/>
    <w:rsid w:val="00484E60"/>
    <w:rsid w:val="00484F3B"/>
    <w:rsid w:val="00484F7A"/>
    <w:rsid w:val="00485009"/>
    <w:rsid w:val="00485016"/>
    <w:rsid w:val="004850AF"/>
    <w:rsid w:val="00485121"/>
    <w:rsid w:val="00485206"/>
    <w:rsid w:val="00485247"/>
    <w:rsid w:val="004854B3"/>
    <w:rsid w:val="0048555C"/>
    <w:rsid w:val="004857AB"/>
    <w:rsid w:val="004857D7"/>
    <w:rsid w:val="0048584D"/>
    <w:rsid w:val="00485B48"/>
    <w:rsid w:val="00485B68"/>
    <w:rsid w:val="00485C3F"/>
    <w:rsid w:val="00485E14"/>
    <w:rsid w:val="00486083"/>
    <w:rsid w:val="00486127"/>
    <w:rsid w:val="0048642C"/>
    <w:rsid w:val="0048642D"/>
    <w:rsid w:val="00486625"/>
    <w:rsid w:val="00486658"/>
    <w:rsid w:val="004866CD"/>
    <w:rsid w:val="004868C9"/>
    <w:rsid w:val="00486D6B"/>
    <w:rsid w:val="004870BE"/>
    <w:rsid w:val="00487163"/>
    <w:rsid w:val="00487166"/>
    <w:rsid w:val="0048728F"/>
    <w:rsid w:val="004876BB"/>
    <w:rsid w:val="004876DD"/>
    <w:rsid w:val="0048778C"/>
    <w:rsid w:val="00487A09"/>
    <w:rsid w:val="00487BD8"/>
    <w:rsid w:val="00487CF6"/>
    <w:rsid w:val="00487E48"/>
    <w:rsid w:val="0049020B"/>
    <w:rsid w:val="00490310"/>
    <w:rsid w:val="00490554"/>
    <w:rsid w:val="00490B5D"/>
    <w:rsid w:val="00490CD7"/>
    <w:rsid w:val="00490EFC"/>
    <w:rsid w:val="00491090"/>
    <w:rsid w:val="004911A1"/>
    <w:rsid w:val="004911A6"/>
    <w:rsid w:val="00491204"/>
    <w:rsid w:val="0049125D"/>
    <w:rsid w:val="00491410"/>
    <w:rsid w:val="004916E1"/>
    <w:rsid w:val="004917B3"/>
    <w:rsid w:val="004917BF"/>
    <w:rsid w:val="004917DB"/>
    <w:rsid w:val="004919FF"/>
    <w:rsid w:val="00491B25"/>
    <w:rsid w:val="00491BA6"/>
    <w:rsid w:val="00491C87"/>
    <w:rsid w:val="00491D09"/>
    <w:rsid w:val="00491DEC"/>
    <w:rsid w:val="00492122"/>
    <w:rsid w:val="0049225E"/>
    <w:rsid w:val="004922C6"/>
    <w:rsid w:val="004924C1"/>
    <w:rsid w:val="004924EB"/>
    <w:rsid w:val="0049264F"/>
    <w:rsid w:val="004926A3"/>
    <w:rsid w:val="0049273C"/>
    <w:rsid w:val="004927E9"/>
    <w:rsid w:val="004929E5"/>
    <w:rsid w:val="00492A8D"/>
    <w:rsid w:val="00492DB7"/>
    <w:rsid w:val="00492E04"/>
    <w:rsid w:val="00492EAB"/>
    <w:rsid w:val="00493183"/>
    <w:rsid w:val="004931D8"/>
    <w:rsid w:val="004931E7"/>
    <w:rsid w:val="00493201"/>
    <w:rsid w:val="004934B7"/>
    <w:rsid w:val="00493526"/>
    <w:rsid w:val="0049358F"/>
    <w:rsid w:val="004935BB"/>
    <w:rsid w:val="004936C8"/>
    <w:rsid w:val="00493976"/>
    <w:rsid w:val="004939AC"/>
    <w:rsid w:val="00493B45"/>
    <w:rsid w:val="00493E43"/>
    <w:rsid w:val="00493FD6"/>
    <w:rsid w:val="00494052"/>
    <w:rsid w:val="00494126"/>
    <w:rsid w:val="00494181"/>
    <w:rsid w:val="00494273"/>
    <w:rsid w:val="004942B6"/>
    <w:rsid w:val="00494444"/>
    <w:rsid w:val="0049444E"/>
    <w:rsid w:val="00494471"/>
    <w:rsid w:val="00494510"/>
    <w:rsid w:val="00494556"/>
    <w:rsid w:val="0049491F"/>
    <w:rsid w:val="004949CB"/>
    <w:rsid w:val="00494B75"/>
    <w:rsid w:val="00494C07"/>
    <w:rsid w:val="00494D95"/>
    <w:rsid w:val="004950E9"/>
    <w:rsid w:val="0049510B"/>
    <w:rsid w:val="00495178"/>
    <w:rsid w:val="004951AB"/>
    <w:rsid w:val="00495259"/>
    <w:rsid w:val="00495316"/>
    <w:rsid w:val="004954F9"/>
    <w:rsid w:val="00495636"/>
    <w:rsid w:val="00495718"/>
    <w:rsid w:val="004958A7"/>
    <w:rsid w:val="00495A38"/>
    <w:rsid w:val="00495B31"/>
    <w:rsid w:val="00495C91"/>
    <w:rsid w:val="00495D6C"/>
    <w:rsid w:val="00495DED"/>
    <w:rsid w:val="00495EE8"/>
    <w:rsid w:val="00495FDE"/>
    <w:rsid w:val="00496017"/>
    <w:rsid w:val="0049623A"/>
    <w:rsid w:val="0049646D"/>
    <w:rsid w:val="004964EF"/>
    <w:rsid w:val="004965B7"/>
    <w:rsid w:val="004967CC"/>
    <w:rsid w:val="00496818"/>
    <w:rsid w:val="00496897"/>
    <w:rsid w:val="0049690A"/>
    <w:rsid w:val="00496A8E"/>
    <w:rsid w:val="00496CBF"/>
    <w:rsid w:val="00496CE6"/>
    <w:rsid w:val="00496E25"/>
    <w:rsid w:val="00496F06"/>
    <w:rsid w:val="004970F2"/>
    <w:rsid w:val="004973F8"/>
    <w:rsid w:val="004976B4"/>
    <w:rsid w:val="00497786"/>
    <w:rsid w:val="004977D6"/>
    <w:rsid w:val="004978C0"/>
    <w:rsid w:val="00497CDD"/>
    <w:rsid w:val="00497ECD"/>
    <w:rsid w:val="004A015A"/>
    <w:rsid w:val="004A0172"/>
    <w:rsid w:val="004A0248"/>
    <w:rsid w:val="004A0383"/>
    <w:rsid w:val="004A0854"/>
    <w:rsid w:val="004A0902"/>
    <w:rsid w:val="004A0963"/>
    <w:rsid w:val="004A0BB2"/>
    <w:rsid w:val="004A0CF0"/>
    <w:rsid w:val="004A10F7"/>
    <w:rsid w:val="004A1109"/>
    <w:rsid w:val="004A11E7"/>
    <w:rsid w:val="004A12B1"/>
    <w:rsid w:val="004A1327"/>
    <w:rsid w:val="004A13FB"/>
    <w:rsid w:val="004A1626"/>
    <w:rsid w:val="004A18A4"/>
    <w:rsid w:val="004A19F8"/>
    <w:rsid w:val="004A1A55"/>
    <w:rsid w:val="004A1D92"/>
    <w:rsid w:val="004A1E24"/>
    <w:rsid w:val="004A21EF"/>
    <w:rsid w:val="004A222C"/>
    <w:rsid w:val="004A23E3"/>
    <w:rsid w:val="004A2422"/>
    <w:rsid w:val="004A24CD"/>
    <w:rsid w:val="004A24D2"/>
    <w:rsid w:val="004A271D"/>
    <w:rsid w:val="004A2994"/>
    <w:rsid w:val="004A2A0C"/>
    <w:rsid w:val="004A2AC3"/>
    <w:rsid w:val="004A2B13"/>
    <w:rsid w:val="004A2B7C"/>
    <w:rsid w:val="004A2E74"/>
    <w:rsid w:val="004A2F70"/>
    <w:rsid w:val="004A3213"/>
    <w:rsid w:val="004A321D"/>
    <w:rsid w:val="004A3339"/>
    <w:rsid w:val="004A33C2"/>
    <w:rsid w:val="004A342C"/>
    <w:rsid w:val="004A3445"/>
    <w:rsid w:val="004A3459"/>
    <w:rsid w:val="004A34FA"/>
    <w:rsid w:val="004A3555"/>
    <w:rsid w:val="004A3780"/>
    <w:rsid w:val="004A37B8"/>
    <w:rsid w:val="004A3904"/>
    <w:rsid w:val="004A3A67"/>
    <w:rsid w:val="004A3B25"/>
    <w:rsid w:val="004A3E12"/>
    <w:rsid w:val="004A3E5A"/>
    <w:rsid w:val="004A3EF7"/>
    <w:rsid w:val="004A40AA"/>
    <w:rsid w:val="004A4111"/>
    <w:rsid w:val="004A4145"/>
    <w:rsid w:val="004A41A8"/>
    <w:rsid w:val="004A44FA"/>
    <w:rsid w:val="004A479D"/>
    <w:rsid w:val="004A47B0"/>
    <w:rsid w:val="004A49DE"/>
    <w:rsid w:val="004A4B8E"/>
    <w:rsid w:val="004A4C62"/>
    <w:rsid w:val="004A4D33"/>
    <w:rsid w:val="004A4E27"/>
    <w:rsid w:val="004A4E97"/>
    <w:rsid w:val="004A5211"/>
    <w:rsid w:val="004A55BB"/>
    <w:rsid w:val="004A55DD"/>
    <w:rsid w:val="004A5971"/>
    <w:rsid w:val="004A5A21"/>
    <w:rsid w:val="004A5FCD"/>
    <w:rsid w:val="004A66BF"/>
    <w:rsid w:val="004A679E"/>
    <w:rsid w:val="004A67EE"/>
    <w:rsid w:val="004A6BB3"/>
    <w:rsid w:val="004A6C4E"/>
    <w:rsid w:val="004A6C81"/>
    <w:rsid w:val="004A6C93"/>
    <w:rsid w:val="004A6DB3"/>
    <w:rsid w:val="004A701A"/>
    <w:rsid w:val="004A7126"/>
    <w:rsid w:val="004A72B2"/>
    <w:rsid w:val="004A7597"/>
    <w:rsid w:val="004A759F"/>
    <w:rsid w:val="004A7A76"/>
    <w:rsid w:val="004A7DC7"/>
    <w:rsid w:val="004A7DD7"/>
    <w:rsid w:val="004A7EB5"/>
    <w:rsid w:val="004B0198"/>
    <w:rsid w:val="004B021A"/>
    <w:rsid w:val="004B041B"/>
    <w:rsid w:val="004B04CD"/>
    <w:rsid w:val="004B055D"/>
    <w:rsid w:val="004B0682"/>
    <w:rsid w:val="004B08C1"/>
    <w:rsid w:val="004B08CB"/>
    <w:rsid w:val="004B0A51"/>
    <w:rsid w:val="004B0B43"/>
    <w:rsid w:val="004B0BC3"/>
    <w:rsid w:val="004B127B"/>
    <w:rsid w:val="004B12B7"/>
    <w:rsid w:val="004B138B"/>
    <w:rsid w:val="004B1491"/>
    <w:rsid w:val="004B15D2"/>
    <w:rsid w:val="004B162F"/>
    <w:rsid w:val="004B1678"/>
    <w:rsid w:val="004B18F1"/>
    <w:rsid w:val="004B1925"/>
    <w:rsid w:val="004B1B0B"/>
    <w:rsid w:val="004B1BB5"/>
    <w:rsid w:val="004B1C3D"/>
    <w:rsid w:val="004B1CB1"/>
    <w:rsid w:val="004B1E8F"/>
    <w:rsid w:val="004B1F1D"/>
    <w:rsid w:val="004B2052"/>
    <w:rsid w:val="004B23A8"/>
    <w:rsid w:val="004B2434"/>
    <w:rsid w:val="004B254D"/>
    <w:rsid w:val="004B263F"/>
    <w:rsid w:val="004B2973"/>
    <w:rsid w:val="004B2A5B"/>
    <w:rsid w:val="004B2B69"/>
    <w:rsid w:val="004B2EC0"/>
    <w:rsid w:val="004B30F5"/>
    <w:rsid w:val="004B31BF"/>
    <w:rsid w:val="004B31D5"/>
    <w:rsid w:val="004B32CE"/>
    <w:rsid w:val="004B336D"/>
    <w:rsid w:val="004B3587"/>
    <w:rsid w:val="004B366E"/>
    <w:rsid w:val="004B36D4"/>
    <w:rsid w:val="004B371F"/>
    <w:rsid w:val="004B37B9"/>
    <w:rsid w:val="004B37C8"/>
    <w:rsid w:val="004B38AF"/>
    <w:rsid w:val="004B3A62"/>
    <w:rsid w:val="004B3A9B"/>
    <w:rsid w:val="004B3ADE"/>
    <w:rsid w:val="004B3C7C"/>
    <w:rsid w:val="004B3DA0"/>
    <w:rsid w:val="004B3DAD"/>
    <w:rsid w:val="004B3ED6"/>
    <w:rsid w:val="004B4055"/>
    <w:rsid w:val="004B414F"/>
    <w:rsid w:val="004B4173"/>
    <w:rsid w:val="004B4A51"/>
    <w:rsid w:val="004B4AA8"/>
    <w:rsid w:val="004B4C7E"/>
    <w:rsid w:val="004B4D0B"/>
    <w:rsid w:val="004B4EB5"/>
    <w:rsid w:val="004B4F69"/>
    <w:rsid w:val="004B50A8"/>
    <w:rsid w:val="004B53CA"/>
    <w:rsid w:val="004B5418"/>
    <w:rsid w:val="004B54A2"/>
    <w:rsid w:val="004B54A7"/>
    <w:rsid w:val="004B54E3"/>
    <w:rsid w:val="004B5571"/>
    <w:rsid w:val="004B59A3"/>
    <w:rsid w:val="004B5A27"/>
    <w:rsid w:val="004B5C1B"/>
    <w:rsid w:val="004B5D42"/>
    <w:rsid w:val="004B5D56"/>
    <w:rsid w:val="004B5DFA"/>
    <w:rsid w:val="004B5E3E"/>
    <w:rsid w:val="004B5EE0"/>
    <w:rsid w:val="004B63FC"/>
    <w:rsid w:val="004B64A4"/>
    <w:rsid w:val="004B6653"/>
    <w:rsid w:val="004B6663"/>
    <w:rsid w:val="004B6762"/>
    <w:rsid w:val="004B693E"/>
    <w:rsid w:val="004B69F2"/>
    <w:rsid w:val="004B6A08"/>
    <w:rsid w:val="004B6A6B"/>
    <w:rsid w:val="004B6BD6"/>
    <w:rsid w:val="004B6DFC"/>
    <w:rsid w:val="004B7214"/>
    <w:rsid w:val="004B7460"/>
    <w:rsid w:val="004B74A5"/>
    <w:rsid w:val="004B750B"/>
    <w:rsid w:val="004B756E"/>
    <w:rsid w:val="004B7574"/>
    <w:rsid w:val="004B7679"/>
    <w:rsid w:val="004B78F6"/>
    <w:rsid w:val="004B78F9"/>
    <w:rsid w:val="004B7954"/>
    <w:rsid w:val="004B7AC7"/>
    <w:rsid w:val="004B7B5E"/>
    <w:rsid w:val="004B7B96"/>
    <w:rsid w:val="004B7BAE"/>
    <w:rsid w:val="004B7C8F"/>
    <w:rsid w:val="004B7D0C"/>
    <w:rsid w:val="004B7E2E"/>
    <w:rsid w:val="004B7E6A"/>
    <w:rsid w:val="004C049C"/>
    <w:rsid w:val="004C04AD"/>
    <w:rsid w:val="004C05D0"/>
    <w:rsid w:val="004C065C"/>
    <w:rsid w:val="004C06CD"/>
    <w:rsid w:val="004C0891"/>
    <w:rsid w:val="004C08A3"/>
    <w:rsid w:val="004C08E3"/>
    <w:rsid w:val="004C0A11"/>
    <w:rsid w:val="004C0ACD"/>
    <w:rsid w:val="004C0B0C"/>
    <w:rsid w:val="004C0E7C"/>
    <w:rsid w:val="004C1165"/>
    <w:rsid w:val="004C11AA"/>
    <w:rsid w:val="004C1418"/>
    <w:rsid w:val="004C14BA"/>
    <w:rsid w:val="004C1675"/>
    <w:rsid w:val="004C16BC"/>
    <w:rsid w:val="004C1873"/>
    <w:rsid w:val="004C18A6"/>
    <w:rsid w:val="004C1ACE"/>
    <w:rsid w:val="004C1EA1"/>
    <w:rsid w:val="004C1F3C"/>
    <w:rsid w:val="004C1FEB"/>
    <w:rsid w:val="004C20C3"/>
    <w:rsid w:val="004C20EF"/>
    <w:rsid w:val="004C2108"/>
    <w:rsid w:val="004C2349"/>
    <w:rsid w:val="004C2547"/>
    <w:rsid w:val="004C255C"/>
    <w:rsid w:val="004C2731"/>
    <w:rsid w:val="004C2F0A"/>
    <w:rsid w:val="004C2FDD"/>
    <w:rsid w:val="004C3064"/>
    <w:rsid w:val="004C30C6"/>
    <w:rsid w:val="004C3183"/>
    <w:rsid w:val="004C3258"/>
    <w:rsid w:val="004C339F"/>
    <w:rsid w:val="004C3490"/>
    <w:rsid w:val="004C35A2"/>
    <w:rsid w:val="004C39C8"/>
    <w:rsid w:val="004C3A53"/>
    <w:rsid w:val="004C3D39"/>
    <w:rsid w:val="004C3DDE"/>
    <w:rsid w:val="004C3EC8"/>
    <w:rsid w:val="004C40E8"/>
    <w:rsid w:val="004C425D"/>
    <w:rsid w:val="004C45C6"/>
    <w:rsid w:val="004C4700"/>
    <w:rsid w:val="004C47CE"/>
    <w:rsid w:val="004C4CDD"/>
    <w:rsid w:val="004C4F06"/>
    <w:rsid w:val="004C4F87"/>
    <w:rsid w:val="004C508B"/>
    <w:rsid w:val="004C5155"/>
    <w:rsid w:val="004C5168"/>
    <w:rsid w:val="004C5192"/>
    <w:rsid w:val="004C5481"/>
    <w:rsid w:val="004C5488"/>
    <w:rsid w:val="004C55A0"/>
    <w:rsid w:val="004C55A1"/>
    <w:rsid w:val="004C56E1"/>
    <w:rsid w:val="004C578E"/>
    <w:rsid w:val="004C58BF"/>
    <w:rsid w:val="004C5915"/>
    <w:rsid w:val="004C5985"/>
    <w:rsid w:val="004C5B98"/>
    <w:rsid w:val="004C5C68"/>
    <w:rsid w:val="004C5DF4"/>
    <w:rsid w:val="004C5F0B"/>
    <w:rsid w:val="004C600A"/>
    <w:rsid w:val="004C60B0"/>
    <w:rsid w:val="004C6156"/>
    <w:rsid w:val="004C6390"/>
    <w:rsid w:val="004C644D"/>
    <w:rsid w:val="004C66C7"/>
    <w:rsid w:val="004C68D0"/>
    <w:rsid w:val="004C68D9"/>
    <w:rsid w:val="004C6BBD"/>
    <w:rsid w:val="004C6C66"/>
    <w:rsid w:val="004C6CA7"/>
    <w:rsid w:val="004C6CF5"/>
    <w:rsid w:val="004C6DE2"/>
    <w:rsid w:val="004C6DE3"/>
    <w:rsid w:val="004C6F07"/>
    <w:rsid w:val="004C6FF4"/>
    <w:rsid w:val="004C6FFA"/>
    <w:rsid w:val="004C7041"/>
    <w:rsid w:val="004C7106"/>
    <w:rsid w:val="004C733B"/>
    <w:rsid w:val="004C7531"/>
    <w:rsid w:val="004C78D9"/>
    <w:rsid w:val="004C794E"/>
    <w:rsid w:val="004C79C0"/>
    <w:rsid w:val="004C7AA5"/>
    <w:rsid w:val="004C7B02"/>
    <w:rsid w:val="004C7D81"/>
    <w:rsid w:val="004C7FA1"/>
    <w:rsid w:val="004D005D"/>
    <w:rsid w:val="004D00F1"/>
    <w:rsid w:val="004D0379"/>
    <w:rsid w:val="004D03AD"/>
    <w:rsid w:val="004D078E"/>
    <w:rsid w:val="004D07E8"/>
    <w:rsid w:val="004D0989"/>
    <w:rsid w:val="004D0ACC"/>
    <w:rsid w:val="004D0BE7"/>
    <w:rsid w:val="004D0FE2"/>
    <w:rsid w:val="004D1251"/>
    <w:rsid w:val="004D12DE"/>
    <w:rsid w:val="004D1460"/>
    <w:rsid w:val="004D17F8"/>
    <w:rsid w:val="004D18A9"/>
    <w:rsid w:val="004D19B5"/>
    <w:rsid w:val="004D19C1"/>
    <w:rsid w:val="004D1C63"/>
    <w:rsid w:val="004D1D04"/>
    <w:rsid w:val="004D1D3D"/>
    <w:rsid w:val="004D1D8F"/>
    <w:rsid w:val="004D1EF4"/>
    <w:rsid w:val="004D1FE1"/>
    <w:rsid w:val="004D2121"/>
    <w:rsid w:val="004D2448"/>
    <w:rsid w:val="004D26F9"/>
    <w:rsid w:val="004D2762"/>
    <w:rsid w:val="004D2795"/>
    <w:rsid w:val="004D2848"/>
    <w:rsid w:val="004D28D5"/>
    <w:rsid w:val="004D28E4"/>
    <w:rsid w:val="004D2A32"/>
    <w:rsid w:val="004D2A64"/>
    <w:rsid w:val="004D2A76"/>
    <w:rsid w:val="004D2AB0"/>
    <w:rsid w:val="004D2C7E"/>
    <w:rsid w:val="004D2E96"/>
    <w:rsid w:val="004D2EA1"/>
    <w:rsid w:val="004D2FCA"/>
    <w:rsid w:val="004D3114"/>
    <w:rsid w:val="004D3181"/>
    <w:rsid w:val="004D32EA"/>
    <w:rsid w:val="004D361F"/>
    <w:rsid w:val="004D38B2"/>
    <w:rsid w:val="004D3942"/>
    <w:rsid w:val="004D3997"/>
    <w:rsid w:val="004D3ED4"/>
    <w:rsid w:val="004D3EDA"/>
    <w:rsid w:val="004D40AB"/>
    <w:rsid w:val="004D4169"/>
    <w:rsid w:val="004D41C2"/>
    <w:rsid w:val="004D4262"/>
    <w:rsid w:val="004D429F"/>
    <w:rsid w:val="004D42B8"/>
    <w:rsid w:val="004D459A"/>
    <w:rsid w:val="004D47A0"/>
    <w:rsid w:val="004D492F"/>
    <w:rsid w:val="004D49BA"/>
    <w:rsid w:val="004D4A03"/>
    <w:rsid w:val="004D4B78"/>
    <w:rsid w:val="004D4C18"/>
    <w:rsid w:val="004D4C3E"/>
    <w:rsid w:val="004D4C50"/>
    <w:rsid w:val="004D5165"/>
    <w:rsid w:val="004D53C4"/>
    <w:rsid w:val="004D543B"/>
    <w:rsid w:val="004D5521"/>
    <w:rsid w:val="004D55A1"/>
    <w:rsid w:val="004D55A9"/>
    <w:rsid w:val="004D5878"/>
    <w:rsid w:val="004D5B87"/>
    <w:rsid w:val="004D5C09"/>
    <w:rsid w:val="004D5D57"/>
    <w:rsid w:val="004D5E41"/>
    <w:rsid w:val="004D5E87"/>
    <w:rsid w:val="004D6056"/>
    <w:rsid w:val="004D6372"/>
    <w:rsid w:val="004D6783"/>
    <w:rsid w:val="004D67E9"/>
    <w:rsid w:val="004D6C94"/>
    <w:rsid w:val="004D6D15"/>
    <w:rsid w:val="004D6F18"/>
    <w:rsid w:val="004D71F0"/>
    <w:rsid w:val="004D725C"/>
    <w:rsid w:val="004D7527"/>
    <w:rsid w:val="004D76C7"/>
    <w:rsid w:val="004D7765"/>
    <w:rsid w:val="004D77F3"/>
    <w:rsid w:val="004D78ED"/>
    <w:rsid w:val="004D7A89"/>
    <w:rsid w:val="004D7D9A"/>
    <w:rsid w:val="004D7E07"/>
    <w:rsid w:val="004D7E98"/>
    <w:rsid w:val="004E0042"/>
    <w:rsid w:val="004E006C"/>
    <w:rsid w:val="004E0157"/>
    <w:rsid w:val="004E02AF"/>
    <w:rsid w:val="004E04EE"/>
    <w:rsid w:val="004E04FC"/>
    <w:rsid w:val="004E0516"/>
    <w:rsid w:val="004E0546"/>
    <w:rsid w:val="004E08E9"/>
    <w:rsid w:val="004E0981"/>
    <w:rsid w:val="004E0A53"/>
    <w:rsid w:val="004E0C59"/>
    <w:rsid w:val="004E0D3D"/>
    <w:rsid w:val="004E0DE4"/>
    <w:rsid w:val="004E10B4"/>
    <w:rsid w:val="004E141F"/>
    <w:rsid w:val="004E1448"/>
    <w:rsid w:val="004E14C3"/>
    <w:rsid w:val="004E1727"/>
    <w:rsid w:val="004E1761"/>
    <w:rsid w:val="004E19D0"/>
    <w:rsid w:val="004E1AC4"/>
    <w:rsid w:val="004E1B75"/>
    <w:rsid w:val="004E1C18"/>
    <w:rsid w:val="004E1C20"/>
    <w:rsid w:val="004E1CEB"/>
    <w:rsid w:val="004E1F7A"/>
    <w:rsid w:val="004E2034"/>
    <w:rsid w:val="004E212F"/>
    <w:rsid w:val="004E2165"/>
    <w:rsid w:val="004E21F3"/>
    <w:rsid w:val="004E22BE"/>
    <w:rsid w:val="004E24D0"/>
    <w:rsid w:val="004E272F"/>
    <w:rsid w:val="004E278F"/>
    <w:rsid w:val="004E27A6"/>
    <w:rsid w:val="004E2B72"/>
    <w:rsid w:val="004E2B87"/>
    <w:rsid w:val="004E2BE0"/>
    <w:rsid w:val="004E2C14"/>
    <w:rsid w:val="004E2DAA"/>
    <w:rsid w:val="004E2DC2"/>
    <w:rsid w:val="004E2F63"/>
    <w:rsid w:val="004E3221"/>
    <w:rsid w:val="004E3279"/>
    <w:rsid w:val="004E34D7"/>
    <w:rsid w:val="004E34F2"/>
    <w:rsid w:val="004E3865"/>
    <w:rsid w:val="004E38E3"/>
    <w:rsid w:val="004E38F4"/>
    <w:rsid w:val="004E393C"/>
    <w:rsid w:val="004E394D"/>
    <w:rsid w:val="004E3B33"/>
    <w:rsid w:val="004E3BC2"/>
    <w:rsid w:val="004E3CCF"/>
    <w:rsid w:val="004E3E6D"/>
    <w:rsid w:val="004E403F"/>
    <w:rsid w:val="004E425A"/>
    <w:rsid w:val="004E4305"/>
    <w:rsid w:val="004E43F2"/>
    <w:rsid w:val="004E4566"/>
    <w:rsid w:val="004E4658"/>
    <w:rsid w:val="004E46CA"/>
    <w:rsid w:val="004E49A2"/>
    <w:rsid w:val="004E4BCF"/>
    <w:rsid w:val="004E4BFE"/>
    <w:rsid w:val="004E5138"/>
    <w:rsid w:val="004E5193"/>
    <w:rsid w:val="004E5292"/>
    <w:rsid w:val="004E5297"/>
    <w:rsid w:val="004E5383"/>
    <w:rsid w:val="004E5532"/>
    <w:rsid w:val="004E5572"/>
    <w:rsid w:val="004E561E"/>
    <w:rsid w:val="004E5819"/>
    <w:rsid w:val="004E5926"/>
    <w:rsid w:val="004E59E3"/>
    <w:rsid w:val="004E5B37"/>
    <w:rsid w:val="004E5B5A"/>
    <w:rsid w:val="004E5C2C"/>
    <w:rsid w:val="004E5D0E"/>
    <w:rsid w:val="004E5E84"/>
    <w:rsid w:val="004E5EA2"/>
    <w:rsid w:val="004E5F10"/>
    <w:rsid w:val="004E5F2C"/>
    <w:rsid w:val="004E5F33"/>
    <w:rsid w:val="004E6136"/>
    <w:rsid w:val="004E6198"/>
    <w:rsid w:val="004E6225"/>
    <w:rsid w:val="004E624F"/>
    <w:rsid w:val="004E62EE"/>
    <w:rsid w:val="004E63A9"/>
    <w:rsid w:val="004E6443"/>
    <w:rsid w:val="004E64FF"/>
    <w:rsid w:val="004E66F2"/>
    <w:rsid w:val="004E6773"/>
    <w:rsid w:val="004E6912"/>
    <w:rsid w:val="004E6A98"/>
    <w:rsid w:val="004E6AD1"/>
    <w:rsid w:val="004E6CF2"/>
    <w:rsid w:val="004E6ED7"/>
    <w:rsid w:val="004E7260"/>
    <w:rsid w:val="004E74C5"/>
    <w:rsid w:val="004E77AE"/>
    <w:rsid w:val="004E77F6"/>
    <w:rsid w:val="004E7860"/>
    <w:rsid w:val="004E787D"/>
    <w:rsid w:val="004E78CA"/>
    <w:rsid w:val="004E78E7"/>
    <w:rsid w:val="004E7993"/>
    <w:rsid w:val="004E7BF0"/>
    <w:rsid w:val="004E7CFB"/>
    <w:rsid w:val="004E7DBA"/>
    <w:rsid w:val="004E7F5D"/>
    <w:rsid w:val="004F0009"/>
    <w:rsid w:val="004F006D"/>
    <w:rsid w:val="004F036D"/>
    <w:rsid w:val="004F042E"/>
    <w:rsid w:val="004F06D5"/>
    <w:rsid w:val="004F078C"/>
    <w:rsid w:val="004F0796"/>
    <w:rsid w:val="004F08C7"/>
    <w:rsid w:val="004F094D"/>
    <w:rsid w:val="004F09E2"/>
    <w:rsid w:val="004F0A7C"/>
    <w:rsid w:val="004F0F2E"/>
    <w:rsid w:val="004F1005"/>
    <w:rsid w:val="004F123B"/>
    <w:rsid w:val="004F132C"/>
    <w:rsid w:val="004F1364"/>
    <w:rsid w:val="004F167E"/>
    <w:rsid w:val="004F171C"/>
    <w:rsid w:val="004F1820"/>
    <w:rsid w:val="004F18E9"/>
    <w:rsid w:val="004F1F7B"/>
    <w:rsid w:val="004F2136"/>
    <w:rsid w:val="004F237F"/>
    <w:rsid w:val="004F238F"/>
    <w:rsid w:val="004F25E1"/>
    <w:rsid w:val="004F2BEC"/>
    <w:rsid w:val="004F2DAA"/>
    <w:rsid w:val="004F2F1A"/>
    <w:rsid w:val="004F3012"/>
    <w:rsid w:val="004F30EE"/>
    <w:rsid w:val="004F30F5"/>
    <w:rsid w:val="004F38FD"/>
    <w:rsid w:val="004F3912"/>
    <w:rsid w:val="004F3992"/>
    <w:rsid w:val="004F3A29"/>
    <w:rsid w:val="004F3A9A"/>
    <w:rsid w:val="004F3B29"/>
    <w:rsid w:val="004F3E92"/>
    <w:rsid w:val="004F3FD0"/>
    <w:rsid w:val="004F3FE1"/>
    <w:rsid w:val="004F403C"/>
    <w:rsid w:val="004F40B4"/>
    <w:rsid w:val="004F4132"/>
    <w:rsid w:val="004F415B"/>
    <w:rsid w:val="004F41B8"/>
    <w:rsid w:val="004F42DD"/>
    <w:rsid w:val="004F444D"/>
    <w:rsid w:val="004F4522"/>
    <w:rsid w:val="004F460B"/>
    <w:rsid w:val="004F4656"/>
    <w:rsid w:val="004F483C"/>
    <w:rsid w:val="004F49AA"/>
    <w:rsid w:val="004F4B30"/>
    <w:rsid w:val="004F4C2C"/>
    <w:rsid w:val="004F4ED9"/>
    <w:rsid w:val="004F4FA8"/>
    <w:rsid w:val="004F5003"/>
    <w:rsid w:val="004F5212"/>
    <w:rsid w:val="004F53D6"/>
    <w:rsid w:val="004F54EA"/>
    <w:rsid w:val="004F55A9"/>
    <w:rsid w:val="004F55C0"/>
    <w:rsid w:val="004F57FC"/>
    <w:rsid w:val="004F5822"/>
    <w:rsid w:val="004F59B6"/>
    <w:rsid w:val="004F5A34"/>
    <w:rsid w:val="004F5AA7"/>
    <w:rsid w:val="004F5AB3"/>
    <w:rsid w:val="004F5B08"/>
    <w:rsid w:val="004F5B9A"/>
    <w:rsid w:val="004F5BEC"/>
    <w:rsid w:val="004F5C5A"/>
    <w:rsid w:val="004F5D04"/>
    <w:rsid w:val="004F5DD2"/>
    <w:rsid w:val="004F5F37"/>
    <w:rsid w:val="004F5FF2"/>
    <w:rsid w:val="004F60D2"/>
    <w:rsid w:val="004F61A2"/>
    <w:rsid w:val="004F61CE"/>
    <w:rsid w:val="004F65CF"/>
    <w:rsid w:val="004F65DC"/>
    <w:rsid w:val="004F661D"/>
    <w:rsid w:val="004F66A8"/>
    <w:rsid w:val="004F6748"/>
    <w:rsid w:val="004F676A"/>
    <w:rsid w:val="004F677C"/>
    <w:rsid w:val="004F68CF"/>
    <w:rsid w:val="004F6933"/>
    <w:rsid w:val="004F69CC"/>
    <w:rsid w:val="004F69D3"/>
    <w:rsid w:val="004F6A69"/>
    <w:rsid w:val="004F6C4B"/>
    <w:rsid w:val="004F6C8D"/>
    <w:rsid w:val="004F6CAA"/>
    <w:rsid w:val="004F6D33"/>
    <w:rsid w:val="004F6E54"/>
    <w:rsid w:val="004F702C"/>
    <w:rsid w:val="004F70C0"/>
    <w:rsid w:val="004F70CE"/>
    <w:rsid w:val="004F72B6"/>
    <w:rsid w:val="004F72D5"/>
    <w:rsid w:val="004F74CA"/>
    <w:rsid w:val="004F79F6"/>
    <w:rsid w:val="004F7B10"/>
    <w:rsid w:val="004F7B44"/>
    <w:rsid w:val="004F7BE0"/>
    <w:rsid w:val="004F7EB7"/>
    <w:rsid w:val="004F7FAE"/>
    <w:rsid w:val="005000C3"/>
    <w:rsid w:val="00500853"/>
    <w:rsid w:val="00500889"/>
    <w:rsid w:val="0050099A"/>
    <w:rsid w:val="00500B1F"/>
    <w:rsid w:val="00500BFB"/>
    <w:rsid w:val="00500CC1"/>
    <w:rsid w:val="00500CF3"/>
    <w:rsid w:val="00500E42"/>
    <w:rsid w:val="00500E89"/>
    <w:rsid w:val="00500F5D"/>
    <w:rsid w:val="00500F7C"/>
    <w:rsid w:val="00500FEC"/>
    <w:rsid w:val="00501194"/>
    <w:rsid w:val="00501278"/>
    <w:rsid w:val="005012DF"/>
    <w:rsid w:val="005012EE"/>
    <w:rsid w:val="0050135C"/>
    <w:rsid w:val="00501367"/>
    <w:rsid w:val="005013CD"/>
    <w:rsid w:val="005015AB"/>
    <w:rsid w:val="005016D0"/>
    <w:rsid w:val="00501B1C"/>
    <w:rsid w:val="00501B6B"/>
    <w:rsid w:val="00501C59"/>
    <w:rsid w:val="00501EAA"/>
    <w:rsid w:val="00501F13"/>
    <w:rsid w:val="00502130"/>
    <w:rsid w:val="00502156"/>
    <w:rsid w:val="00502253"/>
    <w:rsid w:val="0050226B"/>
    <w:rsid w:val="0050247C"/>
    <w:rsid w:val="005025AA"/>
    <w:rsid w:val="00502633"/>
    <w:rsid w:val="00502637"/>
    <w:rsid w:val="0050267A"/>
    <w:rsid w:val="005029D3"/>
    <w:rsid w:val="00502A1D"/>
    <w:rsid w:val="00502A4A"/>
    <w:rsid w:val="00502D1E"/>
    <w:rsid w:val="00502D63"/>
    <w:rsid w:val="00502D84"/>
    <w:rsid w:val="00502F3F"/>
    <w:rsid w:val="0050302E"/>
    <w:rsid w:val="00503042"/>
    <w:rsid w:val="0050344E"/>
    <w:rsid w:val="005034AC"/>
    <w:rsid w:val="0050363A"/>
    <w:rsid w:val="005036AE"/>
    <w:rsid w:val="0050371A"/>
    <w:rsid w:val="005037E5"/>
    <w:rsid w:val="0050380A"/>
    <w:rsid w:val="00503827"/>
    <w:rsid w:val="005039D3"/>
    <w:rsid w:val="005039E1"/>
    <w:rsid w:val="00503B03"/>
    <w:rsid w:val="00503F03"/>
    <w:rsid w:val="00503F67"/>
    <w:rsid w:val="00503F7B"/>
    <w:rsid w:val="00503FA3"/>
    <w:rsid w:val="005040F6"/>
    <w:rsid w:val="0050415D"/>
    <w:rsid w:val="0050416E"/>
    <w:rsid w:val="005046B8"/>
    <w:rsid w:val="005046EF"/>
    <w:rsid w:val="00504703"/>
    <w:rsid w:val="0050471E"/>
    <w:rsid w:val="005047FE"/>
    <w:rsid w:val="00504868"/>
    <w:rsid w:val="00504890"/>
    <w:rsid w:val="00504A74"/>
    <w:rsid w:val="00504AD3"/>
    <w:rsid w:val="00504B8C"/>
    <w:rsid w:val="00504BD0"/>
    <w:rsid w:val="00504BF9"/>
    <w:rsid w:val="00504C21"/>
    <w:rsid w:val="00504E40"/>
    <w:rsid w:val="00504EA3"/>
    <w:rsid w:val="00504F87"/>
    <w:rsid w:val="0050503D"/>
    <w:rsid w:val="005053A6"/>
    <w:rsid w:val="0050544B"/>
    <w:rsid w:val="00505548"/>
    <w:rsid w:val="00505684"/>
    <w:rsid w:val="005057C2"/>
    <w:rsid w:val="00505825"/>
    <w:rsid w:val="005059B4"/>
    <w:rsid w:val="00505B7F"/>
    <w:rsid w:val="00505C90"/>
    <w:rsid w:val="00505DF8"/>
    <w:rsid w:val="00506058"/>
    <w:rsid w:val="00506150"/>
    <w:rsid w:val="00506325"/>
    <w:rsid w:val="005063D0"/>
    <w:rsid w:val="005063D4"/>
    <w:rsid w:val="0050642A"/>
    <w:rsid w:val="0050657B"/>
    <w:rsid w:val="005067BB"/>
    <w:rsid w:val="00506808"/>
    <w:rsid w:val="00506816"/>
    <w:rsid w:val="00506899"/>
    <w:rsid w:val="005069AD"/>
    <w:rsid w:val="005069EA"/>
    <w:rsid w:val="00506BCD"/>
    <w:rsid w:val="00506CEE"/>
    <w:rsid w:val="00506D30"/>
    <w:rsid w:val="00506E47"/>
    <w:rsid w:val="00506EEA"/>
    <w:rsid w:val="00506F83"/>
    <w:rsid w:val="00507069"/>
    <w:rsid w:val="005070A6"/>
    <w:rsid w:val="00507193"/>
    <w:rsid w:val="00507494"/>
    <w:rsid w:val="005078DD"/>
    <w:rsid w:val="00507C4F"/>
    <w:rsid w:val="00507D15"/>
    <w:rsid w:val="00507D64"/>
    <w:rsid w:val="00507F4D"/>
    <w:rsid w:val="00507FC6"/>
    <w:rsid w:val="005103AC"/>
    <w:rsid w:val="00510730"/>
    <w:rsid w:val="0051079F"/>
    <w:rsid w:val="00510A10"/>
    <w:rsid w:val="00510A89"/>
    <w:rsid w:val="00510CDA"/>
    <w:rsid w:val="00510E7A"/>
    <w:rsid w:val="00510EE7"/>
    <w:rsid w:val="00510F0C"/>
    <w:rsid w:val="00510FC8"/>
    <w:rsid w:val="005110ED"/>
    <w:rsid w:val="005112DA"/>
    <w:rsid w:val="005114CF"/>
    <w:rsid w:val="005114F8"/>
    <w:rsid w:val="0051167D"/>
    <w:rsid w:val="00511730"/>
    <w:rsid w:val="005118CF"/>
    <w:rsid w:val="00511907"/>
    <w:rsid w:val="00511DE5"/>
    <w:rsid w:val="0051222C"/>
    <w:rsid w:val="005123FB"/>
    <w:rsid w:val="00512467"/>
    <w:rsid w:val="0051265C"/>
    <w:rsid w:val="005128B7"/>
    <w:rsid w:val="00512A0F"/>
    <w:rsid w:val="00512D31"/>
    <w:rsid w:val="00512D87"/>
    <w:rsid w:val="00512E33"/>
    <w:rsid w:val="00513417"/>
    <w:rsid w:val="00513803"/>
    <w:rsid w:val="005138AE"/>
    <w:rsid w:val="00513990"/>
    <w:rsid w:val="005139E7"/>
    <w:rsid w:val="00513A9A"/>
    <w:rsid w:val="00513DFF"/>
    <w:rsid w:val="00513E64"/>
    <w:rsid w:val="00513ED3"/>
    <w:rsid w:val="00513F2A"/>
    <w:rsid w:val="0051400F"/>
    <w:rsid w:val="00514075"/>
    <w:rsid w:val="005140AA"/>
    <w:rsid w:val="005140C6"/>
    <w:rsid w:val="00514109"/>
    <w:rsid w:val="0051413C"/>
    <w:rsid w:val="005141BF"/>
    <w:rsid w:val="005142D0"/>
    <w:rsid w:val="00514357"/>
    <w:rsid w:val="005143E3"/>
    <w:rsid w:val="005143F2"/>
    <w:rsid w:val="00514578"/>
    <w:rsid w:val="005145BD"/>
    <w:rsid w:val="005146F3"/>
    <w:rsid w:val="005147C0"/>
    <w:rsid w:val="005148AB"/>
    <w:rsid w:val="005148BA"/>
    <w:rsid w:val="0051492B"/>
    <w:rsid w:val="00514A22"/>
    <w:rsid w:val="00514DB6"/>
    <w:rsid w:val="00514E3C"/>
    <w:rsid w:val="00514E46"/>
    <w:rsid w:val="00514F56"/>
    <w:rsid w:val="00515068"/>
    <w:rsid w:val="005150C6"/>
    <w:rsid w:val="0051518C"/>
    <w:rsid w:val="005151F3"/>
    <w:rsid w:val="005154A7"/>
    <w:rsid w:val="005155E9"/>
    <w:rsid w:val="00515BAA"/>
    <w:rsid w:val="00515BBD"/>
    <w:rsid w:val="00515FCF"/>
    <w:rsid w:val="0051627A"/>
    <w:rsid w:val="00516283"/>
    <w:rsid w:val="005162D5"/>
    <w:rsid w:val="00516324"/>
    <w:rsid w:val="0051635A"/>
    <w:rsid w:val="0051645E"/>
    <w:rsid w:val="00516592"/>
    <w:rsid w:val="005166B4"/>
    <w:rsid w:val="00516AA3"/>
    <w:rsid w:val="00516CE4"/>
    <w:rsid w:val="00516D3B"/>
    <w:rsid w:val="00516D63"/>
    <w:rsid w:val="00516E74"/>
    <w:rsid w:val="00516EA5"/>
    <w:rsid w:val="00516FA2"/>
    <w:rsid w:val="00517129"/>
    <w:rsid w:val="00517251"/>
    <w:rsid w:val="00517540"/>
    <w:rsid w:val="005175BE"/>
    <w:rsid w:val="00517609"/>
    <w:rsid w:val="00517647"/>
    <w:rsid w:val="0051797A"/>
    <w:rsid w:val="00517CD5"/>
    <w:rsid w:val="00517E89"/>
    <w:rsid w:val="005200E2"/>
    <w:rsid w:val="0052013C"/>
    <w:rsid w:val="0052037F"/>
    <w:rsid w:val="00520403"/>
    <w:rsid w:val="00520B76"/>
    <w:rsid w:val="00520B91"/>
    <w:rsid w:val="00520D94"/>
    <w:rsid w:val="00520F89"/>
    <w:rsid w:val="0052114F"/>
    <w:rsid w:val="005212A2"/>
    <w:rsid w:val="0052143D"/>
    <w:rsid w:val="00521A17"/>
    <w:rsid w:val="00522000"/>
    <w:rsid w:val="00522023"/>
    <w:rsid w:val="005221EF"/>
    <w:rsid w:val="005222A8"/>
    <w:rsid w:val="005222BE"/>
    <w:rsid w:val="00522340"/>
    <w:rsid w:val="005224FF"/>
    <w:rsid w:val="005227CE"/>
    <w:rsid w:val="00522901"/>
    <w:rsid w:val="005229D2"/>
    <w:rsid w:val="00522D8D"/>
    <w:rsid w:val="00522DD7"/>
    <w:rsid w:val="005231BB"/>
    <w:rsid w:val="0052325A"/>
    <w:rsid w:val="00523315"/>
    <w:rsid w:val="0052342B"/>
    <w:rsid w:val="005235BD"/>
    <w:rsid w:val="005236CE"/>
    <w:rsid w:val="005236D7"/>
    <w:rsid w:val="005237ED"/>
    <w:rsid w:val="00523936"/>
    <w:rsid w:val="00523AF9"/>
    <w:rsid w:val="00523BB1"/>
    <w:rsid w:val="00523C68"/>
    <w:rsid w:val="00523CB7"/>
    <w:rsid w:val="00523D4F"/>
    <w:rsid w:val="00523DF4"/>
    <w:rsid w:val="00523EF3"/>
    <w:rsid w:val="005244D9"/>
    <w:rsid w:val="00524531"/>
    <w:rsid w:val="0052481A"/>
    <w:rsid w:val="00524871"/>
    <w:rsid w:val="00524B7B"/>
    <w:rsid w:val="00524BF2"/>
    <w:rsid w:val="00525069"/>
    <w:rsid w:val="00525082"/>
    <w:rsid w:val="005250F8"/>
    <w:rsid w:val="00525183"/>
    <w:rsid w:val="0052535D"/>
    <w:rsid w:val="00525368"/>
    <w:rsid w:val="005253FD"/>
    <w:rsid w:val="005255AA"/>
    <w:rsid w:val="00525B14"/>
    <w:rsid w:val="00525FA8"/>
    <w:rsid w:val="00525FDC"/>
    <w:rsid w:val="00526059"/>
    <w:rsid w:val="005261CB"/>
    <w:rsid w:val="005261FB"/>
    <w:rsid w:val="00526479"/>
    <w:rsid w:val="005266C5"/>
    <w:rsid w:val="005266D7"/>
    <w:rsid w:val="00526777"/>
    <w:rsid w:val="00526806"/>
    <w:rsid w:val="005268FE"/>
    <w:rsid w:val="00526955"/>
    <w:rsid w:val="00526A3F"/>
    <w:rsid w:val="00526ACC"/>
    <w:rsid w:val="00526B53"/>
    <w:rsid w:val="00526C43"/>
    <w:rsid w:val="00526C66"/>
    <w:rsid w:val="00526C7B"/>
    <w:rsid w:val="005273B3"/>
    <w:rsid w:val="005273FC"/>
    <w:rsid w:val="00527452"/>
    <w:rsid w:val="00527541"/>
    <w:rsid w:val="005275CD"/>
    <w:rsid w:val="00527910"/>
    <w:rsid w:val="00527915"/>
    <w:rsid w:val="00527A11"/>
    <w:rsid w:val="00527A57"/>
    <w:rsid w:val="00527AA1"/>
    <w:rsid w:val="00527B32"/>
    <w:rsid w:val="00527C25"/>
    <w:rsid w:val="00527CE7"/>
    <w:rsid w:val="00527DDD"/>
    <w:rsid w:val="00527E39"/>
    <w:rsid w:val="00527EFA"/>
    <w:rsid w:val="005303CB"/>
    <w:rsid w:val="00530505"/>
    <w:rsid w:val="00530708"/>
    <w:rsid w:val="00530852"/>
    <w:rsid w:val="00530D2F"/>
    <w:rsid w:val="00530F40"/>
    <w:rsid w:val="00531001"/>
    <w:rsid w:val="00531198"/>
    <w:rsid w:val="0053123C"/>
    <w:rsid w:val="00531254"/>
    <w:rsid w:val="0053125D"/>
    <w:rsid w:val="00531460"/>
    <w:rsid w:val="0053150D"/>
    <w:rsid w:val="005317B4"/>
    <w:rsid w:val="00531839"/>
    <w:rsid w:val="0053195C"/>
    <w:rsid w:val="00531A4A"/>
    <w:rsid w:val="00531AAF"/>
    <w:rsid w:val="00531AB4"/>
    <w:rsid w:val="00531B10"/>
    <w:rsid w:val="00531F5E"/>
    <w:rsid w:val="00532119"/>
    <w:rsid w:val="00532269"/>
    <w:rsid w:val="005323B7"/>
    <w:rsid w:val="005324BC"/>
    <w:rsid w:val="005325B3"/>
    <w:rsid w:val="0053267C"/>
    <w:rsid w:val="005327C5"/>
    <w:rsid w:val="005328E7"/>
    <w:rsid w:val="00532C1A"/>
    <w:rsid w:val="00532F4C"/>
    <w:rsid w:val="0053302F"/>
    <w:rsid w:val="005330D7"/>
    <w:rsid w:val="005332E5"/>
    <w:rsid w:val="00533499"/>
    <w:rsid w:val="005335D5"/>
    <w:rsid w:val="005335F0"/>
    <w:rsid w:val="0053363C"/>
    <w:rsid w:val="0053374D"/>
    <w:rsid w:val="00533CEA"/>
    <w:rsid w:val="0053413B"/>
    <w:rsid w:val="005342E4"/>
    <w:rsid w:val="0053447B"/>
    <w:rsid w:val="00534B46"/>
    <w:rsid w:val="00534C90"/>
    <w:rsid w:val="00534DBD"/>
    <w:rsid w:val="00534DC8"/>
    <w:rsid w:val="00534EB7"/>
    <w:rsid w:val="005350A2"/>
    <w:rsid w:val="00535462"/>
    <w:rsid w:val="0053590F"/>
    <w:rsid w:val="00535937"/>
    <w:rsid w:val="005359A5"/>
    <w:rsid w:val="00535A12"/>
    <w:rsid w:val="00535BEA"/>
    <w:rsid w:val="00535E7E"/>
    <w:rsid w:val="00535F93"/>
    <w:rsid w:val="00535FC9"/>
    <w:rsid w:val="0053607D"/>
    <w:rsid w:val="0053625B"/>
    <w:rsid w:val="00536462"/>
    <w:rsid w:val="0053652D"/>
    <w:rsid w:val="005365AE"/>
    <w:rsid w:val="005365E7"/>
    <w:rsid w:val="00536AD5"/>
    <w:rsid w:val="00536D1C"/>
    <w:rsid w:val="00536D24"/>
    <w:rsid w:val="00536D8A"/>
    <w:rsid w:val="00536DF2"/>
    <w:rsid w:val="00536DF9"/>
    <w:rsid w:val="00536E24"/>
    <w:rsid w:val="00536EF4"/>
    <w:rsid w:val="00537035"/>
    <w:rsid w:val="005370AD"/>
    <w:rsid w:val="00537280"/>
    <w:rsid w:val="0053740C"/>
    <w:rsid w:val="00537476"/>
    <w:rsid w:val="005378A3"/>
    <w:rsid w:val="00537911"/>
    <w:rsid w:val="005379F1"/>
    <w:rsid w:val="00537A5A"/>
    <w:rsid w:val="00537ACF"/>
    <w:rsid w:val="00537B13"/>
    <w:rsid w:val="00537BA6"/>
    <w:rsid w:val="00537F83"/>
    <w:rsid w:val="00537FC0"/>
    <w:rsid w:val="00537FDA"/>
    <w:rsid w:val="00540010"/>
    <w:rsid w:val="0054003E"/>
    <w:rsid w:val="0054009A"/>
    <w:rsid w:val="0054025A"/>
    <w:rsid w:val="00540277"/>
    <w:rsid w:val="0054042D"/>
    <w:rsid w:val="005404BF"/>
    <w:rsid w:val="0054069C"/>
    <w:rsid w:val="00540B88"/>
    <w:rsid w:val="00540E38"/>
    <w:rsid w:val="00540ECD"/>
    <w:rsid w:val="0054126F"/>
    <w:rsid w:val="005413F0"/>
    <w:rsid w:val="00541637"/>
    <w:rsid w:val="00541698"/>
    <w:rsid w:val="00541A15"/>
    <w:rsid w:val="00541C36"/>
    <w:rsid w:val="00541C82"/>
    <w:rsid w:val="00541CEF"/>
    <w:rsid w:val="00542157"/>
    <w:rsid w:val="0054255B"/>
    <w:rsid w:val="00542619"/>
    <w:rsid w:val="0054264C"/>
    <w:rsid w:val="00542691"/>
    <w:rsid w:val="00542843"/>
    <w:rsid w:val="00542856"/>
    <w:rsid w:val="00542AA1"/>
    <w:rsid w:val="00542AAB"/>
    <w:rsid w:val="00542ABC"/>
    <w:rsid w:val="00542C73"/>
    <w:rsid w:val="00542E6B"/>
    <w:rsid w:val="00542E9B"/>
    <w:rsid w:val="0054313F"/>
    <w:rsid w:val="0054314D"/>
    <w:rsid w:val="00543424"/>
    <w:rsid w:val="0054388F"/>
    <w:rsid w:val="00543895"/>
    <w:rsid w:val="00543971"/>
    <w:rsid w:val="00543993"/>
    <w:rsid w:val="00543B9A"/>
    <w:rsid w:val="00543D41"/>
    <w:rsid w:val="00544018"/>
    <w:rsid w:val="0054434E"/>
    <w:rsid w:val="0054438B"/>
    <w:rsid w:val="00544533"/>
    <w:rsid w:val="00544739"/>
    <w:rsid w:val="005447A8"/>
    <w:rsid w:val="0054481E"/>
    <w:rsid w:val="005449E9"/>
    <w:rsid w:val="00544A3E"/>
    <w:rsid w:val="00544B23"/>
    <w:rsid w:val="00544B42"/>
    <w:rsid w:val="00544CFC"/>
    <w:rsid w:val="00544E09"/>
    <w:rsid w:val="00544F64"/>
    <w:rsid w:val="00545091"/>
    <w:rsid w:val="005450AE"/>
    <w:rsid w:val="0054526D"/>
    <w:rsid w:val="005452AA"/>
    <w:rsid w:val="005452D5"/>
    <w:rsid w:val="005453AF"/>
    <w:rsid w:val="005454C7"/>
    <w:rsid w:val="00545722"/>
    <w:rsid w:val="00545781"/>
    <w:rsid w:val="00545C88"/>
    <w:rsid w:val="00545EB7"/>
    <w:rsid w:val="00546099"/>
    <w:rsid w:val="00546124"/>
    <w:rsid w:val="0054618C"/>
    <w:rsid w:val="0054626A"/>
    <w:rsid w:val="005462E3"/>
    <w:rsid w:val="005464C2"/>
    <w:rsid w:val="005465B2"/>
    <w:rsid w:val="00546819"/>
    <w:rsid w:val="00546CC5"/>
    <w:rsid w:val="00546D5E"/>
    <w:rsid w:val="00547115"/>
    <w:rsid w:val="0054731C"/>
    <w:rsid w:val="0054738B"/>
    <w:rsid w:val="0054743B"/>
    <w:rsid w:val="00547822"/>
    <w:rsid w:val="0054787F"/>
    <w:rsid w:val="00547A60"/>
    <w:rsid w:val="00547A80"/>
    <w:rsid w:val="00547A9D"/>
    <w:rsid w:val="00547C26"/>
    <w:rsid w:val="00547CB9"/>
    <w:rsid w:val="00547D53"/>
    <w:rsid w:val="005500F7"/>
    <w:rsid w:val="0055017F"/>
    <w:rsid w:val="005501A7"/>
    <w:rsid w:val="00550344"/>
    <w:rsid w:val="005503BF"/>
    <w:rsid w:val="0055054D"/>
    <w:rsid w:val="005505C0"/>
    <w:rsid w:val="005505DB"/>
    <w:rsid w:val="00550697"/>
    <w:rsid w:val="005507F7"/>
    <w:rsid w:val="00550991"/>
    <w:rsid w:val="00550A46"/>
    <w:rsid w:val="00550C54"/>
    <w:rsid w:val="00551062"/>
    <w:rsid w:val="005510CE"/>
    <w:rsid w:val="005510D9"/>
    <w:rsid w:val="00551167"/>
    <w:rsid w:val="0055118A"/>
    <w:rsid w:val="005511C0"/>
    <w:rsid w:val="005513ED"/>
    <w:rsid w:val="0055157E"/>
    <w:rsid w:val="00551848"/>
    <w:rsid w:val="005518E5"/>
    <w:rsid w:val="00551953"/>
    <w:rsid w:val="0055197A"/>
    <w:rsid w:val="00551A45"/>
    <w:rsid w:val="00551C6F"/>
    <w:rsid w:val="00551D1D"/>
    <w:rsid w:val="00551ECA"/>
    <w:rsid w:val="00551EDE"/>
    <w:rsid w:val="005520FC"/>
    <w:rsid w:val="00552492"/>
    <w:rsid w:val="0055296D"/>
    <w:rsid w:val="0055299F"/>
    <w:rsid w:val="00552A03"/>
    <w:rsid w:val="00552B46"/>
    <w:rsid w:val="005531C2"/>
    <w:rsid w:val="005531EF"/>
    <w:rsid w:val="00553269"/>
    <w:rsid w:val="005534F8"/>
    <w:rsid w:val="00553580"/>
    <w:rsid w:val="00553934"/>
    <w:rsid w:val="00553B48"/>
    <w:rsid w:val="00553BBA"/>
    <w:rsid w:val="00553DA7"/>
    <w:rsid w:val="00553E90"/>
    <w:rsid w:val="00553EDF"/>
    <w:rsid w:val="00553F10"/>
    <w:rsid w:val="00553FAD"/>
    <w:rsid w:val="00554109"/>
    <w:rsid w:val="005542DC"/>
    <w:rsid w:val="00554508"/>
    <w:rsid w:val="0055479B"/>
    <w:rsid w:val="005548B4"/>
    <w:rsid w:val="005548B7"/>
    <w:rsid w:val="00554947"/>
    <w:rsid w:val="00554957"/>
    <w:rsid w:val="005549E4"/>
    <w:rsid w:val="005549E8"/>
    <w:rsid w:val="00554AAB"/>
    <w:rsid w:val="00554B3B"/>
    <w:rsid w:val="00554DF7"/>
    <w:rsid w:val="00554E2D"/>
    <w:rsid w:val="00554E73"/>
    <w:rsid w:val="005550E5"/>
    <w:rsid w:val="0055524A"/>
    <w:rsid w:val="0055550D"/>
    <w:rsid w:val="00555590"/>
    <w:rsid w:val="00555744"/>
    <w:rsid w:val="005557A6"/>
    <w:rsid w:val="0055589B"/>
    <w:rsid w:val="00555BB6"/>
    <w:rsid w:val="00555BD9"/>
    <w:rsid w:val="00555D2F"/>
    <w:rsid w:val="00555D80"/>
    <w:rsid w:val="00555DFA"/>
    <w:rsid w:val="00556079"/>
    <w:rsid w:val="0055625A"/>
    <w:rsid w:val="005562DA"/>
    <w:rsid w:val="005562DC"/>
    <w:rsid w:val="005566FF"/>
    <w:rsid w:val="00556898"/>
    <w:rsid w:val="00556A96"/>
    <w:rsid w:val="00556F37"/>
    <w:rsid w:val="00556FAB"/>
    <w:rsid w:val="0055709D"/>
    <w:rsid w:val="0055710C"/>
    <w:rsid w:val="005571AC"/>
    <w:rsid w:val="005571C2"/>
    <w:rsid w:val="00557246"/>
    <w:rsid w:val="00557315"/>
    <w:rsid w:val="0055736C"/>
    <w:rsid w:val="005573C3"/>
    <w:rsid w:val="005575B5"/>
    <w:rsid w:val="0055790C"/>
    <w:rsid w:val="00557C43"/>
    <w:rsid w:val="00557F67"/>
    <w:rsid w:val="00557FD3"/>
    <w:rsid w:val="005600D3"/>
    <w:rsid w:val="00560193"/>
    <w:rsid w:val="005602E1"/>
    <w:rsid w:val="00560517"/>
    <w:rsid w:val="00560816"/>
    <w:rsid w:val="0056096F"/>
    <w:rsid w:val="00560A3A"/>
    <w:rsid w:val="00560B73"/>
    <w:rsid w:val="00560B95"/>
    <w:rsid w:val="00560D04"/>
    <w:rsid w:val="0056102B"/>
    <w:rsid w:val="0056106F"/>
    <w:rsid w:val="00561112"/>
    <w:rsid w:val="0056123D"/>
    <w:rsid w:val="0056131F"/>
    <w:rsid w:val="0056165D"/>
    <w:rsid w:val="005617A4"/>
    <w:rsid w:val="005617C5"/>
    <w:rsid w:val="005618A6"/>
    <w:rsid w:val="0056194D"/>
    <w:rsid w:val="005619E3"/>
    <w:rsid w:val="00561B30"/>
    <w:rsid w:val="00561C5C"/>
    <w:rsid w:val="00561D37"/>
    <w:rsid w:val="00562200"/>
    <w:rsid w:val="0056220E"/>
    <w:rsid w:val="00562331"/>
    <w:rsid w:val="00562497"/>
    <w:rsid w:val="005627FC"/>
    <w:rsid w:val="00562AD9"/>
    <w:rsid w:val="00562BC7"/>
    <w:rsid w:val="00562C6C"/>
    <w:rsid w:val="00562E73"/>
    <w:rsid w:val="00562EB2"/>
    <w:rsid w:val="00562EBB"/>
    <w:rsid w:val="00562F1B"/>
    <w:rsid w:val="005630B0"/>
    <w:rsid w:val="005634FE"/>
    <w:rsid w:val="0056357C"/>
    <w:rsid w:val="005635AF"/>
    <w:rsid w:val="005635EC"/>
    <w:rsid w:val="0056368B"/>
    <w:rsid w:val="0056379A"/>
    <w:rsid w:val="00563918"/>
    <w:rsid w:val="0056396C"/>
    <w:rsid w:val="00563ACB"/>
    <w:rsid w:val="00563BEE"/>
    <w:rsid w:val="00563C57"/>
    <w:rsid w:val="00563C8B"/>
    <w:rsid w:val="00563CF1"/>
    <w:rsid w:val="00563F59"/>
    <w:rsid w:val="0056409D"/>
    <w:rsid w:val="0056410F"/>
    <w:rsid w:val="005643D8"/>
    <w:rsid w:val="00564512"/>
    <w:rsid w:val="00564552"/>
    <w:rsid w:val="0056455B"/>
    <w:rsid w:val="00564597"/>
    <w:rsid w:val="0056465E"/>
    <w:rsid w:val="00564768"/>
    <w:rsid w:val="00564817"/>
    <w:rsid w:val="005649D9"/>
    <w:rsid w:val="00565098"/>
    <w:rsid w:val="00565138"/>
    <w:rsid w:val="005651EE"/>
    <w:rsid w:val="005651FF"/>
    <w:rsid w:val="00565488"/>
    <w:rsid w:val="00565674"/>
    <w:rsid w:val="00565982"/>
    <w:rsid w:val="00565A8D"/>
    <w:rsid w:val="00565A9F"/>
    <w:rsid w:val="00565AEA"/>
    <w:rsid w:val="00565BCD"/>
    <w:rsid w:val="00565C2F"/>
    <w:rsid w:val="00565E24"/>
    <w:rsid w:val="00565EF4"/>
    <w:rsid w:val="00565F14"/>
    <w:rsid w:val="00566119"/>
    <w:rsid w:val="005662E0"/>
    <w:rsid w:val="005662F3"/>
    <w:rsid w:val="005665FD"/>
    <w:rsid w:val="005666DB"/>
    <w:rsid w:val="00566786"/>
    <w:rsid w:val="005667E1"/>
    <w:rsid w:val="0056682D"/>
    <w:rsid w:val="00566839"/>
    <w:rsid w:val="005668F8"/>
    <w:rsid w:val="005669A2"/>
    <w:rsid w:val="00566A61"/>
    <w:rsid w:val="00566A8B"/>
    <w:rsid w:val="00566B3D"/>
    <w:rsid w:val="00566F80"/>
    <w:rsid w:val="0056712C"/>
    <w:rsid w:val="00567181"/>
    <w:rsid w:val="00567397"/>
    <w:rsid w:val="005673AF"/>
    <w:rsid w:val="005674B2"/>
    <w:rsid w:val="00567531"/>
    <w:rsid w:val="00567755"/>
    <w:rsid w:val="005677A4"/>
    <w:rsid w:val="00567875"/>
    <w:rsid w:val="005678E4"/>
    <w:rsid w:val="005679B1"/>
    <w:rsid w:val="00567A46"/>
    <w:rsid w:val="00567B3C"/>
    <w:rsid w:val="00567B8D"/>
    <w:rsid w:val="00567BBC"/>
    <w:rsid w:val="00567C3F"/>
    <w:rsid w:val="00567C65"/>
    <w:rsid w:val="00567DE3"/>
    <w:rsid w:val="00570115"/>
    <w:rsid w:val="00570440"/>
    <w:rsid w:val="00570740"/>
    <w:rsid w:val="005708D6"/>
    <w:rsid w:val="00570945"/>
    <w:rsid w:val="00570968"/>
    <w:rsid w:val="00570969"/>
    <w:rsid w:val="00570A52"/>
    <w:rsid w:val="00570BE2"/>
    <w:rsid w:val="00570DE7"/>
    <w:rsid w:val="00570F82"/>
    <w:rsid w:val="00571072"/>
    <w:rsid w:val="00571242"/>
    <w:rsid w:val="0057128A"/>
    <w:rsid w:val="005712B6"/>
    <w:rsid w:val="0057149C"/>
    <w:rsid w:val="005714C8"/>
    <w:rsid w:val="00571669"/>
    <w:rsid w:val="00571713"/>
    <w:rsid w:val="00571736"/>
    <w:rsid w:val="0057173E"/>
    <w:rsid w:val="0057185C"/>
    <w:rsid w:val="00571944"/>
    <w:rsid w:val="00571A07"/>
    <w:rsid w:val="00571B30"/>
    <w:rsid w:val="00571C13"/>
    <w:rsid w:val="00571CAC"/>
    <w:rsid w:val="00571F9A"/>
    <w:rsid w:val="005720D3"/>
    <w:rsid w:val="005720ED"/>
    <w:rsid w:val="005720F0"/>
    <w:rsid w:val="0057213B"/>
    <w:rsid w:val="005721A0"/>
    <w:rsid w:val="005721E7"/>
    <w:rsid w:val="005723B0"/>
    <w:rsid w:val="00572482"/>
    <w:rsid w:val="0057251B"/>
    <w:rsid w:val="005728FE"/>
    <w:rsid w:val="00572954"/>
    <w:rsid w:val="005729CC"/>
    <w:rsid w:val="00572C44"/>
    <w:rsid w:val="00572D9B"/>
    <w:rsid w:val="00572DEF"/>
    <w:rsid w:val="00572FEF"/>
    <w:rsid w:val="00573201"/>
    <w:rsid w:val="0057351E"/>
    <w:rsid w:val="005736A5"/>
    <w:rsid w:val="005737FC"/>
    <w:rsid w:val="0057381D"/>
    <w:rsid w:val="00573827"/>
    <w:rsid w:val="00573A33"/>
    <w:rsid w:val="00573A54"/>
    <w:rsid w:val="00573A94"/>
    <w:rsid w:val="00573B0C"/>
    <w:rsid w:val="00573C20"/>
    <w:rsid w:val="00573D17"/>
    <w:rsid w:val="00573E6B"/>
    <w:rsid w:val="0057409E"/>
    <w:rsid w:val="00574165"/>
    <w:rsid w:val="005741F6"/>
    <w:rsid w:val="0057431A"/>
    <w:rsid w:val="005744C6"/>
    <w:rsid w:val="00574588"/>
    <w:rsid w:val="005745B5"/>
    <w:rsid w:val="005745D1"/>
    <w:rsid w:val="00574610"/>
    <w:rsid w:val="00574699"/>
    <w:rsid w:val="0057488F"/>
    <w:rsid w:val="00574B27"/>
    <w:rsid w:val="00574C2F"/>
    <w:rsid w:val="00574E2B"/>
    <w:rsid w:val="00574EA3"/>
    <w:rsid w:val="00574FA1"/>
    <w:rsid w:val="00574FDA"/>
    <w:rsid w:val="0057517F"/>
    <w:rsid w:val="00575277"/>
    <w:rsid w:val="00575626"/>
    <w:rsid w:val="00575693"/>
    <w:rsid w:val="005756D7"/>
    <w:rsid w:val="00575778"/>
    <w:rsid w:val="0057580A"/>
    <w:rsid w:val="0057587B"/>
    <w:rsid w:val="00575B99"/>
    <w:rsid w:val="00575C83"/>
    <w:rsid w:val="00575CD8"/>
    <w:rsid w:val="00575F98"/>
    <w:rsid w:val="005760F7"/>
    <w:rsid w:val="00576383"/>
    <w:rsid w:val="005763B0"/>
    <w:rsid w:val="00576875"/>
    <w:rsid w:val="00576960"/>
    <w:rsid w:val="00576A96"/>
    <w:rsid w:val="00576CBF"/>
    <w:rsid w:val="00576CC4"/>
    <w:rsid w:val="00576D9D"/>
    <w:rsid w:val="00576E24"/>
    <w:rsid w:val="00576F4F"/>
    <w:rsid w:val="0057727D"/>
    <w:rsid w:val="0057771F"/>
    <w:rsid w:val="005779A5"/>
    <w:rsid w:val="00577A7B"/>
    <w:rsid w:val="00577C37"/>
    <w:rsid w:val="00577D90"/>
    <w:rsid w:val="00577E0A"/>
    <w:rsid w:val="00577E91"/>
    <w:rsid w:val="00577ED0"/>
    <w:rsid w:val="00577F88"/>
    <w:rsid w:val="00580062"/>
    <w:rsid w:val="0058006C"/>
    <w:rsid w:val="005801C9"/>
    <w:rsid w:val="00580294"/>
    <w:rsid w:val="005802ED"/>
    <w:rsid w:val="00580387"/>
    <w:rsid w:val="005806BF"/>
    <w:rsid w:val="00580907"/>
    <w:rsid w:val="00580982"/>
    <w:rsid w:val="005809E8"/>
    <w:rsid w:val="005809F4"/>
    <w:rsid w:val="00580F2B"/>
    <w:rsid w:val="0058107A"/>
    <w:rsid w:val="00581133"/>
    <w:rsid w:val="005814DA"/>
    <w:rsid w:val="00581616"/>
    <w:rsid w:val="00581A69"/>
    <w:rsid w:val="00581AF4"/>
    <w:rsid w:val="00581B23"/>
    <w:rsid w:val="00581B5B"/>
    <w:rsid w:val="00581B7C"/>
    <w:rsid w:val="00581E66"/>
    <w:rsid w:val="00581E96"/>
    <w:rsid w:val="005823E9"/>
    <w:rsid w:val="005824F8"/>
    <w:rsid w:val="0058252A"/>
    <w:rsid w:val="005825AD"/>
    <w:rsid w:val="005825E6"/>
    <w:rsid w:val="0058288E"/>
    <w:rsid w:val="00582998"/>
    <w:rsid w:val="00582A1A"/>
    <w:rsid w:val="00582A3C"/>
    <w:rsid w:val="00582A58"/>
    <w:rsid w:val="00582DE9"/>
    <w:rsid w:val="00582F7F"/>
    <w:rsid w:val="0058306A"/>
    <w:rsid w:val="00583315"/>
    <w:rsid w:val="0058333D"/>
    <w:rsid w:val="00583346"/>
    <w:rsid w:val="005833F1"/>
    <w:rsid w:val="00583549"/>
    <w:rsid w:val="005835CC"/>
    <w:rsid w:val="00583710"/>
    <w:rsid w:val="00583883"/>
    <w:rsid w:val="00583946"/>
    <w:rsid w:val="00583AEC"/>
    <w:rsid w:val="00583C99"/>
    <w:rsid w:val="00583EC5"/>
    <w:rsid w:val="00584091"/>
    <w:rsid w:val="0058434C"/>
    <w:rsid w:val="00584378"/>
    <w:rsid w:val="0058437F"/>
    <w:rsid w:val="0058443E"/>
    <w:rsid w:val="005845FC"/>
    <w:rsid w:val="005846BA"/>
    <w:rsid w:val="0058470B"/>
    <w:rsid w:val="005848B4"/>
    <w:rsid w:val="00584945"/>
    <w:rsid w:val="00584994"/>
    <w:rsid w:val="00584A6C"/>
    <w:rsid w:val="00584B37"/>
    <w:rsid w:val="00584F6A"/>
    <w:rsid w:val="00585131"/>
    <w:rsid w:val="005853D7"/>
    <w:rsid w:val="005856CB"/>
    <w:rsid w:val="00585797"/>
    <w:rsid w:val="0058588F"/>
    <w:rsid w:val="005859B3"/>
    <w:rsid w:val="00585B76"/>
    <w:rsid w:val="00585B9B"/>
    <w:rsid w:val="00585C81"/>
    <w:rsid w:val="00585C9C"/>
    <w:rsid w:val="00585CB1"/>
    <w:rsid w:val="00585DA3"/>
    <w:rsid w:val="00586030"/>
    <w:rsid w:val="005860FA"/>
    <w:rsid w:val="00586180"/>
    <w:rsid w:val="0058638D"/>
    <w:rsid w:val="00586760"/>
    <w:rsid w:val="00586A7D"/>
    <w:rsid w:val="00586C34"/>
    <w:rsid w:val="00586F07"/>
    <w:rsid w:val="0058716B"/>
    <w:rsid w:val="005877BB"/>
    <w:rsid w:val="005877D6"/>
    <w:rsid w:val="0058787B"/>
    <w:rsid w:val="005879FA"/>
    <w:rsid w:val="00587A9D"/>
    <w:rsid w:val="00587C1E"/>
    <w:rsid w:val="00587D07"/>
    <w:rsid w:val="00587D0B"/>
    <w:rsid w:val="00587D28"/>
    <w:rsid w:val="00587E15"/>
    <w:rsid w:val="005900B7"/>
    <w:rsid w:val="00590492"/>
    <w:rsid w:val="005904A1"/>
    <w:rsid w:val="005904F2"/>
    <w:rsid w:val="00590630"/>
    <w:rsid w:val="00590987"/>
    <w:rsid w:val="00590A94"/>
    <w:rsid w:val="00590C89"/>
    <w:rsid w:val="00590C94"/>
    <w:rsid w:val="00590CF0"/>
    <w:rsid w:val="00590D32"/>
    <w:rsid w:val="005911FD"/>
    <w:rsid w:val="00591664"/>
    <w:rsid w:val="0059166C"/>
    <w:rsid w:val="0059171B"/>
    <w:rsid w:val="0059175D"/>
    <w:rsid w:val="0059183E"/>
    <w:rsid w:val="00591E92"/>
    <w:rsid w:val="00591FFD"/>
    <w:rsid w:val="005920FF"/>
    <w:rsid w:val="005921FD"/>
    <w:rsid w:val="0059236E"/>
    <w:rsid w:val="005924D3"/>
    <w:rsid w:val="005926CE"/>
    <w:rsid w:val="00592925"/>
    <w:rsid w:val="00592956"/>
    <w:rsid w:val="005929B1"/>
    <w:rsid w:val="00592BC7"/>
    <w:rsid w:val="00592D97"/>
    <w:rsid w:val="005930CA"/>
    <w:rsid w:val="005931C4"/>
    <w:rsid w:val="005933BC"/>
    <w:rsid w:val="005934C2"/>
    <w:rsid w:val="005935AA"/>
    <w:rsid w:val="005936D4"/>
    <w:rsid w:val="00593714"/>
    <w:rsid w:val="00593965"/>
    <w:rsid w:val="00593A95"/>
    <w:rsid w:val="00593B57"/>
    <w:rsid w:val="00593B67"/>
    <w:rsid w:val="00593C7E"/>
    <w:rsid w:val="00593CB8"/>
    <w:rsid w:val="00593CE6"/>
    <w:rsid w:val="00593D3B"/>
    <w:rsid w:val="00594029"/>
    <w:rsid w:val="00594392"/>
    <w:rsid w:val="00594478"/>
    <w:rsid w:val="00594624"/>
    <w:rsid w:val="0059498C"/>
    <w:rsid w:val="005949D6"/>
    <w:rsid w:val="005949E0"/>
    <w:rsid w:val="00594E10"/>
    <w:rsid w:val="00594E44"/>
    <w:rsid w:val="00595062"/>
    <w:rsid w:val="00595194"/>
    <w:rsid w:val="00595279"/>
    <w:rsid w:val="005953E9"/>
    <w:rsid w:val="005955BF"/>
    <w:rsid w:val="0059562D"/>
    <w:rsid w:val="005956B8"/>
    <w:rsid w:val="00595936"/>
    <w:rsid w:val="00595C9B"/>
    <w:rsid w:val="00595DE6"/>
    <w:rsid w:val="005960DF"/>
    <w:rsid w:val="005961A4"/>
    <w:rsid w:val="0059623B"/>
    <w:rsid w:val="005962F9"/>
    <w:rsid w:val="0059650C"/>
    <w:rsid w:val="005966FB"/>
    <w:rsid w:val="005968D6"/>
    <w:rsid w:val="00596C5A"/>
    <w:rsid w:val="00596D5B"/>
    <w:rsid w:val="00596D6F"/>
    <w:rsid w:val="00596E16"/>
    <w:rsid w:val="00596E56"/>
    <w:rsid w:val="0059701F"/>
    <w:rsid w:val="005970F8"/>
    <w:rsid w:val="00597337"/>
    <w:rsid w:val="00597624"/>
    <w:rsid w:val="00597756"/>
    <w:rsid w:val="005977E8"/>
    <w:rsid w:val="005978E8"/>
    <w:rsid w:val="00597904"/>
    <w:rsid w:val="005979C2"/>
    <w:rsid w:val="00597A37"/>
    <w:rsid w:val="00597F4A"/>
    <w:rsid w:val="005A0155"/>
    <w:rsid w:val="005A02D9"/>
    <w:rsid w:val="005A042C"/>
    <w:rsid w:val="005A0451"/>
    <w:rsid w:val="005A047E"/>
    <w:rsid w:val="005A060E"/>
    <w:rsid w:val="005A061C"/>
    <w:rsid w:val="005A07BD"/>
    <w:rsid w:val="005A099D"/>
    <w:rsid w:val="005A0CEC"/>
    <w:rsid w:val="005A0DBE"/>
    <w:rsid w:val="005A1427"/>
    <w:rsid w:val="005A14D2"/>
    <w:rsid w:val="005A1596"/>
    <w:rsid w:val="005A1602"/>
    <w:rsid w:val="005A1A34"/>
    <w:rsid w:val="005A1D5A"/>
    <w:rsid w:val="005A2176"/>
    <w:rsid w:val="005A21D6"/>
    <w:rsid w:val="005A237A"/>
    <w:rsid w:val="005A24FD"/>
    <w:rsid w:val="005A293E"/>
    <w:rsid w:val="005A2A28"/>
    <w:rsid w:val="005A2A59"/>
    <w:rsid w:val="005A2BD7"/>
    <w:rsid w:val="005A2DE2"/>
    <w:rsid w:val="005A2F15"/>
    <w:rsid w:val="005A31C6"/>
    <w:rsid w:val="005A31C8"/>
    <w:rsid w:val="005A31E4"/>
    <w:rsid w:val="005A321F"/>
    <w:rsid w:val="005A3237"/>
    <w:rsid w:val="005A3612"/>
    <w:rsid w:val="005A37F5"/>
    <w:rsid w:val="005A3800"/>
    <w:rsid w:val="005A3834"/>
    <w:rsid w:val="005A3A95"/>
    <w:rsid w:val="005A3B02"/>
    <w:rsid w:val="005A3C4C"/>
    <w:rsid w:val="005A3DD1"/>
    <w:rsid w:val="005A3E3D"/>
    <w:rsid w:val="005A3E73"/>
    <w:rsid w:val="005A3F0C"/>
    <w:rsid w:val="005A3FA7"/>
    <w:rsid w:val="005A4130"/>
    <w:rsid w:val="005A4255"/>
    <w:rsid w:val="005A44FC"/>
    <w:rsid w:val="005A469F"/>
    <w:rsid w:val="005A4749"/>
    <w:rsid w:val="005A4828"/>
    <w:rsid w:val="005A4833"/>
    <w:rsid w:val="005A49D2"/>
    <w:rsid w:val="005A4B2E"/>
    <w:rsid w:val="005A4CE6"/>
    <w:rsid w:val="005A4DF8"/>
    <w:rsid w:val="005A4E98"/>
    <w:rsid w:val="005A4EC2"/>
    <w:rsid w:val="005A4F7E"/>
    <w:rsid w:val="005A500D"/>
    <w:rsid w:val="005A5116"/>
    <w:rsid w:val="005A5182"/>
    <w:rsid w:val="005A51B0"/>
    <w:rsid w:val="005A5244"/>
    <w:rsid w:val="005A52CB"/>
    <w:rsid w:val="005A536C"/>
    <w:rsid w:val="005A5453"/>
    <w:rsid w:val="005A5482"/>
    <w:rsid w:val="005A549E"/>
    <w:rsid w:val="005A5533"/>
    <w:rsid w:val="005A55EE"/>
    <w:rsid w:val="005A56A9"/>
    <w:rsid w:val="005A5720"/>
    <w:rsid w:val="005A58C0"/>
    <w:rsid w:val="005A5962"/>
    <w:rsid w:val="005A5FAA"/>
    <w:rsid w:val="005A6178"/>
    <w:rsid w:val="005A6290"/>
    <w:rsid w:val="005A65DD"/>
    <w:rsid w:val="005A6774"/>
    <w:rsid w:val="005A687C"/>
    <w:rsid w:val="005A68EE"/>
    <w:rsid w:val="005A6BFB"/>
    <w:rsid w:val="005A6D4F"/>
    <w:rsid w:val="005A6E64"/>
    <w:rsid w:val="005A6F2A"/>
    <w:rsid w:val="005A7081"/>
    <w:rsid w:val="005A70E4"/>
    <w:rsid w:val="005A70FB"/>
    <w:rsid w:val="005A727F"/>
    <w:rsid w:val="005A7319"/>
    <w:rsid w:val="005A7379"/>
    <w:rsid w:val="005A7495"/>
    <w:rsid w:val="005A74F8"/>
    <w:rsid w:val="005A7759"/>
    <w:rsid w:val="005A79F7"/>
    <w:rsid w:val="005A7C4A"/>
    <w:rsid w:val="005A7CA5"/>
    <w:rsid w:val="005A7D48"/>
    <w:rsid w:val="005A7DF5"/>
    <w:rsid w:val="005A7EB0"/>
    <w:rsid w:val="005B0287"/>
    <w:rsid w:val="005B05A9"/>
    <w:rsid w:val="005B08C6"/>
    <w:rsid w:val="005B0906"/>
    <w:rsid w:val="005B09F8"/>
    <w:rsid w:val="005B0A2E"/>
    <w:rsid w:val="005B0C06"/>
    <w:rsid w:val="005B0CC8"/>
    <w:rsid w:val="005B0F00"/>
    <w:rsid w:val="005B1036"/>
    <w:rsid w:val="005B14DA"/>
    <w:rsid w:val="005B1537"/>
    <w:rsid w:val="005B17A8"/>
    <w:rsid w:val="005B184F"/>
    <w:rsid w:val="005B1A03"/>
    <w:rsid w:val="005B1B25"/>
    <w:rsid w:val="005B1B67"/>
    <w:rsid w:val="005B1F91"/>
    <w:rsid w:val="005B21B1"/>
    <w:rsid w:val="005B2270"/>
    <w:rsid w:val="005B24A4"/>
    <w:rsid w:val="005B24F8"/>
    <w:rsid w:val="005B2848"/>
    <w:rsid w:val="005B2A00"/>
    <w:rsid w:val="005B2A48"/>
    <w:rsid w:val="005B2D51"/>
    <w:rsid w:val="005B2E39"/>
    <w:rsid w:val="005B2E53"/>
    <w:rsid w:val="005B2E71"/>
    <w:rsid w:val="005B2EB8"/>
    <w:rsid w:val="005B2F5D"/>
    <w:rsid w:val="005B3155"/>
    <w:rsid w:val="005B32F6"/>
    <w:rsid w:val="005B3340"/>
    <w:rsid w:val="005B350A"/>
    <w:rsid w:val="005B3551"/>
    <w:rsid w:val="005B3566"/>
    <w:rsid w:val="005B356C"/>
    <w:rsid w:val="005B3868"/>
    <w:rsid w:val="005B3C08"/>
    <w:rsid w:val="005B3C26"/>
    <w:rsid w:val="005B4297"/>
    <w:rsid w:val="005B42F6"/>
    <w:rsid w:val="005B435A"/>
    <w:rsid w:val="005B43B3"/>
    <w:rsid w:val="005B44FD"/>
    <w:rsid w:val="005B461C"/>
    <w:rsid w:val="005B4764"/>
    <w:rsid w:val="005B489A"/>
    <w:rsid w:val="005B4A42"/>
    <w:rsid w:val="005B4AAD"/>
    <w:rsid w:val="005B4AE7"/>
    <w:rsid w:val="005B4B35"/>
    <w:rsid w:val="005B4C6D"/>
    <w:rsid w:val="005B4D46"/>
    <w:rsid w:val="005B4DE5"/>
    <w:rsid w:val="005B4F77"/>
    <w:rsid w:val="005B4FC4"/>
    <w:rsid w:val="005B5064"/>
    <w:rsid w:val="005B51D0"/>
    <w:rsid w:val="005B5300"/>
    <w:rsid w:val="005B5337"/>
    <w:rsid w:val="005B535F"/>
    <w:rsid w:val="005B5566"/>
    <w:rsid w:val="005B56EF"/>
    <w:rsid w:val="005B571D"/>
    <w:rsid w:val="005B5806"/>
    <w:rsid w:val="005B5859"/>
    <w:rsid w:val="005B5878"/>
    <w:rsid w:val="005B5957"/>
    <w:rsid w:val="005B5AD5"/>
    <w:rsid w:val="005B5B1F"/>
    <w:rsid w:val="005B5BD6"/>
    <w:rsid w:val="005B5BF0"/>
    <w:rsid w:val="005B5D61"/>
    <w:rsid w:val="005B5DE6"/>
    <w:rsid w:val="005B5FCE"/>
    <w:rsid w:val="005B600F"/>
    <w:rsid w:val="005B6041"/>
    <w:rsid w:val="005B6067"/>
    <w:rsid w:val="005B62A7"/>
    <w:rsid w:val="005B6694"/>
    <w:rsid w:val="005B66D2"/>
    <w:rsid w:val="005B6768"/>
    <w:rsid w:val="005B6862"/>
    <w:rsid w:val="005B68F5"/>
    <w:rsid w:val="005B696A"/>
    <w:rsid w:val="005B6AA7"/>
    <w:rsid w:val="005B6D9F"/>
    <w:rsid w:val="005B6E23"/>
    <w:rsid w:val="005B6F92"/>
    <w:rsid w:val="005B7301"/>
    <w:rsid w:val="005B73B0"/>
    <w:rsid w:val="005B73E0"/>
    <w:rsid w:val="005B773A"/>
    <w:rsid w:val="005B775D"/>
    <w:rsid w:val="005B7AE8"/>
    <w:rsid w:val="005B7B12"/>
    <w:rsid w:val="005B7B2F"/>
    <w:rsid w:val="005B7B7C"/>
    <w:rsid w:val="005B7C8B"/>
    <w:rsid w:val="005B7CFA"/>
    <w:rsid w:val="005B7D00"/>
    <w:rsid w:val="005B7DC6"/>
    <w:rsid w:val="005B7DC9"/>
    <w:rsid w:val="005B7E2C"/>
    <w:rsid w:val="005B7F27"/>
    <w:rsid w:val="005C0044"/>
    <w:rsid w:val="005C0267"/>
    <w:rsid w:val="005C055A"/>
    <w:rsid w:val="005C0CA2"/>
    <w:rsid w:val="005C0CCB"/>
    <w:rsid w:val="005C0CEB"/>
    <w:rsid w:val="005C0CF4"/>
    <w:rsid w:val="005C0D8D"/>
    <w:rsid w:val="005C11A1"/>
    <w:rsid w:val="005C11A5"/>
    <w:rsid w:val="005C1266"/>
    <w:rsid w:val="005C15F7"/>
    <w:rsid w:val="005C1614"/>
    <w:rsid w:val="005C16E2"/>
    <w:rsid w:val="005C178D"/>
    <w:rsid w:val="005C178E"/>
    <w:rsid w:val="005C18BA"/>
    <w:rsid w:val="005C1922"/>
    <w:rsid w:val="005C1C99"/>
    <w:rsid w:val="005C1DD3"/>
    <w:rsid w:val="005C1EAB"/>
    <w:rsid w:val="005C1EEA"/>
    <w:rsid w:val="005C20A2"/>
    <w:rsid w:val="005C20E5"/>
    <w:rsid w:val="005C2196"/>
    <w:rsid w:val="005C2227"/>
    <w:rsid w:val="005C223C"/>
    <w:rsid w:val="005C22A8"/>
    <w:rsid w:val="005C22DF"/>
    <w:rsid w:val="005C24AE"/>
    <w:rsid w:val="005C2599"/>
    <w:rsid w:val="005C2803"/>
    <w:rsid w:val="005C2905"/>
    <w:rsid w:val="005C2985"/>
    <w:rsid w:val="005C2A99"/>
    <w:rsid w:val="005C2C3D"/>
    <w:rsid w:val="005C2C58"/>
    <w:rsid w:val="005C2F2D"/>
    <w:rsid w:val="005C2FAE"/>
    <w:rsid w:val="005C2FDD"/>
    <w:rsid w:val="005C30E5"/>
    <w:rsid w:val="005C30F1"/>
    <w:rsid w:val="005C3303"/>
    <w:rsid w:val="005C33FD"/>
    <w:rsid w:val="005C347D"/>
    <w:rsid w:val="005C3609"/>
    <w:rsid w:val="005C360B"/>
    <w:rsid w:val="005C389C"/>
    <w:rsid w:val="005C38DE"/>
    <w:rsid w:val="005C391F"/>
    <w:rsid w:val="005C3C02"/>
    <w:rsid w:val="005C3C3A"/>
    <w:rsid w:val="005C3C8A"/>
    <w:rsid w:val="005C3CD0"/>
    <w:rsid w:val="005C404E"/>
    <w:rsid w:val="005C40FA"/>
    <w:rsid w:val="005C4194"/>
    <w:rsid w:val="005C41E7"/>
    <w:rsid w:val="005C435B"/>
    <w:rsid w:val="005C4526"/>
    <w:rsid w:val="005C4700"/>
    <w:rsid w:val="005C4885"/>
    <w:rsid w:val="005C492A"/>
    <w:rsid w:val="005C497D"/>
    <w:rsid w:val="005C4A13"/>
    <w:rsid w:val="005C4ACB"/>
    <w:rsid w:val="005C4CA8"/>
    <w:rsid w:val="005C4CE0"/>
    <w:rsid w:val="005C4D3F"/>
    <w:rsid w:val="005C4FE4"/>
    <w:rsid w:val="005C51A4"/>
    <w:rsid w:val="005C552B"/>
    <w:rsid w:val="005C55BF"/>
    <w:rsid w:val="005C5625"/>
    <w:rsid w:val="005C58BA"/>
    <w:rsid w:val="005C58FA"/>
    <w:rsid w:val="005C592A"/>
    <w:rsid w:val="005C5A6E"/>
    <w:rsid w:val="005C5E60"/>
    <w:rsid w:val="005C5E87"/>
    <w:rsid w:val="005C5EC6"/>
    <w:rsid w:val="005C5EF1"/>
    <w:rsid w:val="005C5FB2"/>
    <w:rsid w:val="005C619C"/>
    <w:rsid w:val="005C61CF"/>
    <w:rsid w:val="005C62CA"/>
    <w:rsid w:val="005C645C"/>
    <w:rsid w:val="005C65D7"/>
    <w:rsid w:val="005C65F1"/>
    <w:rsid w:val="005C65F4"/>
    <w:rsid w:val="005C660D"/>
    <w:rsid w:val="005C6689"/>
    <w:rsid w:val="005C69EA"/>
    <w:rsid w:val="005C6D3B"/>
    <w:rsid w:val="005C7150"/>
    <w:rsid w:val="005C7240"/>
    <w:rsid w:val="005C736C"/>
    <w:rsid w:val="005C74CE"/>
    <w:rsid w:val="005C76F4"/>
    <w:rsid w:val="005C7881"/>
    <w:rsid w:val="005C79A8"/>
    <w:rsid w:val="005C7A42"/>
    <w:rsid w:val="005C7AF4"/>
    <w:rsid w:val="005C7C52"/>
    <w:rsid w:val="005C7F51"/>
    <w:rsid w:val="005D00E3"/>
    <w:rsid w:val="005D0180"/>
    <w:rsid w:val="005D0197"/>
    <w:rsid w:val="005D04B7"/>
    <w:rsid w:val="005D05AB"/>
    <w:rsid w:val="005D0633"/>
    <w:rsid w:val="005D0A23"/>
    <w:rsid w:val="005D0BD0"/>
    <w:rsid w:val="005D0D18"/>
    <w:rsid w:val="005D0E7B"/>
    <w:rsid w:val="005D103C"/>
    <w:rsid w:val="005D1061"/>
    <w:rsid w:val="005D1233"/>
    <w:rsid w:val="005D123C"/>
    <w:rsid w:val="005D1530"/>
    <w:rsid w:val="005D15E0"/>
    <w:rsid w:val="005D1709"/>
    <w:rsid w:val="005D173E"/>
    <w:rsid w:val="005D17AE"/>
    <w:rsid w:val="005D19DF"/>
    <w:rsid w:val="005D1D94"/>
    <w:rsid w:val="005D1FD0"/>
    <w:rsid w:val="005D220E"/>
    <w:rsid w:val="005D223D"/>
    <w:rsid w:val="005D2487"/>
    <w:rsid w:val="005D24EA"/>
    <w:rsid w:val="005D262F"/>
    <w:rsid w:val="005D2ADB"/>
    <w:rsid w:val="005D2B55"/>
    <w:rsid w:val="005D2B56"/>
    <w:rsid w:val="005D2E0E"/>
    <w:rsid w:val="005D2E62"/>
    <w:rsid w:val="005D2EC0"/>
    <w:rsid w:val="005D2ED5"/>
    <w:rsid w:val="005D2F62"/>
    <w:rsid w:val="005D3093"/>
    <w:rsid w:val="005D30E3"/>
    <w:rsid w:val="005D3205"/>
    <w:rsid w:val="005D332D"/>
    <w:rsid w:val="005D347B"/>
    <w:rsid w:val="005D3575"/>
    <w:rsid w:val="005D380E"/>
    <w:rsid w:val="005D3A6B"/>
    <w:rsid w:val="005D3B87"/>
    <w:rsid w:val="005D3BDF"/>
    <w:rsid w:val="005D3CC1"/>
    <w:rsid w:val="005D3D83"/>
    <w:rsid w:val="005D3E8E"/>
    <w:rsid w:val="005D3E8F"/>
    <w:rsid w:val="005D3F13"/>
    <w:rsid w:val="005D400A"/>
    <w:rsid w:val="005D4225"/>
    <w:rsid w:val="005D4385"/>
    <w:rsid w:val="005D49D7"/>
    <w:rsid w:val="005D49FA"/>
    <w:rsid w:val="005D4D0F"/>
    <w:rsid w:val="005D4D20"/>
    <w:rsid w:val="005D4DBD"/>
    <w:rsid w:val="005D4EFD"/>
    <w:rsid w:val="005D4F8A"/>
    <w:rsid w:val="005D4FCB"/>
    <w:rsid w:val="005D502D"/>
    <w:rsid w:val="005D526C"/>
    <w:rsid w:val="005D52EC"/>
    <w:rsid w:val="005D53BA"/>
    <w:rsid w:val="005D53BD"/>
    <w:rsid w:val="005D53F6"/>
    <w:rsid w:val="005D5473"/>
    <w:rsid w:val="005D55BF"/>
    <w:rsid w:val="005D57F8"/>
    <w:rsid w:val="005D585E"/>
    <w:rsid w:val="005D58B6"/>
    <w:rsid w:val="005D5993"/>
    <w:rsid w:val="005D5AE7"/>
    <w:rsid w:val="005D5BB9"/>
    <w:rsid w:val="005D5ECA"/>
    <w:rsid w:val="005D6224"/>
    <w:rsid w:val="005D635E"/>
    <w:rsid w:val="005D6658"/>
    <w:rsid w:val="005D6731"/>
    <w:rsid w:val="005D67A6"/>
    <w:rsid w:val="005D6800"/>
    <w:rsid w:val="005D681F"/>
    <w:rsid w:val="005D694B"/>
    <w:rsid w:val="005D6A6A"/>
    <w:rsid w:val="005D6A7F"/>
    <w:rsid w:val="005D6ACE"/>
    <w:rsid w:val="005D6DAB"/>
    <w:rsid w:val="005D6DDA"/>
    <w:rsid w:val="005D6E1A"/>
    <w:rsid w:val="005D709A"/>
    <w:rsid w:val="005D73CE"/>
    <w:rsid w:val="005D74B3"/>
    <w:rsid w:val="005D76CA"/>
    <w:rsid w:val="005D7880"/>
    <w:rsid w:val="005D7893"/>
    <w:rsid w:val="005D79C2"/>
    <w:rsid w:val="005D79C8"/>
    <w:rsid w:val="005D7BF2"/>
    <w:rsid w:val="005D7CCD"/>
    <w:rsid w:val="005D7D4C"/>
    <w:rsid w:val="005D7E79"/>
    <w:rsid w:val="005E001C"/>
    <w:rsid w:val="005E03F7"/>
    <w:rsid w:val="005E0445"/>
    <w:rsid w:val="005E05DF"/>
    <w:rsid w:val="005E084C"/>
    <w:rsid w:val="005E090F"/>
    <w:rsid w:val="005E0929"/>
    <w:rsid w:val="005E099C"/>
    <w:rsid w:val="005E0A36"/>
    <w:rsid w:val="005E0AD3"/>
    <w:rsid w:val="005E0CAD"/>
    <w:rsid w:val="005E0F3A"/>
    <w:rsid w:val="005E111C"/>
    <w:rsid w:val="005E11E4"/>
    <w:rsid w:val="005E1295"/>
    <w:rsid w:val="005E12AB"/>
    <w:rsid w:val="005E16EA"/>
    <w:rsid w:val="005E17F9"/>
    <w:rsid w:val="005E1883"/>
    <w:rsid w:val="005E19C8"/>
    <w:rsid w:val="005E1A15"/>
    <w:rsid w:val="005E1BFA"/>
    <w:rsid w:val="005E202F"/>
    <w:rsid w:val="005E221C"/>
    <w:rsid w:val="005E223D"/>
    <w:rsid w:val="005E2487"/>
    <w:rsid w:val="005E2849"/>
    <w:rsid w:val="005E2871"/>
    <w:rsid w:val="005E287F"/>
    <w:rsid w:val="005E2A77"/>
    <w:rsid w:val="005E2E36"/>
    <w:rsid w:val="005E30B3"/>
    <w:rsid w:val="005E30B7"/>
    <w:rsid w:val="005E30BB"/>
    <w:rsid w:val="005E330F"/>
    <w:rsid w:val="005E3374"/>
    <w:rsid w:val="005E33F6"/>
    <w:rsid w:val="005E343F"/>
    <w:rsid w:val="005E346F"/>
    <w:rsid w:val="005E36CC"/>
    <w:rsid w:val="005E3713"/>
    <w:rsid w:val="005E3CAE"/>
    <w:rsid w:val="005E3D9E"/>
    <w:rsid w:val="005E3E3E"/>
    <w:rsid w:val="005E3EE5"/>
    <w:rsid w:val="005E3F57"/>
    <w:rsid w:val="005E4028"/>
    <w:rsid w:val="005E4043"/>
    <w:rsid w:val="005E43B8"/>
    <w:rsid w:val="005E45C2"/>
    <w:rsid w:val="005E486C"/>
    <w:rsid w:val="005E48B5"/>
    <w:rsid w:val="005E49E9"/>
    <w:rsid w:val="005E4A5D"/>
    <w:rsid w:val="005E4C64"/>
    <w:rsid w:val="005E4C6E"/>
    <w:rsid w:val="005E4D31"/>
    <w:rsid w:val="005E4D4F"/>
    <w:rsid w:val="005E52A9"/>
    <w:rsid w:val="005E52EC"/>
    <w:rsid w:val="005E5379"/>
    <w:rsid w:val="005E5496"/>
    <w:rsid w:val="005E5568"/>
    <w:rsid w:val="005E5823"/>
    <w:rsid w:val="005E5834"/>
    <w:rsid w:val="005E5B05"/>
    <w:rsid w:val="005E5BEA"/>
    <w:rsid w:val="005E5C23"/>
    <w:rsid w:val="005E5F3D"/>
    <w:rsid w:val="005E6054"/>
    <w:rsid w:val="005E6061"/>
    <w:rsid w:val="005E60E2"/>
    <w:rsid w:val="005E6557"/>
    <w:rsid w:val="005E65AE"/>
    <w:rsid w:val="005E68BE"/>
    <w:rsid w:val="005E6A5E"/>
    <w:rsid w:val="005E6CAE"/>
    <w:rsid w:val="005E6D7D"/>
    <w:rsid w:val="005E6E2A"/>
    <w:rsid w:val="005E6E82"/>
    <w:rsid w:val="005E70A0"/>
    <w:rsid w:val="005E70CA"/>
    <w:rsid w:val="005E7819"/>
    <w:rsid w:val="005E7822"/>
    <w:rsid w:val="005E79D8"/>
    <w:rsid w:val="005E7B8C"/>
    <w:rsid w:val="005E7D2C"/>
    <w:rsid w:val="005E7E3A"/>
    <w:rsid w:val="005F02AA"/>
    <w:rsid w:val="005F053A"/>
    <w:rsid w:val="005F0A88"/>
    <w:rsid w:val="005F0ABB"/>
    <w:rsid w:val="005F0AED"/>
    <w:rsid w:val="005F0BB7"/>
    <w:rsid w:val="005F0D3A"/>
    <w:rsid w:val="005F0D9F"/>
    <w:rsid w:val="005F115F"/>
    <w:rsid w:val="005F12AD"/>
    <w:rsid w:val="005F1514"/>
    <w:rsid w:val="005F158B"/>
    <w:rsid w:val="005F1659"/>
    <w:rsid w:val="005F1697"/>
    <w:rsid w:val="005F172D"/>
    <w:rsid w:val="005F177B"/>
    <w:rsid w:val="005F17BB"/>
    <w:rsid w:val="005F1973"/>
    <w:rsid w:val="005F1D96"/>
    <w:rsid w:val="005F1E3D"/>
    <w:rsid w:val="005F203A"/>
    <w:rsid w:val="005F2056"/>
    <w:rsid w:val="005F21B9"/>
    <w:rsid w:val="005F2246"/>
    <w:rsid w:val="005F243A"/>
    <w:rsid w:val="005F2716"/>
    <w:rsid w:val="005F277D"/>
    <w:rsid w:val="005F2789"/>
    <w:rsid w:val="005F28A3"/>
    <w:rsid w:val="005F2A98"/>
    <w:rsid w:val="005F2B91"/>
    <w:rsid w:val="005F2BEA"/>
    <w:rsid w:val="005F2C24"/>
    <w:rsid w:val="005F2CF4"/>
    <w:rsid w:val="005F2EC8"/>
    <w:rsid w:val="005F2F17"/>
    <w:rsid w:val="005F309F"/>
    <w:rsid w:val="005F30A7"/>
    <w:rsid w:val="005F315F"/>
    <w:rsid w:val="005F3184"/>
    <w:rsid w:val="005F34AF"/>
    <w:rsid w:val="005F360D"/>
    <w:rsid w:val="005F37D5"/>
    <w:rsid w:val="005F3876"/>
    <w:rsid w:val="005F3A3C"/>
    <w:rsid w:val="005F3BD8"/>
    <w:rsid w:val="005F3BDD"/>
    <w:rsid w:val="005F3E25"/>
    <w:rsid w:val="005F3E87"/>
    <w:rsid w:val="005F407F"/>
    <w:rsid w:val="005F4098"/>
    <w:rsid w:val="005F4111"/>
    <w:rsid w:val="005F41A6"/>
    <w:rsid w:val="005F425C"/>
    <w:rsid w:val="005F42AE"/>
    <w:rsid w:val="005F4378"/>
    <w:rsid w:val="005F4423"/>
    <w:rsid w:val="005F45DE"/>
    <w:rsid w:val="005F4676"/>
    <w:rsid w:val="005F479F"/>
    <w:rsid w:val="005F4A50"/>
    <w:rsid w:val="005F4C66"/>
    <w:rsid w:val="005F4D8C"/>
    <w:rsid w:val="005F4D91"/>
    <w:rsid w:val="005F5129"/>
    <w:rsid w:val="005F526D"/>
    <w:rsid w:val="005F54EE"/>
    <w:rsid w:val="005F54F5"/>
    <w:rsid w:val="005F5760"/>
    <w:rsid w:val="005F5987"/>
    <w:rsid w:val="005F59BD"/>
    <w:rsid w:val="005F5E79"/>
    <w:rsid w:val="005F5FDF"/>
    <w:rsid w:val="005F6185"/>
    <w:rsid w:val="005F646B"/>
    <w:rsid w:val="005F64C5"/>
    <w:rsid w:val="005F66B3"/>
    <w:rsid w:val="005F66DF"/>
    <w:rsid w:val="005F6884"/>
    <w:rsid w:val="005F6A52"/>
    <w:rsid w:val="005F6B13"/>
    <w:rsid w:val="005F6B45"/>
    <w:rsid w:val="005F6C48"/>
    <w:rsid w:val="005F6F98"/>
    <w:rsid w:val="005F6FDD"/>
    <w:rsid w:val="005F7019"/>
    <w:rsid w:val="005F7034"/>
    <w:rsid w:val="005F705A"/>
    <w:rsid w:val="005F7385"/>
    <w:rsid w:val="005F7463"/>
    <w:rsid w:val="005F7830"/>
    <w:rsid w:val="005F7BEA"/>
    <w:rsid w:val="005F7C90"/>
    <w:rsid w:val="005F7EA5"/>
    <w:rsid w:val="005F7EC3"/>
    <w:rsid w:val="005F7F0B"/>
    <w:rsid w:val="00600072"/>
    <w:rsid w:val="00600113"/>
    <w:rsid w:val="00600182"/>
    <w:rsid w:val="00600205"/>
    <w:rsid w:val="006002C2"/>
    <w:rsid w:val="00600356"/>
    <w:rsid w:val="0060051A"/>
    <w:rsid w:val="006006BC"/>
    <w:rsid w:val="00600786"/>
    <w:rsid w:val="0060090D"/>
    <w:rsid w:val="00600B7A"/>
    <w:rsid w:val="00600B9F"/>
    <w:rsid w:val="00600BAC"/>
    <w:rsid w:val="00600BCD"/>
    <w:rsid w:val="00600C5D"/>
    <w:rsid w:val="00600D87"/>
    <w:rsid w:val="00600F26"/>
    <w:rsid w:val="00601092"/>
    <w:rsid w:val="006010ED"/>
    <w:rsid w:val="006011E2"/>
    <w:rsid w:val="006011F0"/>
    <w:rsid w:val="0060133A"/>
    <w:rsid w:val="00601343"/>
    <w:rsid w:val="00601531"/>
    <w:rsid w:val="006016E2"/>
    <w:rsid w:val="00601ABF"/>
    <w:rsid w:val="00601B47"/>
    <w:rsid w:val="00601B64"/>
    <w:rsid w:val="00601D1B"/>
    <w:rsid w:val="00601E71"/>
    <w:rsid w:val="00601F79"/>
    <w:rsid w:val="00601F88"/>
    <w:rsid w:val="006020DB"/>
    <w:rsid w:val="0060221C"/>
    <w:rsid w:val="00602353"/>
    <w:rsid w:val="006023A2"/>
    <w:rsid w:val="006025A4"/>
    <w:rsid w:val="006025E0"/>
    <w:rsid w:val="0060271A"/>
    <w:rsid w:val="00602A46"/>
    <w:rsid w:val="00602ADC"/>
    <w:rsid w:val="00602C16"/>
    <w:rsid w:val="00602FB9"/>
    <w:rsid w:val="0060319E"/>
    <w:rsid w:val="006033D9"/>
    <w:rsid w:val="00603466"/>
    <w:rsid w:val="00603585"/>
    <w:rsid w:val="006037A6"/>
    <w:rsid w:val="00603968"/>
    <w:rsid w:val="00603995"/>
    <w:rsid w:val="00603B2A"/>
    <w:rsid w:val="00603B62"/>
    <w:rsid w:val="00603BE3"/>
    <w:rsid w:val="00603BEC"/>
    <w:rsid w:val="00603D54"/>
    <w:rsid w:val="00603EA3"/>
    <w:rsid w:val="00603EF0"/>
    <w:rsid w:val="00603F65"/>
    <w:rsid w:val="00603FCB"/>
    <w:rsid w:val="0060432A"/>
    <w:rsid w:val="00604609"/>
    <w:rsid w:val="00604612"/>
    <w:rsid w:val="0060475C"/>
    <w:rsid w:val="00604834"/>
    <w:rsid w:val="00604851"/>
    <w:rsid w:val="006048B0"/>
    <w:rsid w:val="00604984"/>
    <w:rsid w:val="00604C34"/>
    <w:rsid w:val="00604D09"/>
    <w:rsid w:val="00604F59"/>
    <w:rsid w:val="00604F5E"/>
    <w:rsid w:val="00605005"/>
    <w:rsid w:val="006051BC"/>
    <w:rsid w:val="0060530A"/>
    <w:rsid w:val="006055F4"/>
    <w:rsid w:val="00605658"/>
    <w:rsid w:val="0060565B"/>
    <w:rsid w:val="0060574A"/>
    <w:rsid w:val="006057F7"/>
    <w:rsid w:val="0060587F"/>
    <w:rsid w:val="00605892"/>
    <w:rsid w:val="00605C63"/>
    <w:rsid w:val="00605C8B"/>
    <w:rsid w:val="00605CF0"/>
    <w:rsid w:val="00605D4F"/>
    <w:rsid w:val="00605DA2"/>
    <w:rsid w:val="00605F5A"/>
    <w:rsid w:val="00606660"/>
    <w:rsid w:val="0060689E"/>
    <w:rsid w:val="00606967"/>
    <w:rsid w:val="00606994"/>
    <w:rsid w:val="0060699F"/>
    <w:rsid w:val="00606A78"/>
    <w:rsid w:val="00606AF9"/>
    <w:rsid w:val="00606B4C"/>
    <w:rsid w:val="00606C6C"/>
    <w:rsid w:val="00606C8D"/>
    <w:rsid w:val="00606CE5"/>
    <w:rsid w:val="00606D34"/>
    <w:rsid w:val="00606DD7"/>
    <w:rsid w:val="00606ED3"/>
    <w:rsid w:val="00607332"/>
    <w:rsid w:val="006073E9"/>
    <w:rsid w:val="00607626"/>
    <w:rsid w:val="006077DE"/>
    <w:rsid w:val="00607A29"/>
    <w:rsid w:val="00607B7B"/>
    <w:rsid w:val="00607BDA"/>
    <w:rsid w:val="00607E08"/>
    <w:rsid w:val="00607E8D"/>
    <w:rsid w:val="00607ED2"/>
    <w:rsid w:val="00610062"/>
    <w:rsid w:val="006100CE"/>
    <w:rsid w:val="00610324"/>
    <w:rsid w:val="006105C8"/>
    <w:rsid w:val="00610638"/>
    <w:rsid w:val="006106A5"/>
    <w:rsid w:val="006106C6"/>
    <w:rsid w:val="00610A5A"/>
    <w:rsid w:val="00610AB0"/>
    <w:rsid w:val="00610C99"/>
    <w:rsid w:val="00610D8B"/>
    <w:rsid w:val="006111A5"/>
    <w:rsid w:val="00611322"/>
    <w:rsid w:val="0061144B"/>
    <w:rsid w:val="006115D1"/>
    <w:rsid w:val="006116FD"/>
    <w:rsid w:val="00611963"/>
    <w:rsid w:val="00611B19"/>
    <w:rsid w:val="00611B51"/>
    <w:rsid w:val="00611C1E"/>
    <w:rsid w:val="00611DAD"/>
    <w:rsid w:val="00611DE5"/>
    <w:rsid w:val="00611F4F"/>
    <w:rsid w:val="00611F79"/>
    <w:rsid w:val="006120FB"/>
    <w:rsid w:val="00612156"/>
    <w:rsid w:val="0061231A"/>
    <w:rsid w:val="00612447"/>
    <w:rsid w:val="006124BD"/>
    <w:rsid w:val="006124ED"/>
    <w:rsid w:val="00612658"/>
    <w:rsid w:val="00612666"/>
    <w:rsid w:val="00612790"/>
    <w:rsid w:val="006129D9"/>
    <w:rsid w:val="006129E1"/>
    <w:rsid w:val="00612AAA"/>
    <w:rsid w:val="00612CD4"/>
    <w:rsid w:val="00612DA6"/>
    <w:rsid w:val="00612DF9"/>
    <w:rsid w:val="00613002"/>
    <w:rsid w:val="00613215"/>
    <w:rsid w:val="00613257"/>
    <w:rsid w:val="00613372"/>
    <w:rsid w:val="0061352F"/>
    <w:rsid w:val="0061354B"/>
    <w:rsid w:val="00613AC3"/>
    <w:rsid w:val="00613BF7"/>
    <w:rsid w:val="00613D36"/>
    <w:rsid w:val="00613EDD"/>
    <w:rsid w:val="00613F21"/>
    <w:rsid w:val="00613F44"/>
    <w:rsid w:val="00614143"/>
    <w:rsid w:val="00614237"/>
    <w:rsid w:val="006143C9"/>
    <w:rsid w:val="00614555"/>
    <w:rsid w:val="0061475A"/>
    <w:rsid w:val="006148BB"/>
    <w:rsid w:val="006149FF"/>
    <w:rsid w:val="00614C8D"/>
    <w:rsid w:val="006150B1"/>
    <w:rsid w:val="006151A6"/>
    <w:rsid w:val="006153B4"/>
    <w:rsid w:val="00615419"/>
    <w:rsid w:val="006155FE"/>
    <w:rsid w:val="006157B9"/>
    <w:rsid w:val="00615E86"/>
    <w:rsid w:val="00616006"/>
    <w:rsid w:val="00616113"/>
    <w:rsid w:val="006161A9"/>
    <w:rsid w:val="006161B9"/>
    <w:rsid w:val="00616312"/>
    <w:rsid w:val="00616773"/>
    <w:rsid w:val="006167C0"/>
    <w:rsid w:val="006167D0"/>
    <w:rsid w:val="00616825"/>
    <w:rsid w:val="006172BC"/>
    <w:rsid w:val="00617431"/>
    <w:rsid w:val="006174F4"/>
    <w:rsid w:val="006175E1"/>
    <w:rsid w:val="00617612"/>
    <w:rsid w:val="00617986"/>
    <w:rsid w:val="006179A9"/>
    <w:rsid w:val="006179C2"/>
    <w:rsid w:val="00617B53"/>
    <w:rsid w:val="00617BDA"/>
    <w:rsid w:val="00617D89"/>
    <w:rsid w:val="00617DAC"/>
    <w:rsid w:val="00617E0A"/>
    <w:rsid w:val="00617F54"/>
    <w:rsid w:val="0062006E"/>
    <w:rsid w:val="0062016A"/>
    <w:rsid w:val="006202BF"/>
    <w:rsid w:val="00620762"/>
    <w:rsid w:val="006209D6"/>
    <w:rsid w:val="00620E4D"/>
    <w:rsid w:val="006211A9"/>
    <w:rsid w:val="0062148C"/>
    <w:rsid w:val="006215C1"/>
    <w:rsid w:val="006216B8"/>
    <w:rsid w:val="006217C1"/>
    <w:rsid w:val="006219D3"/>
    <w:rsid w:val="00621E67"/>
    <w:rsid w:val="00621FAC"/>
    <w:rsid w:val="00622114"/>
    <w:rsid w:val="0062214D"/>
    <w:rsid w:val="006221DB"/>
    <w:rsid w:val="0062227C"/>
    <w:rsid w:val="00622322"/>
    <w:rsid w:val="00622456"/>
    <w:rsid w:val="006227E8"/>
    <w:rsid w:val="00622AB2"/>
    <w:rsid w:val="00622BDA"/>
    <w:rsid w:val="00622D05"/>
    <w:rsid w:val="00622D84"/>
    <w:rsid w:val="00622DB0"/>
    <w:rsid w:val="00622EB0"/>
    <w:rsid w:val="00622F12"/>
    <w:rsid w:val="00622F47"/>
    <w:rsid w:val="00623085"/>
    <w:rsid w:val="0062368C"/>
    <w:rsid w:val="006238C9"/>
    <w:rsid w:val="00623A85"/>
    <w:rsid w:val="00623B4E"/>
    <w:rsid w:val="00623DAE"/>
    <w:rsid w:val="00623E42"/>
    <w:rsid w:val="00623EE3"/>
    <w:rsid w:val="00623F4E"/>
    <w:rsid w:val="0062408B"/>
    <w:rsid w:val="0062422D"/>
    <w:rsid w:val="006242B6"/>
    <w:rsid w:val="006242F6"/>
    <w:rsid w:val="0062431C"/>
    <w:rsid w:val="006243D8"/>
    <w:rsid w:val="006247A7"/>
    <w:rsid w:val="00624850"/>
    <w:rsid w:val="00624869"/>
    <w:rsid w:val="006248AC"/>
    <w:rsid w:val="00624BCB"/>
    <w:rsid w:val="00624BD8"/>
    <w:rsid w:val="00624CEB"/>
    <w:rsid w:val="00624F75"/>
    <w:rsid w:val="00624F9F"/>
    <w:rsid w:val="00624FD7"/>
    <w:rsid w:val="00625549"/>
    <w:rsid w:val="0062560F"/>
    <w:rsid w:val="006258FF"/>
    <w:rsid w:val="006259BF"/>
    <w:rsid w:val="006259F1"/>
    <w:rsid w:val="00625A09"/>
    <w:rsid w:val="00625A99"/>
    <w:rsid w:val="00625AC5"/>
    <w:rsid w:val="00625C7D"/>
    <w:rsid w:val="00625E47"/>
    <w:rsid w:val="00625EFF"/>
    <w:rsid w:val="006260B9"/>
    <w:rsid w:val="00626168"/>
    <w:rsid w:val="006263EC"/>
    <w:rsid w:val="00626560"/>
    <w:rsid w:val="00626CBD"/>
    <w:rsid w:val="0062723C"/>
    <w:rsid w:val="006275DF"/>
    <w:rsid w:val="0062767B"/>
    <w:rsid w:val="006277C4"/>
    <w:rsid w:val="006278C8"/>
    <w:rsid w:val="00627990"/>
    <w:rsid w:val="00627DA6"/>
    <w:rsid w:val="00627F7D"/>
    <w:rsid w:val="0063005D"/>
    <w:rsid w:val="0063016A"/>
    <w:rsid w:val="006303AE"/>
    <w:rsid w:val="0063045B"/>
    <w:rsid w:val="006304D6"/>
    <w:rsid w:val="0063072F"/>
    <w:rsid w:val="0063074D"/>
    <w:rsid w:val="00630761"/>
    <w:rsid w:val="00630BA5"/>
    <w:rsid w:val="00630BDA"/>
    <w:rsid w:val="00630C48"/>
    <w:rsid w:val="00630DCF"/>
    <w:rsid w:val="00630EB5"/>
    <w:rsid w:val="00630ED9"/>
    <w:rsid w:val="006310FC"/>
    <w:rsid w:val="0063111B"/>
    <w:rsid w:val="0063114A"/>
    <w:rsid w:val="00631247"/>
    <w:rsid w:val="006312DC"/>
    <w:rsid w:val="00631426"/>
    <w:rsid w:val="006316C7"/>
    <w:rsid w:val="00631768"/>
    <w:rsid w:val="00631A89"/>
    <w:rsid w:val="00631CBB"/>
    <w:rsid w:val="00631CD7"/>
    <w:rsid w:val="00632032"/>
    <w:rsid w:val="00632063"/>
    <w:rsid w:val="006320BF"/>
    <w:rsid w:val="00632110"/>
    <w:rsid w:val="006323F0"/>
    <w:rsid w:val="00632412"/>
    <w:rsid w:val="00632550"/>
    <w:rsid w:val="006326B2"/>
    <w:rsid w:val="006326D9"/>
    <w:rsid w:val="00632847"/>
    <w:rsid w:val="00632AC0"/>
    <w:rsid w:val="00632ACE"/>
    <w:rsid w:val="00632ADA"/>
    <w:rsid w:val="00632B68"/>
    <w:rsid w:val="00632C32"/>
    <w:rsid w:val="00632E09"/>
    <w:rsid w:val="00632E2F"/>
    <w:rsid w:val="00632E73"/>
    <w:rsid w:val="00632F17"/>
    <w:rsid w:val="0063302B"/>
    <w:rsid w:val="006330BC"/>
    <w:rsid w:val="0063325E"/>
    <w:rsid w:val="006332AF"/>
    <w:rsid w:val="006332B2"/>
    <w:rsid w:val="00633486"/>
    <w:rsid w:val="006334D0"/>
    <w:rsid w:val="006334D6"/>
    <w:rsid w:val="00633529"/>
    <w:rsid w:val="006335C2"/>
    <w:rsid w:val="006336EF"/>
    <w:rsid w:val="006337C4"/>
    <w:rsid w:val="0063398F"/>
    <w:rsid w:val="00633D39"/>
    <w:rsid w:val="0063419A"/>
    <w:rsid w:val="0063458A"/>
    <w:rsid w:val="006345C5"/>
    <w:rsid w:val="0063463D"/>
    <w:rsid w:val="00634788"/>
    <w:rsid w:val="006348A6"/>
    <w:rsid w:val="00634A8E"/>
    <w:rsid w:val="00634D26"/>
    <w:rsid w:val="00634DBA"/>
    <w:rsid w:val="00634E74"/>
    <w:rsid w:val="00634ECB"/>
    <w:rsid w:val="00634FBF"/>
    <w:rsid w:val="0063504B"/>
    <w:rsid w:val="0063506B"/>
    <w:rsid w:val="006351BE"/>
    <w:rsid w:val="00635356"/>
    <w:rsid w:val="006355D0"/>
    <w:rsid w:val="006358B9"/>
    <w:rsid w:val="00635BB8"/>
    <w:rsid w:val="00635C5A"/>
    <w:rsid w:val="00635C88"/>
    <w:rsid w:val="00635DAD"/>
    <w:rsid w:val="00635DC5"/>
    <w:rsid w:val="00635E44"/>
    <w:rsid w:val="00635FF7"/>
    <w:rsid w:val="00636067"/>
    <w:rsid w:val="006361D0"/>
    <w:rsid w:val="006361E6"/>
    <w:rsid w:val="00636570"/>
    <w:rsid w:val="00636598"/>
    <w:rsid w:val="006366C5"/>
    <w:rsid w:val="006367ED"/>
    <w:rsid w:val="00636820"/>
    <w:rsid w:val="00636C2D"/>
    <w:rsid w:val="00636D49"/>
    <w:rsid w:val="00636D4E"/>
    <w:rsid w:val="00636DAD"/>
    <w:rsid w:val="00636FCF"/>
    <w:rsid w:val="00636FD8"/>
    <w:rsid w:val="006373D6"/>
    <w:rsid w:val="006377AD"/>
    <w:rsid w:val="00637AF4"/>
    <w:rsid w:val="00637CF0"/>
    <w:rsid w:val="00637E88"/>
    <w:rsid w:val="00637FED"/>
    <w:rsid w:val="00640061"/>
    <w:rsid w:val="0064008B"/>
    <w:rsid w:val="00640091"/>
    <w:rsid w:val="0064011F"/>
    <w:rsid w:val="006401CC"/>
    <w:rsid w:val="006401F9"/>
    <w:rsid w:val="00640226"/>
    <w:rsid w:val="006403F2"/>
    <w:rsid w:val="0064063E"/>
    <w:rsid w:val="006407BD"/>
    <w:rsid w:val="00640851"/>
    <w:rsid w:val="00640A3B"/>
    <w:rsid w:val="00640C39"/>
    <w:rsid w:val="00640C3D"/>
    <w:rsid w:val="00640FA3"/>
    <w:rsid w:val="006410A5"/>
    <w:rsid w:val="00641186"/>
    <w:rsid w:val="00641401"/>
    <w:rsid w:val="00641442"/>
    <w:rsid w:val="00641519"/>
    <w:rsid w:val="00641B0A"/>
    <w:rsid w:val="00641D4B"/>
    <w:rsid w:val="00641D9B"/>
    <w:rsid w:val="00641E13"/>
    <w:rsid w:val="00641F89"/>
    <w:rsid w:val="006420C8"/>
    <w:rsid w:val="0064212B"/>
    <w:rsid w:val="006421B8"/>
    <w:rsid w:val="0064278B"/>
    <w:rsid w:val="00642802"/>
    <w:rsid w:val="00642A5D"/>
    <w:rsid w:val="00642B5A"/>
    <w:rsid w:val="00642BAA"/>
    <w:rsid w:val="00642C20"/>
    <w:rsid w:val="00642FA1"/>
    <w:rsid w:val="00642FF2"/>
    <w:rsid w:val="006430EC"/>
    <w:rsid w:val="00643132"/>
    <w:rsid w:val="00643322"/>
    <w:rsid w:val="00643329"/>
    <w:rsid w:val="006433EA"/>
    <w:rsid w:val="00643482"/>
    <w:rsid w:val="00643562"/>
    <w:rsid w:val="006435C4"/>
    <w:rsid w:val="006438C9"/>
    <w:rsid w:val="00643A1A"/>
    <w:rsid w:val="00643B4E"/>
    <w:rsid w:val="00643B4F"/>
    <w:rsid w:val="00643C28"/>
    <w:rsid w:val="00643FBA"/>
    <w:rsid w:val="00643FDF"/>
    <w:rsid w:val="006440F9"/>
    <w:rsid w:val="00644133"/>
    <w:rsid w:val="006442D4"/>
    <w:rsid w:val="006443FA"/>
    <w:rsid w:val="00644497"/>
    <w:rsid w:val="0064452B"/>
    <w:rsid w:val="0064491B"/>
    <w:rsid w:val="00644A6B"/>
    <w:rsid w:val="00644ACA"/>
    <w:rsid w:val="00644AEC"/>
    <w:rsid w:val="00644AF0"/>
    <w:rsid w:val="00644BD4"/>
    <w:rsid w:val="00644BF9"/>
    <w:rsid w:val="00644CC0"/>
    <w:rsid w:val="00644F72"/>
    <w:rsid w:val="00645224"/>
    <w:rsid w:val="006452F2"/>
    <w:rsid w:val="00645362"/>
    <w:rsid w:val="0064541F"/>
    <w:rsid w:val="006455D5"/>
    <w:rsid w:val="0064569C"/>
    <w:rsid w:val="006456AB"/>
    <w:rsid w:val="006456FD"/>
    <w:rsid w:val="0064585B"/>
    <w:rsid w:val="006459DD"/>
    <w:rsid w:val="00645A78"/>
    <w:rsid w:val="00645BE0"/>
    <w:rsid w:val="00645BEF"/>
    <w:rsid w:val="00645E17"/>
    <w:rsid w:val="006460EB"/>
    <w:rsid w:val="0064614F"/>
    <w:rsid w:val="00646191"/>
    <w:rsid w:val="006461EF"/>
    <w:rsid w:val="00646364"/>
    <w:rsid w:val="00646411"/>
    <w:rsid w:val="00646661"/>
    <w:rsid w:val="00646701"/>
    <w:rsid w:val="006467A5"/>
    <w:rsid w:val="006467E6"/>
    <w:rsid w:val="0064696A"/>
    <w:rsid w:val="006469C3"/>
    <w:rsid w:val="00646A44"/>
    <w:rsid w:val="00646AD7"/>
    <w:rsid w:val="00646B31"/>
    <w:rsid w:val="00646C4F"/>
    <w:rsid w:val="00646D41"/>
    <w:rsid w:val="00646D90"/>
    <w:rsid w:val="00646D9F"/>
    <w:rsid w:val="00646DE4"/>
    <w:rsid w:val="0064716F"/>
    <w:rsid w:val="0064719E"/>
    <w:rsid w:val="006474C2"/>
    <w:rsid w:val="006475C6"/>
    <w:rsid w:val="0064766D"/>
    <w:rsid w:val="00647883"/>
    <w:rsid w:val="00647995"/>
    <w:rsid w:val="00647CD4"/>
    <w:rsid w:val="00647E36"/>
    <w:rsid w:val="00647E4D"/>
    <w:rsid w:val="00650103"/>
    <w:rsid w:val="006503D3"/>
    <w:rsid w:val="006504B4"/>
    <w:rsid w:val="00650521"/>
    <w:rsid w:val="0065068A"/>
    <w:rsid w:val="006506D3"/>
    <w:rsid w:val="006506F3"/>
    <w:rsid w:val="0065082F"/>
    <w:rsid w:val="0065085D"/>
    <w:rsid w:val="00650911"/>
    <w:rsid w:val="00650B96"/>
    <w:rsid w:val="00650DCC"/>
    <w:rsid w:val="00650DFA"/>
    <w:rsid w:val="00650F4D"/>
    <w:rsid w:val="00650FBF"/>
    <w:rsid w:val="00650FE7"/>
    <w:rsid w:val="006513A6"/>
    <w:rsid w:val="006515CA"/>
    <w:rsid w:val="006516D0"/>
    <w:rsid w:val="0065173D"/>
    <w:rsid w:val="0065180E"/>
    <w:rsid w:val="00651CF3"/>
    <w:rsid w:val="00651D30"/>
    <w:rsid w:val="00651D48"/>
    <w:rsid w:val="00651E18"/>
    <w:rsid w:val="00651E7C"/>
    <w:rsid w:val="00651F25"/>
    <w:rsid w:val="00652090"/>
    <w:rsid w:val="00652124"/>
    <w:rsid w:val="00652291"/>
    <w:rsid w:val="0065246E"/>
    <w:rsid w:val="00652497"/>
    <w:rsid w:val="006527D9"/>
    <w:rsid w:val="00652A2C"/>
    <w:rsid w:val="00652A64"/>
    <w:rsid w:val="00652A71"/>
    <w:rsid w:val="00652BC1"/>
    <w:rsid w:val="00652C14"/>
    <w:rsid w:val="00652D8B"/>
    <w:rsid w:val="00652E0C"/>
    <w:rsid w:val="00653111"/>
    <w:rsid w:val="0065323B"/>
    <w:rsid w:val="00653353"/>
    <w:rsid w:val="00653577"/>
    <w:rsid w:val="006537C1"/>
    <w:rsid w:val="0065386A"/>
    <w:rsid w:val="006538A0"/>
    <w:rsid w:val="0065396D"/>
    <w:rsid w:val="0065398C"/>
    <w:rsid w:val="00653C2F"/>
    <w:rsid w:val="00653C50"/>
    <w:rsid w:val="00653F5F"/>
    <w:rsid w:val="0065403C"/>
    <w:rsid w:val="006540E5"/>
    <w:rsid w:val="00654173"/>
    <w:rsid w:val="0065418F"/>
    <w:rsid w:val="0065448C"/>
    <w:rsid w:val="006545B5"/>
    <w:rsid w:val="006546FC"/>
    <w:rsid w:val="00654709"/>
    <w:rsid w:val="00654842"/>
    <w:rsid w:val="006549CB"/>
    <w:rsid w:val="00654AA4"/>
    <w:rsid w:val="00654CA8"/>
    <w:rsid w:val="00654DDE"/>
    <w:rsid w:val="00654E63"/>
    <w:rsid w:val="00654EF4"/>
    <w:rsid w:val="00654F48"/>
    <w:rsid w:val="0065544C"/>
    <w:rsid w:val="00655461"/>
    <w:rsid w:val="00655672"/>
    <w:rsid w:val="00655717"/>
    <w:rsid w:val="00655793"/>
    <w:rsid w:val="00655795"/>
    <w:rsid w:val="006558EF"/>
    <w:rsid w:val="00655978"/>
    <w:rsid w:val="00655B9A"/>
    <w:rsid w:val="00655E52"/>
    <w:rsid w:val="00655E78"/>
    <w:rsid w:val="0065611C"/>
    <w:rsid w:val="006562EB"/>
    <w:rsid w:val="00656950"/>
    <w:rsid w:val="00656B12"/>
    <w:rsid w:val="00656B8A"/>
    <w:rsid w:val="00656D47"/>
    <w:rsid w:val="00656D54"/>
    <w:rsid w:val="00656F72"/>
    <w:rsid w:val="00656FE5"/>
    <w:rsid w:val="0065704E"/>
    <w:rsid w:val="0065713F"/>
    <w:rsid w:val="006571CC"/>
    <w:rsid w:val="0065762B"/>
    <w:rsid w:val="006578E6"/>
    <w:rsid w:val="00657D2A"/>
    <w:rsid w:val="00660015"/>
    <w:rsid w:val="00660312"/>
    <w:rsid w:val="00660328"/>
    <w:rsid w:val="0066036F"/>
    <w:rsid w:val="00660393"/>
    <w:rsid w:val="0066053D"/>
    <w:rsid w:val="006605D8"/>
    <w:rsid w:val="006607EA"/>
    <w:rsid w:val="00660A96"/>
    <w:rsid w:val="00660BA8"/>
    <w:rsid w:val="00660BD2"/>
    <w:rsid w:val="00660C09"/>
    <w:rsid w:val="00660D49"/>
    <w:rsid w:val="00660D96"/>
    <w:rsid w:val="00660E8D"/>
    <w:rsid w:val="00660F73"/>
    <w:rsid w:val="006612E8"/>
    <w:rsid w:val="00661389"/>
    <w:rsid w:val="006614E8"/>
    <w:rsid w:val="0066185E"/>
    <w:rsid w:val="00661918"/>
    <w:rsid w:val="006619BA"/>
    <w:rsid w:val="00661A2E"/>
    <w:rsid w:val="00661BB8"/>
    <w:rsid w:val="00661CD6"/>
    <w:rsid w:val="00661D61"/>
    <w:rsid w:val="00661DE8"/>
    <w:rsid w:val="00662221"/>
    <w:rsid w:val="006623AA"/>
    <w:rsid w:val="0066240F"/>
    <w:rsid w:val="0066253B"/>
    <w:rsid w:val="006625C3"/>
    <w:rsid w:val="00662802"/>
    <w:rsid w:val="0066286F"/>
    <w:rsid w:val="00662A66"/>
    <w:rsid w:val="00662A69"/>
    <w:rsid w:val="00662AA2"/>
    <w:rsid w:val="00662AEC"/>
    <w:rsid w:val="00662D2E"/>
    <w:rsid w:val="00662DC6"/>
    <w:rsid w:val="00662ECB"/>
    <w:rsid w:val="00662FDD"/>
    <w:rsid w:val="0066302D"/>
    <w:rsid w:val="00663048"/>
    <w:rsid w:val="00663065"/>
    <w:rsid w:val="00663259"/>
    <w:rsid w:val="00663390"/>
    <w:rsid w:val="006633B6"/>
    <w:rsid w:val="00663440"/>
    <w:rsid w:val="0066348E"/>
    <w:rsid w:val="006634B1"/>
    <w:rsid w:val="00663505"/>
    <w:rsid w:val="00663567"/>
    <w:rsid w:val="0066367D"/>
    <w:rsid w:val="00663698"/>
    <w:rsid w:val="00663796"/>
    <w:rsid w:val="00663854"/>
    <w:rsid w:val="006639AD"/>
    <w:rsid w:val="00663A02"/>
    <w:rsid w:val="00663B62"/>
    <w:rsid w:val="00663CAD"/>
    <w:rsid w:val="00663D8E"/>
    <w:rsid w:val="00663F43"/>
    <w:rsid w:val="00663F62"/>
    <w:rsid w:val="00664000"/>
    <w:rsid w:val="0066417A"/>
    <w:rsid w:val="0066419C"/>
    <w:rsid w:val="006644AF"/>
    <w:rsid w:val="0066468F"/>
    <w:rsid w:val="00664807"/>
    <w:rsid w:val="00664860"/>
    <w:rsid w:val="00664950"/>
    <w:rsid w:val="006649C4"/>
    <w:rsid w:val="00664CD4"/>
    <w:rsid w:val="00664DD9"/>
    <w:rsid w:val="00664F3E"/>
    <w:rsid w:val="006650B2"/>
    <w:rsid w:val="00665127"/>
    <w:rsid w:val="006652D9"/>
    <w:rsid w:val="00665485"/>
    <w:rsid w:val="0066551C"/>
    <w:rsid w:val="00665525"/>
    <w:rsid w:val="00665535"/>
    <w:rsid w:val="00665720"/>
    <w:rsid w:val="00665730"/>
    <w:rsid w:val="00665739"/>
    <w:rsid w:val="00665782"/>
    <w:rsid w:val="006657BE"/>
    <w:rsid w:val="006657D5"/>
    <w:rsid w:val="006657FD"/>
    <w:rsid w:val="00665804"/>
    <w:rsid w:val="00665958"/>
    <w:rsid w:val="00666104"/>
    <w:rsid w:val="00666181"/>
    <w:rsid w:val="00666360"/>
    <w:rsid w:val="006663C4"/>
    <w:rsid w:val="006663E2"/>
    <w:rsid w:val="0066643A"/>
    <w:rsid w:val="00666488"/>
    <w:rsid w:val="006664AC"/>
    <w:rsid w:val="006666BF"/>
    <w:rsid w:val="006667C0"/>
    <w:rsid w:val="00666BCC"/>
    <w:rsid w:val="00666D56"/>
    <w:rsid w:val="00666D8C"/>
    <w:rsid w:val="00666DEA"/>
    <w:rsid w:val="00666E41"/>
    <w:rsid w:val="00666FD3"/>
    <w:rsid w:val="006670A8"/>
    <w:rsid w:val="006671B8"/>
    <w:rsid w:val="00667379"/>
    <w:rsid w:val="0066739A"/>
    <w:rsid w:val="006673A4"/>
    <w:rsid w:val="0066779C"/>
    <w:rsid w:val="006678EE"/>
    <w:rsid w:val="00667964"/>
    <w:rsid w:val="00667A77"/>
    <w:rsid w:val="00667B77"/>
    <w:rsid w:val="00667E4E"/>
    <w:rsid w:val="00667ECC"/>
    <w:rsid w:val="00667F0A"/>
    <w:rsid w:val="0067005D"/>
    <w:rsid w:val="0067059E"/>
    <w:rsid w:val="00670772"/>
    <w:rsid w:val="006707E2"/>
    <w:rsid w:val="00670886"/>
    <w:rsid w:val="006708BA"/>
    <w:rsid w:val="00670A0C"/>
    <w:rsid w:val="00670B6E"/>
    <w:rsid w:val="00670BC7"/>
    <w:rsid w:val="00670BD2"/>
    <w:rsid w:val="00670C35"/>
    <w:rsid w:val="00670DDE"/>
    <w:rsid w:val="00670E1F"/>
    <w:rsid w:val="006714DD"/>
    <w:rsid w:val="00671556"/>
    <w:rsid w:val="00671631"/>
    <w:rsid w:val="00671670"/>
    <w:rsid w:val="00671827"/>
    <w:rsid w:val="00671A25"/>
    <w:rsid w:val="00671B5A"/>
    <w:rsid w:val="00671BF4"/>
    <w:rsid w:val="00671C2C"/>
    <w:rsid w:val="00671E00"/>
    <w:rsid w:val="00671EC9"/>
    <w:rsid w:val="006721B3"/>
    <w:rsid w:val="006721FD"/>
    <w:rsid w:val="0067246F"/>
    <w:rsid w:val="006727A8"/>
    <w:rsid w:val="00672935"/>
    <w:rsid w:val="00672AA6"/>
    <w:rsid w:val="00672AA9"/>
    <w:rsid w:val="00672B68"/>
    <w:rsid w:val="00672C40"/>
    <w:rsid w:val="00672C62"/>
    <w:rsid w:val="00672D42"/>
    <w:rsid w:val="00672F7F"/>
    <w:rsid w:val="00672FF9"/>
    <w:rsid w:val="00673036"/>
    <w:rsid w:val="00673114"/>
    <w:rsid w:val="00673269"/>
    <w:rsid w:val="00673385"/>
    <w:rsid w:val="006733A4"/>
    <w:rsid w:val="00673581"/>
    <w:rsid w:val="00673827"/>
    <w:rsid w:val="006738FC"/>
    <w:rsid w:val="00673BB8"/>
    <w:rsid w:val="00673F08"/>
    <w:rsid w:val="00673F46"/>
    <w:rsid w:val="00673FB8"/>
    <w:rsid w:val="00674134"/>
    <w:rsid w:val="006741B5"/>
    <w:rsid w:val="00674232"/>
    <w:rsid w:val="00674620"/>
    <w:rsid w:val="0067474C"/>
    <w:rsid w:val="006749C3"/>
    <w:rsid w:val="00674CC4"/>
    <w:rsid w:val="00674DE6"/>
    <w:rsid w:val="00674E15"/>
    <w:rsid w:val="00674E3C"/>
    <w:rsid w:val="00674F2A"/>
    <w:rsid w:val="00675100"/>
    <w:rsid w:val="00675169"/>
    <w:rsid w:val="006752AB"/>
    <w:rsid w:val="006752F1"/>
    <w:rsid w:val="00675943"/>
    <w:rsid w:val="00675B2E"/>
    <w:rsid w:val="00675BAC"/>
    <w:rsid w:val="00675D34"/>
    <w:rsid w:val="00675D95"/>
    <w:rsid w:val="00675E36"/>
    <w:rsid w:val="0067602E"/>
    <w:rsid w:val="00676101"/>
    <w:rsid w:val="00676111"/>
    <w:rsid w:val="00676305"/>
    <w:rsid w:val="0067636B"/>
    <w:rsid w:val="00676449"/>
    <w:rsid w:val="00676480"/>
    <w:rsid w:val="0067650F"/>
    <w:rsid w:val="006766A0"/>
    <w:rsid w:val="00676728"/>
    <w:rsid w:val="006768CF"/>
    <w:rsid w:val="00676AA1"/>
    <w:rsid w:val="00676BF2"/>
    <w:rsid w:val="00676D3F"/>
    <w:rsid w:val="00676D47"/>
    <w:rsid w:val="00676E33"/>
    <w:rsid w:val="00676ED9"/>
    <w:rsid w:val="00676F37"/>
    <w:rsid w:val="00676FD1"/>
    <w:rsid w:val="00677031"/>
    <w:rsid w:val="006770CF"/>
    <w:rsid w:val="0067719E"/>
    <w:rsid w:val="006771A6"/>
    <w:rsid w:val="00677228"/>
    <w:rsid w:val="00677251"/>
    <w:rsid w:val="006772C0"/>
    <w:rsid w:val="006777C9"/>
    <w:rsid w:val="0067795C"/>
    <w:rsid w:val="006779A3"/>
    <w:rsid w:val="00677C24"/>
    <w:rsid w:val="00677C57"/>
    <w:rsid w:val="00677DB2"/>
    <w:rsid w:val="006800D5"/>
    <w:rsid w:val="00680272"/>
    <w:rsid w:val="00680305"/>
    <w:rsid w:val="006805EB"/>
    <w:rsid w:val="00680774"/>
    <w:rsid w:val="00680A21"/>
    <w:rsid w:val="00680B90"/>
    <w:rsid w:val="00680C93"/>
    <w:rsid w:val="00680C98"/>
    <w:rsid w:val="00680E43"/>
    <w:rsid w:val="00680ECE"/>
    <w:rsid w:val="00681039"/>
    <w:rsid w:val="006813CF"/>
    <w:rsid w:val="00681499"/>
    <w:rsid w:val="00681542"/>
    <w:rsid w:val="00681665"/>
    <w:rsid w:val="0068182C"/>
    <w:rsid w:val="006819E0"/>
    <w:rsid w:val="00681C6F"/>
    <w:rsid w:val="00681CBA"/>
    <w:rsid w:val="00681D36"/>
    <w:rsid w:val="00681D59"/>
    <w:rsid w:val="00681FE8"/>
    <w:rsid w:val="00682159"/>
    <w:rsid w:val="006822C0"/>
    <w:rsid w:val="0068240F"/>
    <w:rsid w:val="00682516"/>
    <w:rsid w:val="00682615"/>
    <w:rsid w:val="0068270A"/>
    <w:rsid w:val="00682889"/>
    <w:rsid w:val="00682935"/>
    <w:rsid w:val="00682AAA"/>
    <w:rsid w:val="00682E59"/>
    <w:rsid w:val="00682EEB"/>
    <w:rsid w:val="0068330A"/>
    <w:rsid w:val="00683358"/>
    <w:rsid w:val="0068347D"/>
    <w:rsid w:val="00683641"/>
    <w:rsid w:val="00683654"/>
    <w:rsid w:val="006838CC"/>
    <w:rsid w:val="00683A4C"/>
    <w:rsid w:val="00683A55"/>
    <w:rsid w:val="00683AF1"/>
    <w:rsid w:val="00683B52"/>
    <w:rsid w:val="00683BEE"/>
    <w:rsid w:val="00683E45"/>
    <w:rsid w:val="00683EAC"/>
    <w:rsid w:val="00683F8C"/>
    <w:rsid w:val="00683FD7"/>
    <w:rsid w:val="0068448F"/>
    <w:rsid w:val="006845FB"/>
    <w:rsid w:val="00684633"/>
    <w:rsid w:val="006846BD"/>
    <w:rsid w:val="00684770"/>
    <w:rsid w:val="006849D0"/>
    <w:rsid w:val="00684BD1"/>
    <w:rsid w:val="00684C82"/>
    <w:rsid w:val="00684D69"/>
    <w:rsid w:val="00684FA4"/>
    <w:rsid w:val="00684FB0"/>
    <w:rsid w:val="0068505D"/>
    <w:rsid w:val="00685229"/>
    <w:rsid w:val="00685377"/>
    <w:rsid w:val="00685419"/>
    <w:rsid w:val="0068570E"/>
    <w:rsid w:val="0068571C"/>
    <w:rsid w:val="00685778"/>
    <w:rsid w:val="0068579D"/>
    <w:rsid w:val="00685886"/>
    <w:rsid w:val="00685904"/>
    <w:rsid w:val="006859A7"/>
    <w:rsid w:val="00685A20"/>
    <w:rsid w:val="00685BB6"/>
    <w:rsid w:val="00685BFE"/>
    <w:rsid w:val="00685C01"/>
    <w:rsid w:val="00685D21"/>
    <w:rsid w:val="00685D8C"/>
    <w:rsid w:val="00685DEE"/>
    <w:rsid w:val="00685E5E"/>
    <w:rsid w:val="0068619A"/>
    <w:rsid w:val="00686292"/>
    <w:rsid w:val="006864C3"/>
    <w:rsid w:val="006864FB"/>
    <w:rsid w:val="006865A1"/>
    <w:rsid w:val="006866DE"/>
    <w:rsid w:val="0068679E"/>
    <w:rsid w:val="00686826"/>
    <w:rsid w:val="006868AD"/>
    <w:rsid w:val="00686A4B"/>
    <w:rsid w:val="00686AA1"/>
    <w:rsid w:val="00686B6C"/>
    <w:rsid w:val="00686BBF"/>
    <w:rsid w:val="00686C2C"/>
    <w:rsid w:val="00686E1B"/>
    <w:rsid w:val="00686F47"/>
    <w:rsid w:val="006870CF"/>
    <w:rsid w:val="00687205"/>
    <w:rsid w:val="00687260"/>
    <w:rsid w:val="00687264"/>
    <w:rsid w:val="00687267"/>
    <w:rsid w:val="006872C6"/>
    <w:rsid w:val="00687388"/>
    <w:rsid w:val="0068762E"/>
    <w:rsid w:val="006878E3"/>
    <w:rsid w:val="00687BB5"/>
    <w:rsid w:val="00687C4F"/>
    <w:rsid w:val="00687DFF"/>
    <w:rsid w:val="00687F7A"/>
    <w:rsid w:val="00687FA4"/>
    <w:rsid w:val="00690003"/>
    <w:rsid w:val="006901B6"/>
    <w:rsid w:val="006902E7"/>
    <w:rsid w:val="0069030F"/>
    <w:rsid w:val="006903E0"/>
    <w:rsid w:val="00690644"/>
    <w:rsid w:val="00690658"/>
    <w:rsid w:val="006906B4"/>
    <w:rsid w:val="0069074D"/>
    <w:rsid w:val="00690900"/>
    <w:rsid w:val="006909B6"/>
    <w:rsid w:val="00690A71"/>
    <w:rsid w:val="00690C89"/>
    <w:rsid w:val="00690EA0"/>
    <w:rsid w:val="00690EA3"/>
    <w:rsid w:val="00691014"/>
    <w:rsid w:val="0069103A"/>
    <w:rsid w:val="00691072"/>
    <w:rsid w:val="00691375"/>
    <w:rsid w:val="006913FF"/>
    <w:rsid w:val="006914AD"/>
    <w:rsid w:val="00691601"/>
    <w:rsid w:val="0069165B"/>
    <w:rsid w:val="0069176E"/>
    <w:rsid w:val="00691891"/>
    <w:rsid w:val="006918CE"/>
    <w:rsid w:val="00691963"/>
    <w:rsid w:val="00691AAA"/>
    <w:rsid w:val="00691B95"/>
    <w:rsid w:val="00691F91"/>
    <w:rsid w:val="00692056"/>
    <w:rsid w:val="006921E2"/>
    <w:rsid w:val="006922F9"/>
    <w:rsid w:val="00692327"/>
    <w:rsid w:val="006924CF"/>
    <w:rsid w:val="006926F9"/>
    <w:rsid w:val="00692808"/>
    <w:rsid w:val="006929F5"/>
    <w:rsid w:val="00692B25"/>
    <w:rsid w:val="00692C94"/>
    <w:rsid w:val="00692FA2"/>
    <w:rsid w:val="00692FB9"/>
    <w:rsid w:val="006930B8"/>
    <w:rsid w:val="00693184"/>
    <w:rsid w:val="006933A0"/>
    <w:rsid w:val="006935C5"/>
    <w:rsid w:val="00693849"/>
    <w:rsid w:val="006939B8"/>
    <w:rsid w:val="00693AA4"/>
    <w:rsid w:val="00693C6C"/>
    <w:rsid w:val="00693DB0"/>
    <w:rsid w:val="006943E9"/>
    <w:rsid w:val="00694436"/>
    <w:rsid w:val="006944A7"/>
    <w:rsid w:val="006944AC"/>
    <w:rsid w:val="00694670"/>
    <w:rsid w:val="00694787"/>
    <w:rsid w:val="006948F9"/>
    <w:rsid w:val="00694913"/>
    <w:rsid w:val="006949A0"/>
    <w:rsid w:val="006949ED"/>
    <w:rsid w:val="00694AAF"/>
    <w:rsid w:val="00694AB0"/>
    <w:rsid w:val="00694BE1"/>
    <w:rsid w:val="00694D2A"/>
    <w:rsid w:val="00694D2C"/>
    <w:rsid w:val="00694DFC"/>
    <w:rsid w:val="00694FCC"/>
    <w:rsid w:val="0069503C"/>
    <w:rsid w:val="0069504D"/>
    <w:rsid w:val="00695053"/>
    <w:rsid w:val="00695418"/>
    <w:rsid w:val="00695428"/>
    <w:rsid w:val="00695458"/>
    <w:rsid w:val="006955BA"/>
    <w:rsid w:val="00695624"/>
    <w:rsid w:val="006957D9"/>
    <w:rsid w:val="006958AB"/>
    <w:rsid w:val="00695B22"/>
    <w:rsid w:val="00695BC5"/>
    <w:rsid w:val="00695E06"/>
    <w:rsid w:val="00695ED6"/>
    <w:rsid w:val="006962B3"/>
    <w:rsid w:val="006962FA"/>
    <w:rsid w:val="0069639E"/>
    <w:rsid w:val="0069653B"/>
    <w:rsid w:val="006967A0"/>
    <w:rsid w:val="006967BD"/>
    <w:rsid w:val="006967E2"/>
    <w:rsid w:val="00696869"/>
    <w:rsid w:val="0069686A"/>
    <w:rsid w:val="00696895"/>
    <w:rsid w:val="00696A5B"/>
    <w:rsid w:val="00696AEB"/>
    <w:rsid w:val="00696B82"/>
    <w:rsid w:val="00696C9B"/>
    <w:rsid w:val="00696CF6"/>
    <w:rsid w:val="00696E57"/>
    <w:rsid w:val="0069705F"/>
    <w:rsid w:val="0069714E"/>
    <w:rsid w:val="006972C4"/>
    <w:rsid w:val="00697978"/>
    <w:rsid w:val="00697B7C"/>
    <w:rsid w:val="00697D3B"/>
    <w:rsid w:val="00697EAB"/>
    <w:rsid w:val="00697F15"/>
    <w:rsid w:val="006A0009"/>
    <w:rsid w:val="006A001A"/>
    <w:rsid w:val="006A01B4"/>
    <w:rsid w:val="006A021D"/>
    <w:rsid w:val="006A029C"/>
    <w:rsid w:val="006A0593"/>
    <w:rsid w:val="006A0992"/>
    <w:rsid w:val="006A0A18"/>
    <w:rsid w:val="006A0CC6"/>
    <w:rsid w:val="006A0D34"/>
    <w:rsid w:val="006A0F9C"/>
    <w:rsid w:val="006A102E"/>
    <w:rsid w:val="006A114A"/>
    <w:rsid w:val="006A11DB"/>
    <w:rsid w:val="006A1202"/>
    <w:rsid w:val="006A125A"/>
    <w:rsid w:val="006A125F"/>
    <w:rsid w:val="006A14BE"/>
    <w:rsid w:val="006A178A"/>
    <w:rsid w:val="006A1865"/>
    <w:rsid w:val="006A1919"/>
    <w:rsid w:val="006A192F"/>
    <w:rsid w:val="006A1991"/>
    <w:rsid w:val="006A1BE4"/>
    <w:rsid w:val="006A1C1D"/>
    <w:rsid w:val="006A1D13"/>
    <w:rsid w:val="006A1D33"/>
    <w:rsid w:val="006A1D79"/>
    <w:rsid w:val="006A1F18"/>
    <w:rsid w:val="006A1F41"/>
    <w:rsid w:val="006A2044"/>
    <w:rsid w:val="006A20C0"/>
    <w:rsid w:val="006A22A9"/>
    <w:rsid w:val="006A22F0"/>
    <w:rsid w:val="006A237C"/>
    <w:rsid w:val="006A23AF"/>
    <w:rsid w:val="006A24D1"/>
    <w:rsid w:val="006A26BD"/>
    <w:rsid w:val="006A2762"/>
    <w:rsid w:val="006A2882"/>
    <w:rsid w:val="006A2937"/>
    <w:rsid w:val="006A298C"/>
    <w:rsid w:val="006A2AF4"/>
    <w:rsid w:val="006A2C21"/>
    <w:rsid w:val="006A2DCE"/>
    <w:rsid w:val="006A31C4"/>
    <w:rsid w:val="006A321E"/>
    <w:rsid w:val="006A3453"/>
    <w:rsid w:val="006A3560"/>
    <w:rsid w:val="006A366A"/>
    <w:rsid w:val="006A36D2"/>
    <w:rsid w:val="006A3A53"/>
    <w:rsid w:val="006A3B42"/>
    <w:rsid w:val="006A3BF3"/>
    <w:rsid w:val="006A3D2C"/>
    <w:rsid w:val="006A407D"/>
    <w:rsid w:val="006A41B5"/>
    <w:rsid w:val="006A43D8"/>
    <w:rsid w:val="006A44A6"/>
    <w:rsid w:val="006A45EA"/>
    <w:rsid w:val="006A4842"/>
    <w:rsid w:val="006A4B25"/>
    <w:rsid w:val="006A4B65"/>
    <w:rsid w:val="006A4BBC"/>
    <w:rsid w:val="006A4BF5"/>
    <w:rsid w:val="006A4D02"/>
    <w:rsid w:val="006A4D6E"/>
    <w:rsid w:val="006A4E40"/>
    <w:rsid w:val="006A50BE"/>
    <w:rsid w:val="006A520F"/>
    <w:rsid w:val="006A5323"/>
    <w:rsid w:val="006A553C"/>
    <w:rsid w:val="006A5647"/>
    <w:rsid w:val="006A5661"/>
    <w:rsid w:val="006A5687"/>
    <w:rsid w:val="006A598B"/>
    <w:rsid w:val="006A5A7B"/>
    <w:rsid w:val="006A5B52"/>
    <w:rsid w:val="006A60B9"/>
    <w:rsid w:val="006A6287"/>
    <w:rsid w:val="006A629A"/>
    <w:rsid w:val="006A6449"/>
    <w:rsid w:val="006A658D"/>
    <w:rsid w:val="006A659F"/>
    <w:rsid w:val="006A66BF"/>
    <w:rsid w:val="006A66F1"/>
    <w:rsid w:val="006A6749"/>
    <w:rsid w:val="006A6821"/>
    <w:rsid w:val="006A6A5F"/>
    <w:rsid w:val="006A6CEC"/>
    <w:rsid w:val="006A6D05"/>
    <w:rsid w:val="006A6E02"/>
    <w:rsid w:val="006A70B1"/>
    <w:rsid w:val="006A70D3"/>
    <w:rsid w:val="006A7181"/>
    <w:rsid w:val="006A7671"/>
    <w:rsid w:val="006A7947"/>
    <w:rsid w:val="006A7985"/>
    <w:rsid w:val="006A7A17"/>
    <w:rsid w:val="006A7B37"/>
    <w:rsid w:val="006A7C1A"/>
    <w:rsid w:val="006A7C73"/>
    <w:rsid w:val="006A7DB7"/>
    <w:rsid w:val="006A7F85"/>
    <w:rsid w:val="006A7FDD"/>
    <w:rsid w:val="006A7FE0"/>
    <w:rsid w:val="006B000E"/>
    <w:rsid w:val="006B008D"/>
    <w:rsid w:val="006B0096"/>
    <w:rsid w:val="006B013E"/>
    <w:rsid w:val="006B048A"/>
    <w:rsid w:val="006B0510"/>
    <w:rsid w:val="006B057C"/>
    <w:rsid w:val="006B0581"/>
    <w:rsid w:val="006B0863"/>
    <w:rsid w:val="006B0D6B"/>
    <w:rsid w:val="006B0EE2"/>
    <w:rsid w:val="006B1164"/>
    <w:rsid w:val="006B11E8"/>
    <w:rsid w:val="006B125A"/>
    <w:rsid w:val="006B12B0"/>
    <w:rsid w:val="006B12E4"/>
    <w:rsid w:val="006B1601"/>
    <w:rsid w:val="006B1941"/>
    <w:rsid w:val="006B1A02"/>
    <w:rsid w:val="006B1A90"/>
    <w:rsid w:val="006B1ACF"/>
    <w:rsid w:val="006B1C69"/>
    <w:rsid w:val="006B1E87"/>
    <w:rsid w:val="006B1E91"/>
    <w:rsid w:val="006B1E9A"/>
    <w:rsid w:val="006B2006"/>
    <w:rsid w:val="006B200A"/>
    <w:rsid w:val="006B2095"/>
    <w:rsid w:val="006B21DA"/>
    <w:rsid w:val="006B238C"/>
    <w:rsid w:val="006B2456"/>
    <w:rsid w:val="006B25F8"/>
    <w:rsid w:val="006B26D5"/>
    <w:rsid w:val="006B276E"/>
    <w:rsid w:val="006B2A5A"/>
    <w:rsid w:val="006B2AA1"/>
    <w:rsid w:val="006B2AB7"/>
    <w:rsid w:val="006B2B23"/>
    <w:rsid w:val="006B2BC8"/>
    <w:rsid w:val="006B2F63"/>
    <w:rsid w:val="006B2FAF"/>
    <w:rsid w:val="006B3112"/>
    <w:rsid w:val="006B31CA"/>
    <w:rsid w:val="006B31CC"/>
    <w:rsid w:val="006B33E7"/>
    <w:rsid w:val="006B34DB"/>
    <w:rsid w:val="006B3515"/>
    <w:rsid w:val="006B375C"/>
    <w:rsid w:val="006B37FC"/>
    <w:rsid w:val="006B39BE"/>
    <w:rsid w:val="006B3A84"/>
    <w:rsid w:val="006B3ACC"/>
    <w:rsid w:val="006B3AF9"/>
    <w:rsid w:val="006B3CD1"/>
    <w:rsid w:val="006B3CDA"/>
    <w:rsid w:val="006B3CF7"/>
    <w:rsid w:val="006B3D1B"/>
    <w:rsid w:val="006B3DC9"/>
    <w:rsid w:val="006B3E3D"/>
    <w:rsid w:val="006B3F27"/>
    <w:rsid w:val="006B4101"/>
    <w:rsid w:val="006B4389"/>
    <w:rsid w:val="006B4478"/>
    <w:rsid w:val="006B44CD"/>
    <w:rsid w:val="006B455B"/>
    <w:rsid w:val="006B4567"/>
    <w:rsid w:val="006B4674"/>
    <w:rsid w:val="006B47D9"/>
    <w:rsid w:val="006B4821"/>
    <w:rsid w:val="006B49C1"/>
    <w:rsid w:val="006B4C3E"/>
    <w:rsid w:val="006B4E2A"/>
    <w:rsid w:val="006B4FA0"/>
    <w:rsid w:val="006B509E"/>
    <w:rsid w:val="006B53EA"/>
    <w:rsid w:val="006B540E"/>
    <w:rsid w:val="006B558A"/>
    <w:rsid w:val="006B5725"/>
    <w:rsid w:val="006B578D"/>
    <w:rsid w:val="006B5972"/>
    <w:rsid w:val="006B5A79"/>
    <w:rsid w:val="006B5CB1"/>
    <w:rsid w:val="006B5CB8"/>
    <w:rsid w:val="006B5D42"/>
    <w:rsid w:val="006B5DF0"/>
    <w:rsid w:val="006B5E1E"/>
    <w:rsid w:val="006B5F92"/>
    <w:rsid w:val="006B6087"/>
    <w:rsid w:val="006B617B"/>
    <w:rsid w:val="006B643A"/>
    <w:rsid w:val="006B64CE"/>
    <w:rsid w:val="006B64E1"/>
    <w:rsid w:val="006B683C"/>
    <w:rsid w:val="006B6A12"/>
    <w:rsid w:val="006B6A74"/>
    <w:rsid w:val="006B6B58"/>
    <w:rsid w:val="006B6BB5"/>
    <w:rsid w:val="006B6D13"/>
    <w:rsid w:val="006B6D20"/>
    <w:rsid w:val="006B6DFD"/>
    <w:rsid w:val="006B6E79"/>
    <w:rsid w:val="006B7119"/>
    <w:rsid w:val="006B71C2"/>
    <w:rsid w:val="006B724F"/>
    <w:rsid w:val="006B7684"/>
    <w:rsid w:val="006B7A42"/>
    <w:rsid w:val="006B7AA3"/>
    <w:rsid w:val="006B7BAB"/>
    <w:rsid w:val="006B7E81"/>
    <w:rsid w:val="006B7F43"/>
    <w:rsid w:val="006C0023"/>
    <w:rsid w:val="006C005D"/>
    <w:rsid w:val="006C01FC"/>
    <w:rsid w:val="006C02AD"/>
    <w:rsid w:val="006C034F"/>
    <w:rsid w:val="006C03CC"/>
    <w:rsid w:val="006C05AE"/>
    <w:rsid w:val="006C06D8"/>
    <w:rsid w:val="006C07CB"/>
    <w:rsid w:val="006C0921"/>
    <w:rsid w:val="006C0C8D"/>
    <w:rsid w:val="006C0D23"/>
    <w:rsid w:val="006C0D91"/>
    <w:rsid w:val="006C0DFB"/>
    <w:rsid w:val="006C0F05"/>
    <w:rsid w:val="006C0F12"/>
    <w:rsid w:val="006C0F38"/>
    <w:rsid w:val="006C10F8"/>
    <w:rsid w:val="006C1448"/>
    <w:rsid w:val="006C14C1"/>
    <w:rsid w:val="006C1625"/>
    <w:rsid w:val="006C16DD"/>
    <w:rsid w:val="006C1709"/>
    <w:rsid w:val="006C177B"/>
    <w:rsid w:val="006C1971"/>
    <w:rsid w:val="006C1C56"/>
    <w:rsid w:val="006C1CF2"/>
    <w:rsid w:val="006C1D80"/>
    <w:rsid w:val="006C1D82"/>
    <w:rsid w:val="006C1E73"/>
    <w:rsid w:val="006C243F"/>
    <w:rsid w:val="006C2576"/>
    <w:rsid w:val="006C2B9B"/>
    <w:rsid w:val="006C2BC7"/>
    <w:rsid w:val="006C2BE4"/>
    <w:rsid w:val="006C2C53"/>
    <w:rsid w:val="006C2CA3"/>
    <w:rsid w:val="006C2D53"/>
    <w:rsid w:val="006C2D69"/>
    <w:rsid w:val="006C2E60"/>
    <w:rsid w:val="006C2F2D"/>
    <w:rsid w:val="006C3028"/>
    <w:rsid w:val="006C3303"/>
    <w:rsid w:val="006C3B9B"/>
    <w:rsid w:val="006C3C5F"/>
    <w:rsid w:val="006C3C66"/>
    <w:rsid w:val="006C3CD2"/>
    <w:rsid w:val="006C3D13"/>
    <w:rsid w:val="006C3DF0"/>
    <w:rsid w:val="006C3EB5"/>
    <w:rsid w:val="006C4050"/>
    <w:rsid w:val="006C4297"/>
    <w:rsid w:val="006C4308"/>
    <w:rsid w:val="006C445A"/>
    <w:rsid w:val="006C4487"/>
    <w:rsid w:val="006C478F"/>
    <w:rsid w:val="006C4935"/>
    <w:rsid w:val="006C49D8"/>
    <w:rsid w:val="006C4BC6"/>
    <w:rsid w:val="006C4C15"/>
    <w:rsid w:val="006C4CFC"/>
    <w:rsid w:val="006C4D9E"/>
    <w:rsid w:val="006C4E41"/>
    <w:rsid w:val="006C4F3F"/>
    <w:rsid w:val="006C5031"/>
    <w:rsid w:val="006C53D4"/>
    <w:rsid w:val="006C5512"/>
    <w:rsid w:val="006C5571"/>
    <w:rsid w:val="006C5756"/>
    <w:rsid w:val="006C5782"/>
    <w:rsid w:val="006C5886"/>
    <w:rsid w:val="006C5911"/>
    <w:rsid w:val="006C5C0F"/>
    <w:rsid w:val="006C5C86"/>
    <w:rsid w:val="006C5DDE"/>
    <w:rsid w:val="006C5DE6"/>
    <w:rsid w:val="006C5F2D"/>
    <w:rsid w:val="006C5FF6"/>
    <w:rsid w:val="006C6020"/>
    <w:rsid w:val="006C6151"/>
    <w:rsid w:val="006C637E"/>
    <w:rsid w:val="006C644F"/>
    <w:rsid w:val="006C6661"/>
    <w:rsid w:val="006C677E"/>
    <w:rsid w:val="006C6A64"/>
    <w:rsid w:val="006C6BD5"/>
    <w:rsid w:val="006C6D78"/>
    <w:rsid w:val="006C6EA0"/>
    <w:rsid w:val="006C6EB1"/>
    <w:rsid w:val="006C6EE3"/>
    <w:rsid w:val="006C6F1D"/>
    <w:rsid w:val="006C6FC2"/>
    <w:rsid w:val="006C7087"/>
    <w:rsid w:val="006C70CE"/>
    <w:rsid w:val="006C71A4"/>
    <w:rsid w:val="006C72DD"/>
    <w:rsid w:val="006C7394"/>
    <w:rsid w:val="006C761B"/>
    <w:rsid w:val="006C779C"/>
    <w:rsid w:val="006C7861"/>
    <w:rsid w:val="006C78E0"/>
    <w:rsid w:val="006C79A6"/>
    <w:rsid w:val="006C7C62"/>
    <w:rsid w:val="006C7CE5"/>
    <w:rsid w:val="006C7E46"/>
    <w:rsid w:val="006D003C"/>
    <w:rsid w:val="006D0076"/>
    <w:rsid w:val="006D0292"/>
    <w:rsid w:val="006D0556"/>
    <w:rsid w:val="006D079A"/>
    <w:rsid w:val="006D0A03"/>
    <w:rsid w:val="006D0A0A"/>
    <w:rsid w:val="006D0AB1"/>
    <w:rsid w:val="006D0B69"/>
    <w:rsid w:val="006D0CF3"/>
    <w:rsid w:val="006D0D42"/>
    <w:rsid w:val="006D0D97"/>
    <w:rsid w:val="006D0DAC"/>
    <w:rsid w:val="006D0F7C"/>
    <w:rsid w:val="006D0FF0"/>
    <w:rsid w:val="006D109B"/>
    <w:rsid w:val="006D1125"/>
    <w:rsid w:val="006D1392"/>
    <w:rsid w:val="006D151F"/>
    <w:rsid w:val="006D1645"/>
    <w:rsid w:val="006D16C3"/>
    <w:rsid w:val="006D1777"/>
    <w:rsid w:val="006D1A93"/>
    <w:rsid w:val="006D1AD2"/>
    <w:rsid w:val="006D1B7B"/>
    <w:rsid w:val="006D1CD2"/>
    <w:rsid w:val="006D1CF2"/>
    <w:rsid w:val="006D1D3C"/>
    <w:rsid w:val="006D1D70"/>
    <w:rsid w:val="006D1DF3"/>
    <w:rsid w:val="006D1F5F"/>
    <w:rsid w:val="006D21D2"/>
    <w:rsid w:val="006D2302"/>
    <w:rsid w:val="006D2496"/>
    <w:rsid w:val="006D24E1"/>
    <w:rsid w:val="006D2700"/>
    <w:rsid w:val="006D2A55"/>
    <w:rsid w:val="006D2C28"/>
    <w:rsid w:val="006D2DE5"/>
    <w:rsid w:val="006D2EAB"/>
    <w:rsid w:val="006D2F97"/>
    <w:rsid w:val="006D31E5"/>
    <w:rsid w:val="006D3202"/>
    <w:rsid w:val="006D3297"/>
    <w:rsid w:val="006D3AFD"/>
    <w:rsid w:val="006D3C87"/>
    <w:rsid w:val="006D3E84"/>
    <w:rsid w:val="006D401F"/>
    <w:rsid w:val="006D4096"/>
    <w:rsid w:val="006D40F5"/>
    <w:rsid w:val="006D41F5"/>
    <w:rsid w:val="006D4275"/>
    <w:rsid w:val="006D42CF"/>
    <w:rsid w:val="006D42EB"/>
    <w:rsid w:val="006D44AC"/>
    <w:rsid w:val="006D4584"/>
    <w:rsid w:val="006D4649"/>
    <w:rsid w:val="006D47C7"/>
    <w:rsid w:val="006D4801"/>
    <w:rsid w:val="006D4C07"/>
    <w:rsid w:val="006D4CAF"/>
    <w:rsid w:val="006D4F33"/>
    <w:rsid w:val="006D52FE"/>
    <w:rsid w:val="006D5510"/>
    <w:rsid w:val="006D571A"/>
    <w:rsid w:val="006D5952"/>
    <w:rsid w:val="006D5955"/>
    <w:rsid w:val="006D59DC"/>
    <w:rsid w:val="006D5AA7"/>
    <w:rsid w:val="006D5D81"/>
    <w:rsid w:val="006D5F57"/>
    <w:rsid w:val="006D6006"/>
    <w:rsid w:val="006D60AE"/>
    <w:rsid w:val="006D6185"/>
    <w:rsid w:val="006D6221"/>
    <w:rsid w:val="006D6312"/>
    <w:rsid w:val="006D642C"/>
    <w:rsid w:val="006D646C"/>
    <w:rsid w:val="006D667D"/>
    <w:rsid w:val="006D6C2D"/>
    <w:rsid w:val="006D6C6F"/>
    <w:rsid w:val="006D6C8D"/>
    <w:rsid w:val="006D6CC6"/>
    <w:rsid w:val="006D6D5E"/>
    <w:rsid w:val="006D6D85"/>
    <w:rsid w:val="006D6DD8"/>
    <w:rsid w:val="006D71BE"/>
    <w:rsid w:val="006D7431"/>
    <w:rsid w:val="006D79FD"/>
    <w:rsid w:val="006D7E26"/>
    <w:rsid w:val="006D7EE5"/>
    <w:rsid w:val="006D7F99"/>
    <w:rsid w:val="006E01C1"/>
    <w:rsid w:val="006E020B"/>
    <w:rsid w:val="006E021C"/>
    <w:rsid w:val="006E029F"/>
    <w:rsid w:val="006E02AB"/>
    <w:rsid w:val="006E03AB"/>
    <w:rsid w:val="006E0735"/>
    <w:rsid w:val="006E07A9"/>
    <w:rsid w:val="006E0A23"/>
    <w:rsid w:val="006E0A5E"/>
    <w:rsid w:val="006E0C81"/>
    <w:rsid w:val="006E0D7F"/>
    <w:rsid w:val="006E0E79"/>
    <w:rsid w:val="006E1155"/>
    <w:rsid w:val="006E1534"/>
    <w:rsid w:val="006E18B5"/>
    <w:rsid w:val="006E19DD"/>
    <w:rsid w:val="006E1AD6"/>
    <w:rsid w:val="006E1E77"/>
    <w:rsid w:val="006E1E89"/>
    <w:rsid w:val="006E1E93"/>
    <w:rsid w:val="006E1F6B"/>
    <w:rsid w:val="006E1F72"/>
    <w:rsid w:val="006E22D3"/>
    <w:rsid w:val="006E2777"/>
    <w:rsid w:val="006E28B4"/>
    <w:rsid w:val="006E291D"/>
    <w:rsid w:val="006E2921"/>
    <w:rsid w:val="006E2926"/>
    <w:rsid w:val="006E29E1"/>
    <w:rsid w:val="006E2B4F"/>
    <w:rsid w:val="006E2B84"/>
    <w:rsid w:val="006E2C75"/>
    <w:rsid w:val="006E2D56"/>
    <w:rsid w:val="006E3109"/>
    <w:rsid w:val="006E35AC"/>
    <w:rsid w:val="006E3907"/>
    <w:rsid w:val="006E39F1"/>
    <w:rsid w:val="006E3C3A"/>
    <w:rsid w:val="006E3D04"/>
    <w:rsid w:val="006E3DEC"/>
    <w:rsid w:val="006E3EC3"/>
    <w:rsid w:val="006E410D"/>
    <w:rsid w:val="006E433B"/>
    <w:rsid w:val="006E44CE"/>
    <w:rsid w:val="006E471B"/>
    <w:rsid w:val="006E4926"/>
    <w:rsid w:val="006E4933"/>
    <w:rsid w:val="006E4C38"/>
    <w:rsid w:val="006E4E28"/>
    <w:rsid w:val="006E4E99"/>
    <w:rsid w:val="006E50C4"/>
    <w:rsid w:val="006E535C"/>
    <w:rsid w:val="006E54E2"/>
    <w:rsid w:val="006E55B6"/>
    <w:rsid w:val="006E5935"/>
    <w:rsid w:val="006E5A65"/>
    <w:rsid w:val="006E5AF8"/>
    <w:rsid w:val="006E5BD1"/>
    <w:rsid w:val="006E5C1F"/>
    <w:rsid w:val="006E5EA9"/>
    <w:rsid w:val="006E6127"/>
    <w:rsid w:val="006E61E6"/>
    <w:rsid w:val="006E662C"/>
    <w:rsid w:val="006E673E"/>
    <w:rsid w:val="006E6E6D"/>
    <w:rsid w:val="006E71D4"/>
    <w:rsid w:val="006E723E"/>
    <w:rsid w:val="006E7256"/>
    <w:rsid w:val="006E725F"/>
    <w:rsid w:val="006E729A"/>
    <w:rsid w:val="006E74AD"/>
    <w:rsid w:val="006E7700"/>
    <w:rsid w:val="006E7713"/>
    <w:rsid w:val="006E779E"/>
    <w:rsid w:val="006E7ADA"/>
    <w:rsid w:val="006E7B5D"/>
    <w:rsid w:val="006E7B6F"/>
    <w:rsid w:val="006E7D08"/>
    <w:rsid w:val="006E7DCE"/>
    <w:rsid w:val="006E7DF8"/>
    <w:rsid w:val="006E7ED5"/>
    <w:rsid w:val="006E7F8F"/>
    <w:rsid w:val="006F006A"/>
    <w:rsid w:val="006F02EA"/>
    <w:rsid w:val="006F0684"/>
    <w:rsid w:val="006F071F"/>
    <w:rsid w:val="006F0B0C"/>
    <w:rsid w:val="006F0BE7"/>
    <w:rsid w:val="006F0BEF"/>
    <w:rsid w:val="006F0DAF"/>
    <w:rsid w:val="006F0E63"/>
    <w:rsid w:val="006F10A9"/>
    <w:rsid w:val="006F11D6"/>
    <w:rsid w:val="006F1239"/>
    <w:rsid w:val="006F14D1"/>
    <w:rsid w:val="006F1551"/>
    <w:rsid w:val="006F158D"/>
    <w:rsid w:val="006F16BE"/>
    <w:rsid w:val="006F17C1"/>
    <w:rsid w:val="006F18B0"/>
    <w:rsid w:val="006F1972"/>
    <w:rsid w:val="006F19A8"/>
    <w:rsid w:val="006F1B09"/>
    <w:rsid w:val="006F1B0C"/>
    <w:rsid w:val="006F1C9D"/>
    <w:rsid w:val="006F1EE7"/>
    <w:rsid w:val="006F1F10"/>
    <w:rsid w:val="006F2025"/>
    <w:rsid w:val="006F2163"/>
    <w:rsid w:val="006F223F"/>
    <w:rsid w:val="006F2379"/>
    <w:rsid w:val="006F257B"/>
    <w:rsid w:val="006F2739"/>
    <w:rsid w:val="006F2914"/>
    <w:rsid w:val="006F2A0A"/>
    <w:rsid w:val="006F2A86"/>
    <w:rsid w:val="006F2EE1"/>
    <w:rsid w:val="006F3102"/>
    <w:rsid w:val="006F317D"/>
    <w:rsid w:val="006F33F1"/>
    <w:rsid w:val="006F341D"/>
    <w:rsid w:val="006F343E"/>
    <w:rsid w:val="006F349B"/>
    <w:rsid w:val="006F34A9"/>
    <w:rsid w:val="006F3541"/>
    <w:rsid w:val="006F3557"/>
    <w:rsid w:val="006F3679"/>
    <w:rsid w:val="006F375E"/>
    <w:rsid w:val="006F383A"/>
    <w:rsid w:val="006F38E0"/>
    <w:rsid w:val="006F3937"/>
    <w:rsid w:val="006F394C"/>
    <w:rsid w:val="006F39AB"/>
    <w:rsid w:val="006F39C3"/>
    <w:rsid w:val="006F3A08"/>
    <w:rsid w:val="006F3B14"/>
    <w:rsid w:val="006F3DD4"/>
    <w:rsid w:val="006F3DE9"/>
    <w:rsid w:val="006F3ECD"/>
    <w:rsid w:val="006F3F25"/>
    <w:rsid w:val="006F424D"/>
    <w:rsid w:val="006F425A"/>
    <w:rsid w:val="006F439D"/>
    <w:rsid w:val="006F4468"/>
    <w:rsid w:val="006F4A0F"/>
    <w:rsid w:val="006F4B4A"/>
    <w:rsid w:val="006F4C4F"/>
    <w:rsid w:val="006F4C6F"/>
    <w:rsid w:val="006F4C9A"/>
    <w:rsid w:val="006F4CB7"/>
    <w:rsid w:val="006F4F6E"/>
    <w:rsid w:val="006F50D4"/>
    <w:rsid w:val="006F5375"/>
    <w:rsid w:val="006F59B3"/>
    <w:rsid w:val="006F5A43"/>
    <w:rsid w:val="006F5A53"/>
    <w:rsid w:val="006F5A97"/>
    <w:rsid w:val="006F5F05"/>
    <w:rsid w:val="006F627F"/>
    <w:rsid w:val="006F6752"/>
    <w:rsid w:val="006F67CD"/>
    <w:rsid w:val="006F6811"/>
    <w:rsid w:val="006F68D4"/>
    <w:rsid w:val="006F6D88"/>
    <w:rsid w:val="006F70D2"/>
    <w:rsid w:val="006F7159"/>
    <w:rsid w:val="006F7171"/>
    <w:rsid w:val="006F717B"/>
    <w:rsid w:val="006F7342"/>
    <w:rsid w:val="006F7501"/>
    <w:rsid w:val="006F759F"/>
    <w:rsid w:val="006F76C4"/>
    <w:rsid w:val="006F76F3"/>
    <w:rsid w:val="006F7745"/>
    <w:rsid w:val="006F7E27"/>
    <w:rsid w:val="00700139"/>
    <w:rsid w:val="007002CC"/>
    <w:rsid w:val="00700484"/>
    <w:rsid w:val="007004B1"/>
    <w:rsid w:val="0070050E"/>
    <w:rsid w:val="0070059A"/>
    <w:rsid w:val="0070075A"/>
    <w:rsid w:val="007007ED"/>
    <w:rsid w:val="007008A6"/>
    <w:rsid w:val="00700D79"/>
    <w:rsid w:val="00700DC3"/>
    <w:rsid w:val="0070110B"/>
    <w:rsid w:val="00701122"/>
    <w:rsid w:val="0070121E"/>
    <w:rsid w:val="00701501"/>
    <w:rsid w:val="007015F6"/>
    <w:rsid w:val="007016BE"/>
    <w:rsid w:val="00701A8A"/>
    <w:rsid w:val="00701AB6"/>
    <w:rsid w:val="00701B17"/>
    <w:rsid w:val="00701B51"/>
    <w:rsid w:val="00701B55"/>
    <w:rsid w:val="00702055"/>
    <w:rsid w:val="007020F2"/>
    <w:rsid w:val="007021D3"/>
    <w:rsid w:val="0070220C"/>
    <w:rsid w:val="007024CB"/>
    <w:rsid w:val="0070256E"/>
    <w:rsid w:val="0070257F"/>
    <w:rsid w:val="007025A5"/>
    <w:rsid w:val="007025AE"/>
    <w:rsid w:val="007026B1"/>
    <w:rsid w:val="0070277F"/>
    <w:rsid w:val="0070279A"/>
    <w:rsid w:val="00702A2A"/>
    <w:rsid w:val="00702D04"/>
    <w:rsid w:val="00702DF0"/>
    <w:rsid w:val="00702F41"/>
    <w:rsid w:val="007031FB"/>
    <w:rsid w:val="00703343"/>
    <w:rsid w:val="007033F4"/>
    <w:rsid w:val="0070381A"/>
    <w:rsid w:val="00703A6B"/>
    <w:rsid w:val="00703C5B"/>
    <w:rsid w:val="00703CA8"/>
    <w:rsid w:val="00703FFF"/>
    <w:rsid w:val="00704002"/>
    <w:rsid w:val="0070407B"/>
    <w:rsid w:val="0070410C"/>
    <w:rsid w:val="00704186"/>
    <w:rsid w:val="00704208"/>
    <w:rsid w:val="0070436E"/>
    <w:rsid w:val="007043FB"/>
    <w:rsid w:val="007044F8"/>
    <w:rsid w:val="00704538"/>
    <w:rsid w:val="00704707"/>
    <w:rsid w:val="007047F0"/>
    <w:rsid w:val="00704935"/>
    <w:rsid w:val="00704B0E"/>
    <w:rsid w:val="00704B54"/>
    <w:rsid w:val="00704BC2"/>
    <w:rsid w:val="00704CB0"/>
    <w:rsid w:val="00704D3E"/>
    <w:rsid w:val="00704D9D"/>
    <w:rsid w:val="00704E47"/>
    <w:rsid w:val="00704ED0"/>
    <w:rsid w:val="00704F24"/>
    <w:rsid w:val="00704FF7"/>
    <w:rsid w:val="007050C6"/>
    <w:rsid w:val="007052EF"/>
    <w:rsid w:val="0070556C"/>
    <w:rsid w:val="00705930"/>
    <w:rsid w:val="00705B92"/>
    <w:rsid w:val="00705C0A"/>
    <w:rsid w:val="00705F58"/>
    <w:rsid w:val="00706021"/>
    <w:rsid w:val="00706103"/>
    <w:rsid w:val="00706178"/>
    <w:rsid w:val="00706292"/>
    <w:rsid w:val="0070634C"/>
    <w:rsid w:val="007063DC"/>
    <w:rsid w:val="007063E2"/>
    <w:rsid w:val="00706471"/>
    <w:rsid w:val="00706808"/>
    <w:rsid w:val="007068D7"/>
    <w:rsid w:val="00706941"/>
    <w:rsid w:val="0070695E"/>
    <w:rsid w:val="00706CB1"/>
    <w:rsid w:val="00706CF1"/>
    <w:rsid w:val="00706F7D"/>
    <w:rsid w:val="00707056"/>
    <w:rsid w:val="00707497"/>
    <w:rsid w:val="007074F8"/>
    <w:rsid w:val="00707610"/>
    <w:rsid w:val="007076DA"/>
    <w:rsid w:val="0070771A"/>
    <w:rsid w:val="00707752"/>
    <w:rsid w:val="007078B1"/>
    <w:rsid w:val="00707925"/>
    <w:rsid w:val="00707998"/>
    <w:rsid w:val="00707A5E"/>
    <w:rsid w:val="00707B92"/>
    <w:rsid w:val="00707BB1"/>
    <w:rsid w:val="00707C91"/>
    <w:rsid w:val="00707D09"/>
    <w:rsid w:val="00707DB9"/>
    <w:rsid w:val="00707EF4"/>
    <w:rsid w:val="00707FDF"/>
    <w:rsid w:val="00710127"/>
    <w:rsid w:val="00710400"/>
    <w:rsid w:val="00710654"/>
    <w:rsid w:val="0071074E"/>
    <w:rsid w:val="00710975"/>
    <w:rsid w:val="00710AB0"/>
    <w:rsid w:val="00710BC6"/>
    <w:rsid w:val="00710BFE"/>
    <w:rsid w:val="00710D8C"/>
    <w:rsid w:val="00710DE9"/>
    <w:rsid w:val="00710E10"/>
    <w:rsid w:val="0071104A"/>
    <w:rsid w:val="00711086"/>
    <w:rsid w:val="007111C4"/>
    <w:rsid w:val="00711206"/>
    <w:rsid w:val="007112C3"/>
    <w:rsid w:val="007113A0"/>
    <w:rsid w:val="0071143A"/>
    <w:rsid w:val="0071149E"/>
    <w:rsid w:val="00711647"/>
    <w:rsid w:val="007116A9"/>
    <w:rsid w:val="00711744"/>
    <w:rsid w:val="007118C7"/>
    <w:rsid w:val="007118D2"/>
    <w:rsid w:val="00711BB5"/>
    <w:rsid w:val="00711BCD"/>
    <w:rsid w:val="00711CBA"/>
    <w:rsid w:val="00711D55"/>
    <w:rsid w:val="00711E31"/>
    <w:rsid w:val="007121CE"/>
    <w:rsid w:val="007123A7"/>
    <w:rsid w:val="00712633"/>
    <w:rsid w:val="00712670"/>
    <w:rsid w:val="007127B4"/>
    <w:rsid w:val="007127C6"/>
    <w:rsid w:val="00712A3E"/>
    <w:rsid w:val="00712BA3"/>
    <w:rsid w:val="00712D1E"/>
    <w:rsid w:val="00712DB9"/>
    <w:rsid w:val="00712F05"/>
    <w:rsid w:val="00712F1A"/>
    <w:rsid w:val="00712F1D"/>
    <w:rsid w:val="00712FB6"/>
    <w:rsid w:val="00713278"/>
    <w:rsid w:val="0071334A"/>
    <w:rsid w:val="007133AA"/>
    <w:rsid w:val="00713570"/>
    <w:rsid w:val="0071358F"/>
    <w:rsid w:val="0071368C"/>
    <w:rsid w:val="00713DE4"/>
    <w:rsid w:val="00714039"/>
    <w:rsid w:val="00714046"/>
    <w:rsid w:val="0071411E"/>
    <w:rsid w:val="00714412"/>
    <w:rsid w:val="007144B0"/>
    <w:rsid w:val="007147DB"/>
    <w:rsid w:val="007147DC"/>
    <w:rsid w:val="00714A4A"/>
    <w:rsid w:val="00714A93"/>
    <w:rsid w:val="00714AF2"/>
    <w:rsid w:val="00714B02"/>
    <w:rsid w:val="00714C1B"/>
    <w:rsid w:val="00714CC7"/>
    <w:rsid w:val="00714CF7"/>
    <w:rsid w:val="00714D7A"/>
    <w:rsid w:val="00714E01"/>
    <w:rsid w:val="00714F7F"/>
    <w:rsid w:val="0071507B"/>
    <w:rsid w:val="0071508C"/>
    <w:rsid w:val="007150F5"/>
    <w:rsid w:val="0071510D"/>
    <w:rsid w:val="007151B7"/>
    <w:rsid w:val="007151E4"/>
    <w:rsid w:val="00715235"/>
    <w:rsid w:val="007154ED"/>
    <w:rsid w:val="0071573A"/>
    <w:rsid w:val="00715892"/>
    <w:rsid w:val="0071590C"/>
    <w:rsid w:val="00715971"/>
    <w:rsid w:val="0071599F"/>
    <w:rsid w:val="00715A57"/>
    <w:rsid w:val="00715A78"/>
    <w:rsid w:val="00715B26"/>
    <w:rsid w:val="00715CF2"/>
    <w:rsid w:val="00715D1D"/>
    <w:rsid w:val="00715E18"/>
    <w:rsid w:val="00715E82"/>
    <w:rsid w:val="00715FD3"/>
    <w:rsid w:val="00716080"/>
    <w:rsid w:val="007160C1"/>
    <w:rsid w:val="00716106"/>
    <w:rsid w:val="00716294"/>
    <w:rsid w:val="007162C9"/>
    <w:rsid w:val="00716315"/>
    <w:rsid w:val="00716410"/>
    <w:rsid w:val="0071646F"/>
    <w:rsid w:val="00716549"/>
    <w:rsid w:val="007165A6"/>
    <w:rsid w:val="007166B7"/>
    <w:rsid w:val="007166F5"/>
    <w:rsid w:val="007167BE"/>
    <w:rsid w:val="00716886"/>
    <w:rsid w:val="007168DF"/>
    <w:rsid w:val="00716B01"/>
    <w:rsid w:val="00716BA8"/>
    <w:rsid w:val="00716EEF"/>
    <w:rsid w:val="00717002"/>
    <w:rsid w:val="007170F7"/>
    <w:rsid w:val="00717185"/>
    <w:rsid w:val="007172A7"/>
    <w:rsid w:val="00717476"/>
    <w:rsid w:val="0071749B"/>
    <w:rsid w:val="007176C0"/>
    <w:rsid w:val="0071774A"/>
    <w:rsid w:val="00717850"/>
    <w:rsid w:val="007178C6"/>
    <w:rsid w:val="00717A20"/>
    <w:rsid w:val="00717A9C"/>
    <w:rsid w:val="00717AD4"/>
    <w:rsid w:val="00717DF2"/>
    <w:rsid w:val="00717F54"/>
    <w:rsid w:val="00720085"/>
    <w:rsid w:val="007200C6"/>
    <w:rsid w:val="0072014B"/>
    <w:rsid w:val="00720160"/>
    <w:rsid w:val="0072027E"/>
    <w:rsid w:val="007202CC"/>
    <w:rsid w:val="00720440"/>
    <w:rsid w:val="007204A9"/>
    <w:rsid w:val="0072055B"/>
    <w:rsid w:val="0072061F"/>
    <w:rsid w:val="00720700"/>
    <w:rsid w:val="00720803"/>
    <w:rsid w:val="00720AB1"/>
    <w:rsid w:val="00720AC3"/>
    <w:rsid w:val="00720BF8"/>
    <w:rsid w:val="00720CC9"/>
    <w:rsid w:val="00720D0D"/>
    <w:rsid w:val="0072112D"/>
    <w:rsid w:val="007214AB"/>
    <w:rsid w:val="007214C3"/>
    <w:rsid w:val="0072156F"/>
    <w:rsid w:val="00721581"/>
    <w:rsid w:val="00721696"/>
    <w:rsid w:val="0072171E"/>
    <w:rsid w:val="0072182E"/>
    <w:rsid w:val="0072199A"/>
    <w:rsid w:val="00721C3B"/>
    <w:rsid w:val="00721D72"/>
    <w:rsid w:val="00721E51"/>
    <w:rsid w:val="00721FD4"/>
    <w:rsid w:val="007220C3"/>
    <w:rsid w:val="007221C4"/>
    <w:rsid w:val="007222C3"/>
    <w:rsid w:val="007222E4"/>
    <w:rsid w:val="007223A5"/>
    <w:rsid w:val="007229F4"/>
    <w:rsid w:val="00722C06"/>
    <w:rsid w:val="007230B2"/>
    <w:rsid w:val="007231F7"/>
    <w:rsid w:val="0072331A"/>
    <w:rsid w:val="00723477"/>
    <w:rsid w:val="0072347E"/>
    <w:rsid w:val="007234A0"/>
    <w:rsid w:val="007234FE"/>
    <w:rsid w:val="007235D8"/>
    <w:rsid w:val="007236CC"/>
    <w:rsid w:val="0072376C"/>
    <w:rsid w:val="007237D7"/>
    <w:rsid w:val="007237ED"/>
    <w:rsid w:val="007237F8"/>
    <w:rsid w:val="007238E5"/>
    <w:rsid w:val="00723904"/>
    <w:rsid w:val="00723C09"/>
    <w:rsid w:val="00723C7E"/>
    <w:rsid w:val="00723CC8"/>
    <w:rsid w:val="007240F5"/>
    <w:rsid w:val="007242CD"/>
    <w:rsid w:val="00724478"/>
    <w:rsid w:val="007244BC"/>
    <w:rsid w:val="007245F2"/>
    <w:rsid w:val="0072463C"/>
    <w:rsid w:val="0072484F"/>
    <w:rsid w:val="00724C93"/>
    <w:rsid w:val="00724C9C"/>
    <w:rsid w:val="00724CF7"/>
    <w:rsid w:val="00724ECB"/>
    <w:rsid w:val="00725358"/>
    <w:rsid w:val="0072562F"/>
    <w:rsid w:val="00725712"/>
    <w:rsid w:val="00725998"/>
    <w:rsid w:val="007259E2"/>
    <w:rsid w:val="00725A70"/>
    <w:rsid w:val="00725A87"/>
    <w:rsid w:val="00725A9E"/>
    <w:rsid w:val="00725C6C"/>
    <w:rsid w:val="00725DE0"/>
    <w:rsid w:val="00725E50"/>
    <w:rsid w:val="00725F56"/>
    <w:rsid w:val="00725F86"/>
    <w:rsid w:val="00725FAA"/>
    <w:rsid w:val="00725FDD"/>
    <w:rsid w:val="007260DD"/>
    <w:rsid w:val="007261A9"/>
    <w:rsid w:val="00726235"/>
    <w:rsid w:val="00726574"/>
    <w:rsid w:val="007265B6"/>
    <w:rsid w:val="00726611"/>
    <w:rsid w:val="00726637"/>
    <w:rsid w:val="0072668F"/>
    <w:rsid w:val="00726AB4"/>
    <w:rsid w:val="00726C16"/>
    <w:rsid w:val="00726C48"/>
    <w:rsid w:val="007270EF"/>
    <w:rsid w:val="00727223"/>
    <w:rsid w:val="0072725C"/>
    <w:rsid w:val="007272F6"/>
    <w:rsid w:val="0072752A"/>
    <w:rsid w:val="00727977"/>
    <w:rsid w:val="0072797D"/>
    <w:rsid w:val="007279D2"/>
    <w:rsid w:val="00727B0B"/>
    <w:rsid w:val="00727E5E"/>
    <w:rsid w:val="007300E3"/>
    <w:rsid w:val="007302A9"/>
    <w:rsid w:val="00730409"/>
    <w:rsid w:val="007304C3"/>
    <w:rsid w:val="0073065C"/>
    <w:rsid w:val="007307BA"/>
    <w:rsid w:val="0073081C"/>
    <w:rsid w:val="00730A60"/>
    <w:rsid w:val="00730E17"/>
    <w:rsid w:val="00730FB0"/>
    <w:rsid w:val="0073126D"/>
    <w:rsid w:val="00731278"/>
    <w:rsid w:val="0073134E"/>
    <w:rsid w:val="00731591"/>
    <w:rsid w:val="00731AC1"/>
    <w:rsid w:val="00731E8A"/>
    <w:rsid w:val="00731F65"/>
    <w:rsid w:val="00731F76"/>
    <w:rsid w:val="0073201E"/>
    <w:rsid w:val="00732095"/>
    <w:rsid w:val="00732165"/>
    <w:rsid w:val="007321D3"/>
    <w:rsid w:val="00732338"/>
    <w:rsid w:val="0073235F"/>
    <w:rsid w:val="0073254F"/>
    <w:rsid w:val="00732634"/>
    <w:rsid w:val="00732BA3"/>
    <w:rsid w:val="00733044"/>
    <w:rsid w:val="00733081"/>
    <w:rsid w:val="00733130"/>
    <w:rsid w:val="0073324A"/>
    <w:rsid w:val="00733383"/>
    <w:rsid w:val="007333A3"/>
    <w:rsid w:val="007334BD"/>
    <w:rsid w:val="00733579"/>
    <w:rsid w:val="00733596"/>
    <w:rsid w:val="0073384F"/>
    <w:rsid w:val="00733960"/>
    <w:rsid w:val="00733A11"/>
    <w:rsid w:val="00733BD9"/>
    <w:rsid w:val="00733BE0"/>
    <w:rsid w:val="00733C58"/>
    <w:rsid w:val="00733CC5"/>
    <w:rsid w:val="0073401F"/>
    <w:rsid w:val="0073422A"/>
    <w:rsid w:val="0073425B"/>
    <w:rsid w:val="007342B3"/>
    <w:rsid w:val="0073431C"/>
    <w:rsid w:val="007343C5"/>
    <w:rsid w:val="0073449A"/>
    <w:rsid w:val="007344F5"/>
    <w:rsid w:val="00734537"/>
    <w:rsid w:val="007346C4"/>
    <w:rsid w:val="00734896"/>
    <w:rsid w:val="00734B7E"/>
    <w:rsid w:val="00734BE4"/>
    <w:rsid w:val="00734C4C"/>
    <w:rsid w:val="00734D20"/>
    <w:rsid w:val="00734D56"/>
    <w:rsid w:val="00734E2C"/>
    <w:rsid w:val="00734F20"/>
    <w:rsid w:val="00734F34"/>
    <w:rsid w:val="00735020"/>
    <w:rsid w:val="00735196"/>
    <w:rsid w:val="007351C6"/>
    <w:rsid w:val="007353C2"/>
    <w:rsid w:val="007354F8"/>
    <w:rsid w:val="007355B9"/>
    <w:rsid w:val="00735602"/>
    <w:rsid w:val="00735899"/>
    <w:rsid w:val="00735C3A"/>
    <w:rsid w:val="00735D9F"/>
    <w:rsid w:val="0073603F"/>
    <w:rsid w:val="00736116"/>
    <w:rsid w:val="00736515"/>
    <w:rsid w:val="00736584"/>
    <w:rsid w:val="00736690"/>
    <w:rsid w:val="00736810"/>
    <w:rsid w:val="007368B0"/>
    <w:rsid w:val="00736974"/>
    <w:rsid w:val="00736AE7"/>
    <w:rsid w:val="00736F26"/>
    <w:rsid w:val="00736F59"/>
    <w:rsid w:val="0073709D"/>
    <w:rsid w:val="007371D7"/>
    <w:rsid w:val="007375A4"/>
    <w:rsid w:val="00737656"/>
    <w:rsid w:val="00737749"/>
    <w:rsid w:val="00737797"/>
    <w:rsid w:val="007378D7"/>
    <w:rsid w:val="00737B61"/>
    <w:rsid w:val="00737B63"/>
    <w:rsid w:val="00737C61"/>
    <w:rsid w:val="00737E7B"/>
    <w:rsid w:val="00737F58"/>
    <w:rsid w:val="007403F0"/>
    <w:rsid w:val="007407AC"/>
    <w:rsid w:val="00740AA5"/>
    <w:rsid w:val="00740B0E"/>
    <w:rsid w:val="00740B8E"/>
    <w:rsid w:val="00740E86"/>
    <w:rsid w:val="00740F70"/>
    <w:rsid w:val="00741041"/>
    <w:rsid w:val="00741050"/>
    <w:rsid w:val="007410A6"/>
    <w:rsid w:val="00741153"/>
    <w:rsid w:val="0074147B"/>
    <w:rsid w:val="007415D8"/>
    <w:rsid w:val="0074162F"/>
    <w:rsid w:val="00741793"/>
    <w:rsid w:val="00741D2B"/>
    <w:rsid w:val="00741D4D"/>
    <w:rsid w:val="00741F2F"/>
    <w:rsid w:val="00741F67"/>
    <w:rsid w:val="00742043"/>
    <w:rsid w:val="0074216C"/>
    <w:rsid w:val="0074221E"/>
    <w:rsid w:val="0074228F"/>
    <w:rsid w:val="00742B66"/>
    <w:rsid w:val="00742B89"/>
    <w:rsid w:val="00742BC9"/>
    <w:rsid w:val="00742D2A"/>
    <w:rsid w:val="00742DF7"/>
    <w:rsid w:val="00742E24"/>
    <w:rsid w:val="00742E42"/>
    <w:rsid w:val="00742FA0"/>
    <w:rsid w:val="00743029"/>
    <w:rsid w:val="007431DD"/>
    <w:rsid w:val="00743348"/>
    <w:rsid w:val="007434FE"/>
    <w:rsid w:val="00743525"/>
    <w:rsid w:val="00743568"/>
    <w:rsid w:val="007435F1"/>
    <w:rsid w:val="0074367A"/>
    <w:rsid w:val="0074376F"/>
    <w:rsid w:val="0074389D"/>
    <w:rsid w:val="007439AA"/>
    <w:rsid w:val="00743CAC"/>
    <w:rsid w:val="00743D15"/>
    <w:rsid w:val="00743EFC"/>
    <w:rsid w:val="0074411D"/>
    <w:rsid w:val="00744174"/>
    <w:rsid w:val="00744311"/>
    <w:rsid w:val="0074462F"/>
    <w:rsid w:val="00744739"/>
    <w:rsid w:val="00744899"/>
    <w:rsid w:val="00744908"/>
    <w:rsid w:val="00744917"/>
    <w:rsid w:val="007449BB"/>
    <w:rsid w:val="007449DC"/>
    <w:rsid w:val="007449F3"/>
    <w:rsid w:val="00744A2F"/>
    <w:rsid w:val="00744AC7"/>
    <w:rsid w:val="00744C50"/>
    <w:rsid w:val="00744C72"/>
    <w:rsid w:val="00744F50"/>
    <w:rsid w:val="0074503C"/>
    <w:rsid w:val="0074539E"/>
    <w:rsid w:val="007453A6"/>
    <w:rsid w:val="007453F3"/>
    <w:rsid w:val="00745454"/>
    <w:rsid w:val="00745461"/>
    <w:rsid w:val="0074550E"/>
    <w:rsid w:val="00745533"/>
    <w:rsid w:val="00745A89"/>
    <w:rsid w:val="00745B8A"/>
    <w:rsid w:val="00745B99"/>
    <w:rsid w:val="00745BAE"/>
    <w:rsid w:val="00745E1E"/>
    <w:rsid w:val="00745E79"/>
    <w:rsid w:val="00745F59"/>
    <w:rsid w:val="00745F7D"/>
    <w:rsid w:val="0074600B"/>
    <w:rsid w:val="00746095"/>
    <w:rsid w:val="0074626C"/>
    <w:rsid w:val="0074631A"/>
    <w:rsid w:val="0074640C"/>
    <w:rsid w:val="00746433"/>
    <w:rsid w:val="0074679F"/>
    <w:rsid w:val="007467C4"/>
    <w:rsid w:val="00746990"/>
    <w:rsid w:val="007469FC"/>
    <w:rsid w:val="00746C25"/>
    <w:rsid w:val="00746C47"/>
    <w:rsid w:val="00746D60"/>
    <w:rsid w:val="00746D6B"/>
    <w:rsid w:val="00746EFB"/>
    <w:rsid w:val="007470CB"/>
    <w:rsid w:val="007471FC"/>
    <w:rsid w:val="0074736F"/>
    <w:rsid w:val="00747557"/>
    <w:rsid w:val="0074769B"/>
    <w:rsid w:val="00747754"/>
    <w:rsid w:val="00747831"/>
    <w:rsid w:val="00747857"/>
    <w:rsid w:val="0074787B"/>
    <w:rsid w:val="007478D7"/>
    <w:rsid w:val="00747A04"/>
    <w:rsid w:val="00747A4F"/>
    <w:rsid w:val="00747AEF"/>
    <w:rsid w:val="00747B9E"/>
    <w:rsid w:val="00747D81"/>
    <w:rsid w:val="00750079"/>
    <w:rsid w:val="007500CF"/>
    <w:rsid w:val="0075016D"/>
    <w:rsid w:val="007501D8"/>
    <w:rsid w:val="0075026D"/>
    <w:rsid w:val="007504DA"/>
    <w:rsid w:val="0075056D"/>
    <w:rsid w:val="0075060E"/>
    <w:rsid w:val="0075066F"/>
    <w:rsid w:val="00750846"/>
    <w:rsid w:val="00750B8D"/>
    <w:rsid w:val="00751089"/>
    <w:rsid w:val="00751212"/>
    <w:rsid w:val="0075139A"/>
    <w:rsid w:val="0075142B"/>
    <w:rsid w:val="007514E6"/>
    <w:rsid w:val="007514EA"/>
    <w:rsid w:val="00751559"/>
    <w:rsid w:val="0075156A"/>
    <w:rsid w:val="007516B6"/>
    <w:rsid w:val="007518E7"/>
    <w:rsid w:val="007519AB"/>
    <w:rsid w:val="00751D95"/>
    <w:rsid w:val="00751D99"/>
    <w:rsid w:val="00751EF2"/>
    <w:rsid w:val="007524B7"/>
    <w:rsid w:val="0075252D"/>
    <w:rsid w:val="0075264F"/>
    <w:rsid w:val="00752652"/>
    <w:rsid w:val="007527C9"/>
    <w:rsid w:val="0075290C"/>
    <w:rsid w:val="00752A31"/>
    <w:rsid w:val="00752A51"/>
    <w:rsid w:val="00752AA4"/>
    <w:rsid w:val="00752BA8"/>
    <w:rsid w:val="00752E7A"/>
    <w:rsid w:val="00752F93"/>
    <w:rsid w:val="00753345"/>
    <w:rsid w:val="0075335B"/>
    <w:rsid w:val="00753360"/>
    <w:rsid w:val="00753591"/>
    <w:rsid w:val="0075365E"/>
    <w:rsid w:val="00753C4F"/>
    <w:rsid w:val="00753C57"/>
    <w:rsid w:val="00754131"/>
    <w:rsid w:val="00754360"/>
    <w:rsid w:val="007543B0"/>
    <w:rsid w:val="007543FD"/>
    <w:rsid w:val="00754479"/>
    <w:rsid w:val="007546BD"/>
    <w:rsid w:val="00754807"/>
    <w:rsid w:val="00754851"/>
    <w:rsid w:val="00754EA5"/>
    <w:rsid w:val="00754F07"/>
    <w:rsid w:val="00755009"/>
    <w:rsid w:val="00755193"/>
    <w:rsid w:val="0075523C"/>
    <w:rsid w:val="00755367"/>
    <w:rsid w:val="007553CE"/>
    <w:rsid w:val="0075543D"/>
    <w:rsid w:val="007554AB"/>
    <w:rsid w:val="007554D4"/>
    <w:rsid w:val="00755640"/>
    <w:rsid w:val="00755832"/>
    <w:rsid w:val="00755A5F"/>
    <w:rsid w:val="00755BEF"/>
    <w:rsid w:val="00755FCF"/>
    <w:rsid w:val="00756014"/>
    <w:rsid w:val="00756125"/>
    <w:rsid w:val="0075614C"/>
    <w:rsid w:val="00756213"/>
    <w:rsid w:val="00756271"/>
    <w:rsid w:val="007562AD"/>
    <w:rsid w:val="00756433"/>
    <w:rsid w:val="007564EF"/>
    <w:rsid w:val="00756672"/>
    <w:rsid w:val="00756675"/>
    <w:rsid w:val="0075676D"/>
    <w:rsid w:val="007567C1"/>
    <w:rsid w:val="00756811"/>
    <w:rsid w:val="00756A2B"/>
    <w:rsid w:val="00756AAF"/>
    <w:rsid w:val="00756CDC"/>
    <w:rsid w:val="00757349"/>
    <w:rsid w:val="00757412"/>
    <w:rsid w:val="007576E9"/>
    <w:rsid w:val="00757959"/>
    <w:rsid w:val="00757AEF"/>
    <w:rsid w:val="00757D18"/>
    <w:rsid w:val="00757E1D"/>
    <w:rsid w:val="00757EAF"/>
    <w:rsid w:val="0076012E"/>
    <w:rsid w:val="00760240"/>
    <w:rsid w:val="00760251"/>
    <w:rsid w:val="007603DE"/>
    <w:rsid w:val="00760406"/>
    <w:rsid w:val="007605A2"/>
    <w:rsid w:val="007605BA"/>
    <w:rsid w:val="00760690"/>
    <w:rsid w:val="007606C5"/>
    <w:rsid w:val="007606F2"/>
    <w:rsid w:val="00760700"/>
    <w:rsid w:val="0076094E"/>
    <w:rsid w:val="00760A47"/>
    <w:rsid w:val="00760A57"/>
    <w:rsid w:val="00760BC7"/>
    <w:rsid w:val="00760C0A"/>
    <w:rsid w:val="00760CD0"/>
    <w:rsid w:val="00760CF4"/>
    <w:rsid w:val="00760D78"/>
    <w:rsid w:val="00760F2E"/>
    <w:rsid w:val="0076101C"/>
    <w:rsid w:val="0076105E"/>
    <w:rsid w:val="007610B7"/>
    <w:rsid w:val="0076120F"/>
    <w:rsid w:val="0076123A"/>
    <w:rsid w:val="007614C9"/>
    <w:rsid w:val="0076156A"/>
    <w:rsid w:val="00761637"/>
    <w:rsid w:val="007616E3"/>
    <w:rsid w:val="007616F1"/>
    <w:rsid w:val="00761718"/>
    <w:rsid w:val="00761781"/>
    <w:rsid w:val="007619AE"/>
    <w:rsid w:val="00761B8C"/>
    <w:rsid w:val="00761CE7"/>
    <w:rsid w:val="00761CFC"/>
    <w:rsid w:val="00761D2E"/>
    <w:rsid w:val="00761DEE"/>
    <w:rsid w:val="00761FE9"/>
    <w:rsid w:val="0076200A"/>
    <w:rsid w:val="00762054"/>
    <w:rsid w:val="00762068"/>
    <w:rsid w:val="007621B9"/>
    <w:rsid w:val="00762256"/>
    <w:rsid w:val="007622F9"/>
    <w:rsid w:val="007622FD"/>
    <w:rsid w:val="00762332"/>
    <w:rsid w:val="00762365"/>
    <w:rsid w:val="00762455"/>
    <w:rsid w:val="00762733"/>
    <w:rsid w:val="00762872"/>
    <w:rsid w:val="00762C43"/>
    <w:rsid w:val="00762DA7"/>
    <w:rsid w:val="00762E83"/>
    <w:rsid w:val="0076313D"/>
    <w:rsid w:val="0076320B"/>
    <w:rsid w:val="007635C8"/>
    <w:rsid w:val="00763822"/>
    <w:rsid w:val="0076386C"/>
    <w:rsid w:val="007638F6"/>
    <w:rsid w:val="00763986"/>
    <w:rsid w:val="00763B07"/>
    <w:rsid w:val="00763B85"/>
    <w:rsid w:val="00763BAB"/>
    <w:rsid w:val="00763C69"/>
    <w:rsid w:val="00763D2C"/>
    <w:rsid w:val="00763FD7"/>
    <w:rsid w:val="0076400F"/>
    <w:rsid w:val="0076415E"/>
    <w:rsid w:val="00764272"/>
    <w:rsid w:val="007645D9"/>
    <w:rsid w:val="00764858"/>
    <w:rsid w:val="00764A4C"/>
    <w:rsid w:val="00764DDE"/>
    <w:rsid w:val="00764F27"/>
    <w:rsid w:val="007650C4"/>
    <w:rsid w:val="0076518E"/>
    <w:rsid w:val="00765259"/>
    <w:rsid w:val="00765349"/>
    <w:rsid w:val="0076555C"/>
    <w:rsid w:val="007658DF"/>
    <w:rsid w:val="00765929"/>
    <w:rsid w:val="00765996"/>
    <w:rsid w:val="00765A9C"/>
    <w:rsid w:val="00765B0F"/>
    <w:rsid w:val="00765D3C"/>
    <w:rsid w:val="00766236"/>
    <w:rsid w:val="0076634D"/>
    <w:rsid w:val="007663C8"/>
    <w:rsid w:val="0076640E"/>
    <w:rsid w:val="00766763"/>
    <w:rsid w:val="007669DC"/>
    <w:rsid w:val="00766B9C"/>
    <w:rsid w:val="007672A6"/>
    <w:rsid w:val="00767502"/>
    <w:rsid w:val="00767626"/>
    <w:rsid w:val="00767A81"/>
    <w:rsid w:val="00767B19"/>
    <w:rsid w:val="00767B9B"/>
    <w:rsid w:val="00767FB2"/>
    <w:rsid w:val="00770026"/>
    <w:rsid w:val="007700F2"/>
    <w:rsid w:val="00770248"/>
    <w:rsid w:val="007703E5"/>
    <w:rsid w:val="00770509"/>
    <w:rsid w:val="00770543"/>
    <w:rsid w:val="00770805"/>
    <w:rsid w:val="00770859"/>
    <w:rsid w:val="007708DD"/>
    <w:rsid w:val="0077090F"/>
    <w:rsid w:val="0077097D"/>
    <w:rsid w:val="00770BA9"/>
    <w:rsid w:val="00770BF2"/>
    <w:rsid w:val="00770C95"/>
    <w:rsid w:val="00770DC9"/>
    <w:rsid w:val="00771149"/>
    <w:rsid w:val="00771197"/>
    <w:rsid w:val="007711C8"/>
    <w:rsid w:val="00771276"/>
    <w:rsid w:val="007712E8"/>
    <w:rsid w:val="00771317"/>
    <w:rsid w:val="00771334"/>
    <w:rsid w:val="0077135C"/>
    <w:rsid w:val="0077145F"/>
    <w:rsid w:val="00771AE7"/>
    <w:rsid w:val="00771C68"/>
    <w:rsid w:val="00771CAC"/>
    <w:rsid w:val="00771CE2"/>
    <w:rsid w:val="00771EA5"/>
    <w:rsid w:val="00771F2C"/>
    <w:rsid w:val="00772020"/>
    <w:rsid w:val="00772536"/>
    <w:rsid w:val="00772643"/>
    <w:rsid w:val="00772678"/>
    <w:rsid w:val="0077290F"/>
    <w:rsid w:val="00772AB3"/>
    <w:rsid w:val="00772C32"/>
    <w:rsid w:val="00772D9A"/>
    <w:rsid w:val="00772DAD"/>
    <w:rsid w:val="00772F01"/>
    <w:rsid w:val="00772F7E"/>
    <w:rsid w:val="007731CB"/>
    <w:rsid w:val="007735F4"/>
    <w:rsid w:val="007736BC"/>
    <w:rsid w:val="00773B48"/>
    <w:rsid w:val="00773DE9"/>
    <w:rsid w:val="00773E74"/>
    <w:rsid w:val="00773EFB"/>
    <w:rsid w:val="00774272"/>
    <w:rsid w:val="00774362"/>
    <w:rsid w:val="0077444C"/>
    <w:rsid w:val="0077461A"/>
    <w:rsid w:val="00774767"/>
    <w:rsid w:val="00774795"/>
    <w:rsid w:val="007747CA"/>
    <w:rsid w:val="00774904"/>
    <w:rsid w:val="00774A01"/>
    <w:rsid w:val="00774A50"/>
    <w:rsid w:val="00774C26"/>
    <w:rsid w:val="00774DD3"/>
    <w:rsid w:val="00774E97"/>
    <w:rsid w:val="00774ECB"/>
    <w:rsid w:val="00775159"/>
    <w:rsid w:val="00775179"/>
    <w:rsid w:val="007753B3"/>
    <w:rsid w:val="007753BB"/>
    <w:rsid w:val="007753D1"/>
    <w:rsid w:val="007753F5"/>
    <w:rsid w:val="0077559E"/>
    <w:rsid w:val="007755DC"/>
    <w:rsid w:val="00775874"/>
    <w:rsid w:val="00775A51"/>
    <w:rsid w:val="00775AA5"/>
    <w:rsid w:val="00775AB4"/>
    <w:rsid w:val="00775B8B"/>
    <w:rsid w:val="00775D32"/>
    <w:rsid w:val="00775DF0"/>
    <w:rsid w:val="00775E38"/>
    <w:rsid w:val="00775EF6"/>
    <w:rsid w:val="00776422"/>
    <w:rsid w:val="007764E6"/>
    <w:rsid w:val="00776577"/>
    <w:rsid w:val="00776672"/>
    <w:rsid w:val="007767BA"/>
    <w:rsid w:val="00776A3A"/>
    <w:rsid w:val="00776A86"/>
    <w:rsid w:val="00776E90"/>
    <w:rsid w:val="00776EFD"/>
    <w:rsid w:val="00776F6F"/>
    <w:rsid w:val="0077711A"/>
    <w:rsid w:val="00777354"/>
    <w:rsid w:val="0077751B"/>
    <w:rsid w:val="00777B60"/>
    <w:rsid w:val="00777C49"/>
    <w:rsid w:val="00777E9F"/>
    <w:rsid w:val="00777F53"/>
    <w:rsid w:val="00777FE5"/>
    <w:rsid w:val="00780161"/>
    <w:rsid w:val="00780216"/>
    <w:rsid w:val="007803D7"/>
    <w:rsid w:val="007804DE"/>
    <w:rsid w:val="00780550"/>
    <w:rsid w:val="00780664"/>
    <w:rsid w:val="00780700"/>
    <w:rsid w:val="007808C3"/>
    <w:rsid w:val="007810C1"/>
    <w:rsid w:val="007811C8"/>
    <w:rsid w:val="007813A7"/>
    <w:rsid w:val="007815AC"/>
    <w:rsid w:val="007818B8"/>
    <w:rsid w:val="007818E5"/>
    <w:rsid w:val="0078197B"/>
    <w:rsid w:val="00781AA7"/>
    <w:rsid w:val="00781B49"/>
    <w:rsid w:val="00781C02"/>
    <w:rsid w:val="00781C8F"/>
    <w:rsid w:val="00781D51"/>
    <w:rsid w:val="00781D7B"/>
    <w:rsid w:val="00781D9C"/>
    <w:rsid w:val="00781FC0"/>
    <w:rsid w:val="00781FDC"/>
    <w:rsid w:val="007822E0"/>
    <w:rsid w:val="0078277B"/>
    <w:rsid w:val="0078281A"/>
    <w:rsid w:val="007829F4"/>
    <w:rsid w:val="00782D0F"/>
    <w:rsid w:val="00782E30"/>
    <w:rsid w:val="0078305D"/>
    <w:rsid w:val="00783122"/>
    <w:rsid w:val="00783131"/>
    <w:rsid w:val="007831B6"/>
    <w:rsid w:val="007831BB"/>
    <w:rsid w:val="00783261"/>
    <w:rsid w:val="007833B1"/>
    <w:rsid w:val="0078362B"/>
    <w:rsid w:val="0078378F"/>
    <w:rsid w:val="007838B3"/>
    <w:rsid w:val="0078392E"/>
    <w:rsid w:val="0078395D"/>
    <w:rsid w:val="00783A5D"/>
    <w:rsid w:val="00783B0E"/>
    <w:rsid w:val="00783BBF"/>
    <w:rsid w:val="00783CE1"/>
    <w:rsid w:val="00783D09"/>
    <w:rsid w:val="00783F84"/>
    <w:rsid w:val="007840DF"/>
    <w:rsid w:val="00784138"/>
    <w:rsid w:val="00784156"/>
    <w:rsid w:val="0078456F"/>
    <w:rsid w:val="007845D2"/>
    <w:rsid w:val="007847A0"/>
    <w:rsid w:val="007847F5"/>
    <w:rsid w:val="00784D2E"/>
    <w:rsid w:val="00784F52"/>
    <w:rsid w:val="00785169"/>
    <w:rsid w:val="00785189"/>
    <w:rsid w:val="007851B1"/>
    <w:rsid w:val="00785293"/>
    <w:rsid w:val="00785521"/>
    <w:rsid w:val="00785565"/>
    <w:rsid w:val="00785710"/>
    <w:rsid w:val="007857C4"/>
    <w:rsid w:val="00785C3C"/>
    <w:rsid w:val="00785D02"/>
    <w:rsid w:val="0078624C"/>
    <w:rsid w:val="007863FF"/>
    <w:rsid w:val="00786458"/>
    <w:rsid w:val="00786503"/>
    <w:rsid w:val="007865DF"/>
    <w:rsid w:val="00786EC9"/>
    <w:rsid w:val="00786EE2"/>
    <w:rsid w:val="00786FC7"/>
    <w:rsid w:val="0078701C"/>
    <w:rsid w:val="0078714F"/>
    <w:rsid w:val="007872D4"/>
    <w:rsid w:val="007873B5"/>
    <w:rsid w:val="00787582"/>
    <w:rsid w:val="007875B4"/>
    <w:rsid w:val="00787764"/>
    <w:rsid w:val="007878A5"/>
    <w:rsid w:val="00787902"/>
    <w:rsid w:val="00787C84"/>
    <w:rsid w:val="00787CC7"/>
    <w:rsid w:val="00787EB2"/>
    <w:rsid w:val="00787F4D"/>
    <w:rsid w:val="0079018C"/>
    <w:rsid w:val="007903CA"/>
    <w:rsid w:val="007904FF"/>
    <w:rsid w:val="00790584"/>
    <w:rsid w:val="00790691"/>
    <w:rsid w:val="0079075A"/>
    <w:rsid w:val="007907F8"/>
    <w:rsid w:val="0079081E"/>
    <w:rsid w:val="0079095E"/>
    <w:rsid w:val="00790B20"/>
    <w:rsid w:val="00790F23"/>
    <w:rsid w:val="00791013"/>
    <w:rsid w:val="007911F6"/>
    <w:rsid w:val="007912CE"/>
    <w:rsid w:val="0079139F"/>
    <w:rsid w:val="0079151B"/>
    <w:rsid w:val="00791634"/>
    <w:rsid w:val="007916F1"/>
    <w:rsid w:val="00791763"/>
    <w:rsid w:val="007917F8"/>
    <w:rsid w:val="00791B93"/>
    <w:rsid w:val="00791D6D"/>
    <w:rsid w:val="00791F65"/>
    <w:rsid w:val="0079200D"/>
    <w:rsid w:val="007920E9"/>
    <w:rsid w:val="007921E3"/>
    <w:rsid w:val="007923B3"/>
    <w:rsid w:val="0079243F"/>
    <w:rsid w:val="007925FE"/>
    <w:rsid w:val="00792840"/>
    <w:rsid w:val="007928EA"/>
    <w:rsid w:val="00792C16"/>
    <w:rsid w:val="00792D94"/>
    <w:rsid w:val="0079304B"/>
    <w:rsid w:val="00793058"/>
    <w:rsid w:val="007930A4"/>
    <w:rsid w:val="0079312A"/>
    <w:rsid w:val="0079319B"/>
    <w:rsid w:val="0079333D"/>
    <w:rsid w:val="0079335A"/>
    <w:rsid w:val="0079346C"/>
    <w:rsid w:val="007934DB"/>
    <w:rsid w:val="00793623"/>
    <w:rsid w:val="00793640"/>
    <w:rsid w:val="007937B4"/>
    <w:rsid w:val="0079397F"/>
    <w:rsid w:val="00793A3F"/>
    <w:rsid w:val="00793A47"/>
    <w:rsid w:val="00793AD1"/>
    <w:rsid w:val="00793D78"/>
    <w:rsid w:val="00793EFA"/>
    <w:rsid w:val="00793F21"/>
    <w:rsid w:val="007940A7"/>
    <w:rsid w:val="007941B2"/>
    <w:rsid w:val="0079421E"/>
    <w:rsid w:val="007942E4"/>
    <w:rsid w:val="00794611"/>
    <w:rsid w:val="007946AE"/>
    <w:rsid w:val="0079481E"/>
    <w:rsid w:val="00794873"/>
    <w:rsid w:val="00794A43"/>
    <w:rsid w:val="00794AB2"/>
    <w:rsid w:val="00794C6A"/>
    <w:rsid w:val="00794F02"/>
    <w:rsid w:val="00794F5A"/>
    <w:rsid w:val="00795110"/>
    <w:rsid w:val="00795283"/>
    <w:rsid w:val="00795288"/>
    <w:rsid w:val="0079543E"/>
    <w:rsid w:val="007955FD"/>
    <w:rsid w:val="007956C4"/>
    <w:rsid w:val="00795ABC"/>
    <w:rsid w:val="00795B9A"/>
    <w:rsid w:val="00795DB5"/>
    <w:rsid w:val="007961D0"/>
    <w:rsid w:val="00796314"/>
    <w:rsid w:val="0079634D"/>
    <w:rsid w:val="0079640E"/>
    <w:rsid w:val="00796603"/>
    <w:rsid w:val="00796A0E"/>
    <w:rsid w:val="00796B3E"/>
    <w:rsid w:val="00796CC6"/>
    <w:rsid w:val="00796D32"/>
    <w:rsid w:val="00796F6F"/>
    <w:rsid w:val="00797153"/>
    <w:rsid w:val="0079743D"/>
    <w:rsid w:val="00797486"/>
    <w:rsid w:val="007974F6"/>
    <w:rsid w:val="00797900"/>
    <w:rsid w:val="00797954"/>
    <w:rsid w:val="007979C7"/>
    <w:rsid w:val="007979F2"/>
    <w:rsid w:val="00797BB0"/>
    <w:rsid w:val="00797F62"/>
    <w:rsid w:val="007A0373"/>
    <w:rsid w:val="007A048A"/>
    <w:rsid w:val="007A06DC"/>
    <w:rsid w:val="007A08AA"/>
    <w:rsid w:val="007A08DB"/>
    <w:rsid w:val="007A0986"/>
    <w:rsid w:val="007A0A5E"/>
    <w:rsid w:val="007A0A69"/>
    <w:rsid w:val="007A0A9C"/>
    <w:rsid w:val="007A0B96"/>
    <w:rsid w:val="007A0C1A"/>
    <w:rsid w:val="007A0F66"/>
    <w:rsid w:val="007A124F"/>
    <w:rsid w:val="007A15B2"/>
    <w:rsid w:val="007A16B2"/>
    <w:rsid w:val="007A16B8"/>
    <w:rsid w:val="007A1932"/>
    <w:rsid w:val="007A193A"/>
    <w:rsid w:val="007A1AFE"/>
    <w:rsid w:val="007A1D7D"/>
    <w:rsid w:val="007A1E70"/>
    <w:rsid w:val="007A1F77"/>
    <w:rsid w:val="007A21CA"/>
    <w:rsid w:val="007A22C8"/>
    <w:rsid w:val="007A2519"/>
    <w:rsid w:val="007A2564"/>
    <w:rsid w:val="007A25B1"/>
    <w:rsid w:val="007A2603"/>
    <w:rsid w:val="007A2664"/>
    <w:rsid w:val="007A2ADA"/>
    <w:rsid w:val="007A2ADD"/>
    <w:rsid w:val="007A2E5B"/>
    <w:rsid w:val="007A2E89"/>
    <w:rsid w:val="007A2F81"/>
    <w:rsid w:val="007A304E"/>
    <w:rsid w:val="007A32A8"/>
    <w:rsid w:val="007A3411"/>
    <w:rsid w:val="007A3483"/>
    <w:rsid w:val="007A34C7"/>
    <w:rsid w:val="007A3600"/>
    <w:rsid w:val="007A3809"/>
    <w:rsid w:val="007A3815"/>
    <w:rsid w:val="007A38D8"/>
    <w:rsid w:val="007A3925"/>
    <w:rsid w:val="007A3E72"/>
    <w:rsid w:val="007A4015"/>
    <w:rsid w:val="007A4062"/>
    <w:rsid w:val="007A41B7"/>
    <w:rsid w:val="007A4217"/>
    <w:rsid w:val="007A42C5"/>
    <w:rsid w:val="007A4362"/>
    <w:rsid w:val="007A4505"/>
    <w:rsid w:val="007A4665"/>
    <w:rsid w:val="007A48DD"/>
    <w:rsid w:val="007A48FC"/>
    <w:rsid w:val="007A4E26"/>
    <w:rsid w:val="007A4F8D"/>
    <w:rsid w:val="007A50F3"/>
    <w:rsid w:val="007A51DB"/>
    <w:rsid w:val="007A5797"/>
    <w:rsid w:val="007A57D4"/>
    <w:rsid w:val="007A5985"/>
    <w:rsid w:val="007A5D40"/>
    <w:rsid w:val="007A5E01"/>
    <w:rsid w:val="007A5E32"/>
    <w:rsid w:val="007A6082"/>
    <w:rsid w:val="007A61C0"/>
    <w:rsid w:val="007A61FB"/>
    <w:rsid w:val="007A6238"/>
    <w:rsid w:val="007A64C0"/>
    <w:rsid w:val="007A64F4"/>
    <w:rsid w:val="007A6748"/>
    <w:rsid w:val="007A68D5"/>
    <w:rsid w:val="007A6A8D"/>
    <w:rsid w:val="007A6C75"/>
    <w:rsid w:val="007A6D48"/>
    <w:rsid w:val="007A6E4F"/>
    <w:rsid w:val="007A6EBD"/>
    <w:rsid w:val="007A6FA5"/>
    <w:rsid w:val="007A7079"/>
    <w:rsid w:val="007A70CB"/>
    <w:rsid w:val="007A71D5"/>
    <w:rsid w:val="007A720C"/>
    <w:rsid w:val="007A72B3"/>
    <w:rsid w:val="007A7593"/>
    <w:rsid w:val="007A75FB"/>
    <w:rsid w:val="007A7A7C"/>
    <w:rsid w:val="007A7C63"/>
    <w:rsid w:val="007A7F53"/>
    <w:rsid w:val="007A7FD4"/>
    <w:rsid w:val="007B0129"/>
    <w:rsid w:val="007B02E8"/>
    <w:rsid w:val="007B030E"/>
    <w:rsid w:val="007B0371"/>
    <w:rsid w:val="007B04DB"/>
    <w:rsid w:val="007B0666"/>
    <w:rsid w:val="007B072C"/>
    <w:rsid w:val="007B08F9"/>
    <w:rsid w:val="007B0BD9"/>
    <w:rsid w:val="007B0BFD"/>
    <w:rsid w:val="007B0BFF"/>
    <w:rsid w:val="007B0DA8"/>
    <w:rsid w:val="007B0E0F"/>
    <w:rsid w:val="007B0EA5"/>
    <w:rsid w:val="007B1204"/>
    <w:rsid w:val="007B120F"/>
    <w:rsid w:val="007B1398"/>
    <w:rsid w:val="007B1457"/>
    <w:rsid w:val="007B14C1"/>
    <w:rsid w:val="007B15AD"/>
    <w:rsid w:val="007B1659"/>
    <w:rsid w:val="007B1722"/>
    <w:rsid w:val="007B174C"/>
    <w:rsid w:val="007B1759"/>
    <w:rsid w:val="007B17D4"/>
    <w:rsid w:val="007B1980"/>
    <w:rsid w:val="007B1ADA"/>
    <w:rsid w:val="007B1BEC"/>
    <w:rsid w:val="007B1C27"/>
    <w:rsid w:val="007B1EF3"/>
    <w:rsid w:val="007B227E"/>
    <w:rsid w:val="007B22AF"/>
    <w:rsid w:val="007B22CC"/>
    <w:rsid w:val="007B23FC"/>
    <w:rsid w:val="007B24DD"/>
    <w:rsid w:val="007B25A7"/>
    <w:rsid w:val="007B2632"/>
    <w:rsid w:val="007B29B2"/>
    <w:rsid w:val="007B29BC"/>
    <w:rsid w:val="007B2A0E"/>
    <w:rsid w:val="007B2BB0"/>
    <w:rsid w:val="007B2C1A"/>
    <w:rsid w:val="007B2D1C"/>
    <w:rsid w:val="007B2E6A"/>
    <w:rsid w:val="007B3145"/>
    <w:rsid w:val="007B333A"/>
    <w:rsid w:val="007B3465"/>
    <w:rsid w:val="007B3508"/>
    <w:rsid w:val="007B37EF"/>
    <w:rsid w:val="007B3889"/>
    <w:rsid w:val="007B3A4B"/>
    <w:rsid w:val="007B3BA3"/>
    <w:rsid w:val="007B3D02"/>
    <w:rsid w:val="007B3FD7"/>
    <w:rsid w:val="007B41B8"/>
    <w:rsid w:val="007B4386"/>
    <w:rsid w:val="007B443E"/>
    <w:rsid w:val="007B469C"/>
    <w:rsid w:val="007B46F4"/>
    <w:rsid w:val="007B4922"/>
    <w:rsid w:val="007B4988"/>
    <w:rsid w:val="007B4A9B"/>
    <w:rsid w:val="007B4B15"/>
    <w:rsid w:val="007B4C52"/>
    <w:rsid w:val="007B4C88"/>
    <w:rsid w:val="007B4CE3"/>
    <w:rsid w:val="007B4DBE"/>
    <w:rsid w:val="007B50BB"/>
    <w:rsid w:val="007B513B"/>
    <w:rsid w:val="007B5466"/>
    <w:rsid w:val="007B55AF"/>
    <w:rsid w:val="007B5669"/>
    <w:rsid w:val="007B58EC"/>
    <w:rsid w:val="007B59F0"/>
    <w:rsid w:val="007B5A47"/>
    <w:rsid w:val="007B5B5E"/>
    <w:rsid w:val="007B5CF8"/>
    <w:rsid w:val="007B5F24"/>
    <w:rsid w:val="007B606D"/>
    <w:rsid w:val="007B60F0"/>
    <w:rsid w:val="007B64D6"/>
    <w:rsid w:val="007B655F"/>
    <w:rsid w:val="007B6BE7"/>
    <w:rsid w:val="007B6C89"/>
    <w:rsid w:val="007B6D3A"/>
    <w:rsid w:val="007B6DA1"/>
    <w:rsid w:val="007B709E"/>
    <w:rsid w:val="007B7243"/>
    <w:rsid w:val="007B74AF"/>
    <w:rsid w:val="007B74B9"/>
    <w:rsid w:val="007B7509"/>
    <w:rsid w:val="007B771C"/>
    <w:rsid w:val="007B7779"/>
    <w:rsid w:val="007B781A"/>
    <w:rsid w:val="007B782D"/>
    <w:rsid w:val="007B799B"/>
    <w:rsid w:val="007B7A82"/>
    <w:rsid w:val="007B7CF1"/>
    <w:rsid w:val="007B7F80"/>
    <w:rsid w:val="007C0053"/>
    <w:rsid w:val="007C0263"/>
    <w:rsid w:val="007C02BF"/>
    <w:rsid w:val="007C03F3"/>
    <w:rsid w:val="007C04EB"/>
    <w:rsid w:val="007C0505"/>
    <w:rsid w:val="007C05E5"/>
    <w:rsid w:val="007C0674"/>
    <w:rsid w:val="007C0714"/>
    <w:rsid w:val="007C0848"/>
    <w:rsid w:val="007C0916"/>
    <w:rsid w:val="007C09A5"/>
    <w:rsid w:val="007C0A07"/>
    <w:rsid w:val="007C0A51"/>
    <w:rsid w:val="007C0ABD"/>
    <w:rsid w:val="007C0AC5"/>
    <w:rsid w:val="007C0C76"/>
    <w:rsid w:val="007C0F1E"/>
    <w:rsid w:val="007C102C"/>
    <w:rsid w:val="007C11D0"/>
    <w:rsid w:val="007C1295"/>
    <w:rsid w:val="007C1496"/>
    <w:rsid w:val="007C15ED"/>
    <w:rsid w:val="007C16B9"/>
    <w:rsid w:val="007C17AC"/>
    <w:rsid w:val="007C185E"/>
    <w:rsid w:val="007C19AB"/>
    <w:rsid w:val="007C1A18"/>
    <w:rsid w:val="007C1A4E"/>
    <w:rsid w:val="007C1B35"/>
    <w:rsid w:val="007C1BEC"/>
    <w:rsid w:val="007C1CDD"/>
    <w:rsid w:val="007C1E1A"/>
    <w:rsid w:val="007C1E2A"/>
    <w:rsid w:val="007C1ED6"/>
    <w:rsid w:val="007C1EE0"/>
    <w:rsid w:val="007C2052"/>
    <w:rsid w:val="007C21AD"/>
    <w:rsid w:val="007C23C5"/>
    <w:rsid w:val="007C25BF"/>
    <w:rsid w:val="007C2710"/>
    <w:rsid w:val="007C2732"/>
    <w:rsid w:val="007C283B"/>
    <w:rsid w:val="007C28EF"/>
    <w:rsid w:val="007C2A16"/>
    <w:rsid w:val="007C2BBC"/>
    <w:rsid w:val="007C2EDA"/>
    <w:rsid w:val="007C328E"/>
    <w:rsid w:val="007C33B9"/>
    <w:rsid w:val="007C344E"/>
    <w:rsid w:val="007C348F"/>
    <w:rsid w:val="007C35DD"/>
    <w:rsid w:val="007C3648"/>
    <w:rsid w:val="007C377E"/>
    <w:rsid w:val="007C381D"/>
    <w:rsid w:val="007C3831"/>
    <w:rsid w:val="007C3A83"/>
    <w:rsid w:val="007C3C09"/>
    <w:rsid w:val="007C3CD7"/>
    <w:rsid w:val="007C3D3E"/>
    <w:rsid w:val="007C3E02"/>
    <w:rsid w:val="007C431D"/>
    <w:rsid w:val="007C435F"/>
    <w:rsid w:val="007C44E7"/>
    <w:rsid w:val="007C459B"/>
    <w:rsid w:val="007C45B6"/>
    <w:rsid w:val="007C45CE"/>
    <w:rsid w:val="007C46EB"/>
    <w:rsid w:val="007C4843"/>
    <w:rsid w:val="007C4970"/>
    <w:rsid w:val="007C4A70"/>
    <w:rsid w:val="007C4AC3"/>
    <w:rsid w:val="007C4D97"/>
    <w:rsid w:val="007C4E07"/>
    <w:rsid w:val="007C5132"/>
    <w:rsid w:val="007C517F"/>
    <w:rsid w:val="007C51C2"/>
    <w:rsid w:val="007C547E"/>
    <w:rsid w:val="007C5822"/>
    <w:rsid w:val="007C58F3"/>
    <w:rsid w:val="007C5947"/>
    <w:rsid w:val="007C5A54"/>
    <w:rsid w:val="007C615D"/>
    <w:rsid w:val="007C61FE"/>
    <w:rsid w:val="007C6314"/>
    <w:rsid w:val="007C6370"/>
    <w:rsid w:val="007C65F3"/>
    <w:rsid w:val="007C6722"/>
    <w:rsid w:val="007C6908"/>
    <w:rsid w:val="007C6B84"/>
    <w:rsid w:val="007C6C08"/>
    <w:rsid w:val="007C6CBB"/>
    <w:rsid w:val="007C6EA2"/>
    <w:rsid w:val="007C6FDD"/>
    <w:rsid w:val="007C707E"/>
    <w:rsid w:val="007C7105"/>
    <w:rsid w:val="007C7483"/>
    <w:rsid w:val="007C7595"/>
    <w:rsid w:val="007C7644"/>
    <w:rsid w:val="007C780C"/>
    <w:rsid w:val="007C7904"/>
    <w:rsid w:val="007C7B2B"/>
    <w:rsid w:val="007C7D2C"/>
    <w:rsid w:val="007C7E32"/>
    <w:rsid w:val="007C7E97"/>
    <w:rsid w:val="007C7F62"/>
    <w:rsid w:val="007D0022"/>
    <w:rsid w:val="007D0556"/>
    <w:rsid w:val="007D0739"/>
    <w:rsid w:val="007D07AF"/>
    <w:rsid w:val="007D0836"/>
    <w:rsid w:val="007D0A5A"/>
    <w:rsid w:val="007D0AA3"/>
    <w:rsid w:val="007D0ABB"/>
    <w:rsid w:val="007D0F9C"/>
    <w:rsid w:val="007D0FD6"/>
    <w:rsid w:val="007D1034"/>
    <w:rsid w:val="007D10B2"/>
    <w:rsid w:val="007D10C3"/>
    <w:rsid w:val="007D10E8"/>
    <w:rsid w:val="007D11ED"/>
    <w:rsid w:val="007D1380"/>
    <w:rsid w:val="007D13FB"/>
    <w:rsid w:val="007D1562"/>
    <w:rsid w:val="007D16C6"/>
    <w:rsid w:val="007D171F"/>
    <w:rsid w:val="007D188A"/>
    <w:rsid w:val="007D19CC"/>
    <w:rsid w:val="007D1B26"/>
    <w:rsid w:val="007D1D3C"/>
    <w:rsid w:val="007D1DAF"/>
    <w:rsid w:val="007D1E09"/>
    <w:rsid w:val="007D1F31"/>
    <w:rsid w:val="007D1F54"/>
    <w:rsid w:val="007D1FD1"/>
    <w:rsid w:val="007D1FEA"/>
    <w:rsid w:val="007D202B"/>
    <w:rsid w:val="007D20B2"/>
    <w:rsid w:val="007D2332"/>
    <w:rsid w:val="007D2797"/>
    <w:rsid w:val="007D2915"/>
    <w:rsid w:val="007D2A96"/>
    <w:rsid w:val="007D2C2E"/>
    <w:rsid w:val="007D2CE3"/>
    <w:rsid w:val="007D2D7A"/>
    <w:rsid w:val="007D2D9C"/>
    <w:rsid w:val="007D2FEC"/>
    <w:rsid w:val="007D3019"/>
    <w:rsid w:val="007D3068"/>
    <w:rsid w:val="007D33EE"/>
    <w:rsid w:val="007D34DF"/>
    <w:rsid w:val="007D35FB"/>
    <w:rsid w:val="007D3B6C"/>
    <w:rsid w:val="007D3BB0"/>
    <w:rsid w:val="007D3CA1"/>
    <w:rsid w:val="007D3CB5"/>
    <w:rsid w:val="007D3E99"/>
    <w:rsid w:val="007D4065"/>
    <w:rsid w:val="007D41F4"/>
    <w:rsid w:val="007D43A1"/>
    <w:rsid w:val="007D449D"/>
    <w:rsid w:val="007D453A"/>
    <w:rsid w:val="007D48D9"/>
    <w:rsid w:val="007D4EE6"/>
    <w:rsid w:val="007D4F62"/>
    <w:rsid w:val="007D508B"/>
    <w:rsid w:val="007D50F6"/>
    <w:rsid w:val="007D5198"/>
    <w:rsid w:val="007D51CA"/>
    <w:rsid w:val="007D5342"/>
    <w:rsid w:val="007D53BC"/>
    <w:rsid w:val="007D5581"/>
    <w:rsid w:val="007D5605"/>
    <w:rsid w:val="007D5728"/>
    <w:rsid w:val="007D5730"/>
    <w:rsid w:val="007D5782"/>
    <w:rsid w:val="007D57BB"/>
    <w:rsid w:val="007D582B"/>
    <w:rsid w:val="007D58DC"/>
    <w:rsid w:val="007D5B87"/>
    <w:rsid w:val="007D5BF4"/>
    <w:rsid w:val="007D5BFB"/>
    <w:rsid w:val="007D5D3E"/>
    <w:rsid w:val="007D5D94"/>
    <w:rsid w:val="007D5E0F"/>
    <w:rsid w:val="007D6010"/>
    <w:rsid w:val="007D61DD"/>
    <w:rsid w:val="007D6366"/>
    <w:rsid w:val="007D6385"/>
    <w:rsid w:val="007D6658"/>
    <w:rsid w:val="007D674E"/>
    <w:rsid w:val="007D6800"/>
    <w:rsid w:val="007D684F"/>
    <w:rsid w:val="007D6856"/>
    <w:rsid w:val="007D693E"/>
    <w:rsid w:val="007D6B83"/>
    <w:rsid w:val="007D6C44"/>
    <w:rsid w:val="007D6FD3"/>
    <w:rsid w:val="007D73B4"/>
    <w:rsid w:val="007D75E5"/>
    <w:rsid w:val="007D7618"/>
    <w:rsid w:val="007D7648"/>
    <w:rsid w:val="007D76CD"/>
    <w:rsid w:val="007D77ED"/>
    <w:rsid w:val="007D7883"/>
    <w:rsid w:val="007D79A1"/>
    <w:rsid w:val="007D7C12"/>
    <w:rsid w:val="007D7C2D"/>
    <w:rsid w:val="007D7C40"/>
    <w:rsid w:val="007D7D68"/>
    <w:rsid w:val="007D7F8C"/>
    <w:rsid w:val="007E0301"/>
    <w:rsid w:val="007E0313"/>
    <w:rsid w:val="007E064E"/>
    <w:rsid w:val="007E0784"/>
    <w:rsid w:val="007E0917"/>
    <w:rsid w:val="007E0950"/>
    <w:rsid w:val="007E09BC"/>
    <w:rsid w:val="007E0A25"/>
    <w:rsid w:val="007E0C29"/>
    <w:rsid w:val="007E0C37"/>
    <w:rsid w:val="007E0F8F"/>
    <w:rsid w:val="007E1302"/>
    <w:rsid w:val="007E14DA"/>
    <w:rsid w:val="007E1575"/>
    <w:rsid w:val="007E16FD"/>
    <w:rsid w:val="007E1805"/>
    <w:rsid w:val="007E18CC"/>
    <w:rsid w:val="007E1AFE"/>
    <w:rsid w:val="007E1BC5"/>
    <w:rsid w:val="007E1BDA"/>
    <w:rsid w:val="007E1CCB"/>
    <w:rsid w:val="007E1FD1"/>
    <w:rsid w:val="007E2332"/>
    <w:rsid w:val="007E24A7"/>
    <w:rsid w:val="007E25D8"/>
    <w:rsid w:val="007E26F2"/>
    <w:rsid w:val="007E2734"/>
    <w:rsid w:val="007E273D"/>
    <w:rsid w:val="007E2919"/>
    <w:rsid w:val="007E2B08"/>
    <w:rsid w:val="007E2BA9"/>
    <w:rsid w:val="007E2C70"/>
    <w:rsid w:val="007E2D43"/>
    <w:rsid w:val="007E2DB3"/>
    <w:rsid w:val="007E2E3A"/>
    <w:rsid w:val="007E330B"/>
    <w:rsid w:val="007E330E"/>
    <w:rsid w:val="007E33C2"/>
    <w:rsid w:val="007E34AC"/>
    <w:rsid w:val="007E3513"/>
    <w:rsid w:val="007E3674"/>
    <w:rsid w:val="007E39A7"/>
    <w:rsid w:val="007E39B7"/>
    <w:rsid w:val="007E39D5"/>
    <w:rsid w:val="007E3BEB"/>
    <w:rsid w:val="007E3C5F"/>
    <w:rsid w:val="007E3C86"/>
    <w:rsid w:val="007E3C8E"/>
    <w:rsid w:val="007E3ED8"/>
    <w:rsid w:val="007E40F5"/>
    <w:rsid w:val="007E4219"/>
    <w:rsid w:val="007E4291"/>
    <w:rsid w:val="007E4411"/>
    <w:rsid w:val="007E44E0"/>
    <w:rsid w:val="007E496A"/>
    <w:rsid w:val="007E49AD"/>
    <w:rsid w:val="007E4D93"/>
    <w:rsid w:val="007E4E29"/>
    <w:rsid w:val="007E4E36"/>
    <w:rsid w:val="007E4F39"/>
    <w:rsid w:val="007E4F99"/>
    <w:rsid w:val="007E502B"/>
    <w:rsid w:val="007E504F"/>
    <w:rsid w:val="007E51EC"/>
    <w:rsid w:val="007E5451"/>
    <w:rsid w:val="007E551E"/>
    <w:rsid w:val="007E5716"/>
    <w:rsid w:val="007E5723"/>
    <w:rsid w:val="007E5776"/>
    <w:rsid w:val="007E5AD4"/>
    <w:rsid w:val="007E5D3D"/>
    <w:rsid w:val="007E631E"/>
    <w:rsid w:val="007E6444"/>
    <w:rsid w:val="007E650B"/>
    <w:rsid w:val="007E6735"/>
    <w:rsid w:val="007E679F"/>
    <w:rsid w:val="007E6951"/>
    <w:rsid w:val="007E69DF"/>
    <w:rsid w:val="007E6A2B"/>
    <w:rsid w:val="007E6BAF"/>
    <w:rsid w:val="007E6C2E"/>
    <w:rsid w:val="007E6F4C"/>
    <w:rsid w:val="007E6FF5"/>
    <w:rsid w:val="007E70BD"/>
    <w:rsid w:val="007E70DF"/>
    <w:rsid w:val="007E7144"/>
    <w:rsid w:val="007E7196"/>
    <w:rsid w:val="007E71CD"/>
    <w:rsid w:val="007E7262"/>
    <w:rsid w:val="007E76FC"/>
    <w:rsid w:val="007E79F0"/>
    <w:rsid w:val="007E7A3E"/>
    <w:rsid w:val="007E7AC4"/>
    <w:rsid w:val="007E7B51"/>
    <w:rsid w:val="007E7D2E"/>
    <w:rsid w:val="007F01E8"/>
    <w:rsid w:val="007F02D1"/>
    <w:rsid w:val="007F041D"/>
    <w:rsid w:val="007F0467"/>
    <w:rsid w:val="007F0790"/>
    <w:rsid w:val="007F0793"/>
    <w:rsid w:val="007F094A"/>
    <w:rsid w:val="007F09B7"/>
    <w:rsid w:val="007F0A6F"/>
    <w:rsid w:val="007F0D7C"/>
    <w:rsid w:val="007F10E7"/>
    <w:rsid w:val="007F1417"/>
    <w:rsid w:val="007F144A"/>
    <w:rsid w:val="007F160C"/>
    <w:rsid w:val="007F1640"/>
    <w:rsid w:val="007F1738"/>
    <w:rsid w:val="007F1752"/>
    <w:rsid w:val="007F181C"/>
    <w:rsid w:val="007F19C0"/>
    <w:rsid w:val="007F1A05"/>
    <w:rsid w:val="007F1B77"/>
    <w:rsid w:val="007F1CB1"/>
    <w:rsid w:val="007F1D44"/>
    <w:rsid w:val="007F1E81"/>
    <w:rsid w:val="007F2394"/>
    <w:rsid w:val="007F2478"/>
    <w:rsid w:val="007F24D4"/>
    <w:rsid w:val="007F24EB"/>
    <w:rsid w:val="007F2552"/>
    <w:rsid w:val="007F26CC"/>
    <w:rsid w:val="007F26F9"/>
    <w:rsid w:val="007F2764"/>
    <w:rsid w:val="007F2A85"/>
    <w:rsid w:val="007F2BFD"/>
    <w:rsid w:val="007F2E09"/>
    <w:rsid w:val="007F3046"/>
    <w:rsid w:val="007F30E0"/>
    <w:rsid w:val="007F31F4"/>
    <w:rsid w:val="007F36B5"/>
    <w:rsid w:val="007F36B7"/>
    <w:rsid w:val="007F374C"/>
    <w:rsid w:val="007F374D"/>
    <w:rsid w:val="007F3BBC"/>
    <w:rsid w:val="007F3D66"/>
    <w:rsid w:val="007F43CE"/>
    <w:rsid w:val="007F4403"/>
    <w:rsid w:val="007F4458"/>
    <w:rsid w:val="007F495F"/>
    <w:rsid w:val="007F4A6A"/>
    <w:rsid w:val="007F4ABC"/>
    <w:rsid w:val="007F4BB1"/>
    <w:rsid w:val="007F4C22"/>
    <w:rsid w:val="007F4C35"/>
    <w:rsid w:val="007F4DA5"/>
    <w:rsid w:val="007F50D4"/>
    <w:rsid w:val="007F5351"/>
    <w:rsid w:val="007F535C"/>
    <w:rsid w:val="007F5385"/>
    <w:rsid w:val="007F53AD"/>
    <w:rsid w:val="007F54E0"/>
    <w:rsid w:val="007F59BC"/>
    <w:rsid w:val="007F5A7D"/>
    <w:rsid w:val="007F5AB8"/>
    <w:rsid w:val="007F5CE0"/>
    <w:rsid w:val="007F5D94"/>
    <w:rsid w:val="007F5D98"/>
    <w:rsid w:val="007F5E56"/>
    <w:rsid w:val="007F5EA2"/>
    <w:rsid w:val="007F5F27"/>
    <w:rsid w:val="007F5FEF"/>
    <w:rsid w:val="007F5FF9"/>
    <w:rsid w:val="007F6089"/>
    <w:rsid w:val="007F60A8"/>
    <w:rsid w:val="007F60E8"/>
    <w:rsid w:val="007F6190"/>
    <w:rsid w:val="007F6227"/>
    <w:rsid w:val="007F629D"/>
    <w:rsid w:val="007F62CA"/>
    <w:rsid w:val="007F688E"/>
    <w:rsid w:val="007F69CC"/>
    <w:rsid w:val="007F6AE9"/>
    <w:rsid w:val="007F6BA8"/>
    <w:rsid w:val="007F6C36"/>
    <w:rsid w:val="007F6C44"/>
    <w:rsid w:val="007F6D0B"/>
    <w:rsid w:val="007F6D6E"/>
    <w:rsid w:val="007F6F02"/>
    <w:rsid w:val="007F6F4B"/>
    <w:rsid w:val="007F7089"/>
    <w:rsid w:val="007F70D1"/>
    <w:rsid w:val="007F70DA"/>
    <w:rsid w:val="007F7102"/>
    <w:rsid w:val="007F71E5"/>
    <w:rsid w:val="007F722B"/>
    <w:rsid w:val="007F724B"/>
    <w:rsid w:val="007F73F1"/>
    <w:rsid w:val="007F744A"/>
    <w:rsid w:val="007F7613"/>
    <w:rsid w:val="007F77F2"/>
    <w:rsid w:val="007F787A"/>
    <w:rsid w:val="007F79EF"/>
    <w:rsid w:val="007F7C0F"/>
    <w:rsid w:val="007F7C46"/>
    <w:rsid w:val="007F7C4D"/>
    <w:rsid w:val="007F7D9F"/>
    <w:rsid w:val="007F7E1F"/>
    <w:rsid w:val="007F7F01"/>
    <w:rsid w:val="007F7F28"/>
    <w:rsid w:val="007F7F85"/>
    <w:rsid w:val="0080014D"/>
    <w:rsid w:val="00800208"/>
    <w:rsid w:val="008002F3"/>
    <w:rsid w:val="00800448"/>
    <w:rsid w:val="008004C1"/>
    <w:rsid w:val="00800528"/>
    <w:rsid w:val="00800768"/>
    <w:rsid w:val="00800AED"/>
    <w:rsid w:val="00800B3F"/>
    <w:rsid w:val="00800E85"/>
    <w:rsid w:val="00800FE6"/>
    <w:rsid w:val="0080116F"/>
    <w:rsid w:val="008012FE"/>
    <w:rsid w:val="008015C6"/>
    <w:rsid w:val="008016D0"/>
    <w:rsid w:val="00801839"/>
    <w:rsid w:val="008018BD"/>
    <w:rsid w:val="00801C30"/>
    <w:rsid w:val="00801E08"/>
    <w:rsid w:val="00801E35"/>
    <w:rsid w:val="00801F2C"/>
    <w:rsid w:val="00801FC0"/>
    <w:rsid w:val="008020AA"/>
    <w:rsid w:val="00802349"/>
    <w:rsid w:val="00802374"/>
    <w:rsid w:val="008025C9"/>
    <w:rsid w:val="008027A9"/>
    <w:rsid w:val="0080294C"/>
    <w:rsid w:val="00802977"/>
    <w:rsid w:val="0080298C"/>
    <w:rsid w:val="00802A1F"/>
    <w:rsid w:val="00802A73"/>
    <w:rsid w:val="00802A92"/>
    <w:rsid w:val="00802AC2"/>
    <w:rsid w:val="00802B85"/>
    <w:rsid w:val="00802CB2"/>
    <w:rsid w:val="00802CB7"/>
    <w:rsid w:val="00802D8F"/>
    <w:rsid w:val="00802EA8"/>
    <w:rsid w:val="008030E5"/>
    <w:rsid w:val="008030ED"/>
    <w:rsid w:val="0080327C"/>
    <w:rsid w:val="00803376"/>
    <w:rsid w:val="0080341C"/>
    <w:rsid w:val="00803614"/>
    <w:rsid w:val="00803766"/>
    <w:rsid w:val="00803827"/>
    <w:rsid w:val="0080382B"/>
    <w:rsid w:val="008039C5"/>
    <w:rsid w:val="00803A28"/>
    <w:rsid w:val="00803B24"/>
    <w:rsid w:val="00803BCB"/>
    <w:rsid w:val="00803CD9"/>
    <w:rsid w:val="0080446B"/>
    <w:rsid w:val="00804696"/>
    <w:rsid w:val="0080484D"/>
    <w:rsid w:val="008048A8"/>
    <w:rsid w:val="00804A79"/>
    <w:rsid w:val="00804D2D"/>
    <w:rsid w:val="00804D5C"/>
    <w:rsid w:val="00804FE2"/>
    <w:rsid w:val="00805021"/>
    <w:rsid w:val="0080511E"/>
    <w:rsid w:val="00805386"/>
    <w:rsid w:val="00805460"/>
    <w:rsid w:val="0080561E"/>
    <w:rsid w:val="0080575C"/>
    <w:rsid w:val="00805AAB"/>
    <w:rsid w:val="00805C67"/>
    <w:rsid w:val="00805EFD"/>
    <w:rsid w:val="00805FA2"/>
    <w:rsid w:val="00806005"/>
    <w:rsid w:val="00806339"/>
    <w:rsid w:val="008063EE"/>
    <w:rsid w:val="00806438"/>
    <w:rsid w:val="00806556"/>
    <w:rsid w:val="0080655C"/>
    <w:rsid w:val="008068B5"/>
    <w:rsid w:val="00806ADD"/>
    <w:rsid w:val="00806AE1"/>
    <w:rsid w:val="00806CD5"/>
    <w:rsid w:val="00806DD3"/>
    <w:rsid w:val="008075AE"/>
    <w:rsid w:val="008075BD"/>
    <w:rsid w:val="00807748"/>
    <w:rsid w:val="008079A0"/>
    <w:rsid w:val="008079A2"/>
    <w:rsid w:val="00807B29"/>
    <w:rsid w:val="00807BAE"/>
    <w:rsid w:val="00807CB3"/>
    <w:rsid w:val="00807CF1"/>
    <w:rsid w:val="00807D25"/>
    <w:rsid w:val="00807D90"/>
    <w:rsid w:val="00807DF4"/>
    <w:rsid w:val="00807F42"/>
    <w:rsid w:val="008100EF"/>
    <w:rsid w:val="008101A8"/>
    <w:rsid w:val="008101CD"/>
    <w:rsid w:val="00810317"/>
    <w:rsid w:val="00810473"/>
    <w:rsid w:val="008104E5"/>
    <w:rsid w:val="008107ED"/>
    <w:rsid w:val="0081082C"/>
    <w:rsid w:val="0081086C"/>
    <w:rsid w:val="00810EA9"/>
    <w:rsid w:val="008110E6"/>
    <w:rsid w:val="00811287"/>
    <w:rsid w:val="008112B5"/>
    <w:rsid w:val="008113B5"/>
    <w:rsid w:val="00811766"/>
    <w:rsid w:val="0081197F"/>
    <w:rsid w:val="008119C9"/>
    <w:rsid w:val="00811A7A"/>
    <w:rsid w:val="00811B1F"/>
    <w:rsid w:val="00811B31"/>
    <w:rsid w:val="00811C0A"/>
    <w:rsid w:val="00811E66"/>
    <w:rsid w:val="00811E6A"/>
    <w:rsid w:val="00811ECD"/>
    <w:rsid w:val="0081202B"/>
    <w:rsid w:val="00812433"/>
    <w:rsid w:val="00812669"/>
    <w:rsid w:val="00812703"/>
    <w:rsid w:val="0081270B"/>
    <w:rsid w:val="00812A3A"/>
    <w:rsid w:val="00812ABC"/>
    <w:rsid w:val="00812B9C"/>
    <w:rsid w:val="00812BB5"/>
    <w:rsid w:val="00812BD7"/>
    <w:rsid w:val="00812CF9"/>
    <w:rsid w:val="00812D41"/>
    <w:rsid w:val="00812F05"/>
    <w:rsid w:val="00812F57"/>
    <w:rsid w:val="00812FA5"/>
    <w:rsid w:val="00812FE2"/>
    <w:rsid w:val="00813013"/>
    <w:rsid w:val="00813321"/>
    <w:rsid w:val="00813615"/>
    <w:rsid w:val="0081377A"/>
    <w:rsid w:val="008137CE"/>
    <w:rsid w:val="008137DB"/>
    <w:rsid w:val="00813A8C"/>
    <w:rsid w:val="00813C4D"/>
    <w:rsid w:val="00813E2B"/>
    <w:rsid w:val="00813EAA"/>
    <w:rsid w:val="00813EFD"/>
    <w:rsid w:val="00813F08"/>
    <w:rsid w:val="00813FDA"/>
    <w:rsid w:val="008141DD"/>
    <w:rsid w:val="00814253"/>
    <w:rsid w:val="00814562"/>
    <w:rsid w:val="008145BB"/>
    <w:rsid w:val="00814603"/>
    <w:rsid w:val="00814A20"/>
    <w:rsid w:val="00814B4D"/>
    <w:rsid w:val="00814EA9"/>
    <w:rsid w:val="00814FAD"/>
    <w:rsid w:val="00814FB7"/>
    <w:rsid w:val="00815153"/>
    <w:rsid w:val="00815365"/>
    <w:rsid w:val="00815383"/>
    <w:rsid w:val="00815530"/>
    <w:rsid w:val="0081573D"/>
    <w:rsid w:val="00815908"/>
    <w:rsid w:val="0081598A"/>
    <w:rsid w:val="008159B2"/>
    <w:rsid w:val="00815AD3"/>
    <w:rsid w:val="00815B21"/>
    <w:rsid w:val="00815C41"/>
    <w:rsid w:val="00815CA9"/>
    <w:rsid w:val="00815CFB"/>
    <w:rsid w:val="00815F1A"/>
    <w:rsid w:val="008160B0"/>
    <w:rsid w:val="008163AB"/>
    <w:rsid w:val="0081692A"/>
    <w:rsid w:val="00816A8C"/>
    <w:rsid w:val="00816C51"/>
    <w:rsid w:val="00817042"/>
    <w:rsid w:val="00817054"/>
    <w:rsid w:val="0081709F"/>
    <w:rsid w:val="00817271"/>
    <w:rsid w:val="0081729C"/>
    <w:rsid w:val="008173AD"/>
    <w:rsid w:val="0081779C"/>
    <w:rsid w:val="008177AC"/>
    <w:rsid w:val="008177B9"/>
    <w:rsid w:val="008178BA"/>
    <w:rsid w:val="00817A06"/>
    <w:rsid w:val="00817BF7"/>
    <w:rsid w:val="00817CB6"/>
    <w:rsid w:val="00817CD3"/>
    <w:rsid w:val="00820036"/>
    <w:rsid w:val="008200F9"/>
    <w:rsid w:val="00820135"/>
    <w:rsid w:val="008201EB"/>
    <w:rsid w:val="0082045E"/>
    <w:rsid w:val="00820529"/>
    <w:rsid w:val="0082058A"/>
    <w:rsid w:val="00820594"/>
    <w:rsid w:val="00820976"/>
    <w:rsid w:val="008209CC"/>
    <w:rsid w:val="00820A69"/>
    <w:rsid w:val="00820C4A"/>
    <w:rsid w:val="00820F44"/>
    <w:rsid w:val="0082108A"/>
    <w:rsid w:val="008210F6"/>
    <w:rsid w:val="00821205"/>
    <w:rsid w:val="00821521"/>
    <w:rsid w:val="008217AB"/>
    <w:rsid w:val="00821A5D"/>
    <w:rsid w:val="00821B78"/>
    <w:rsid w:val="00821D09"/>
    <w:rsid w:val="00821D0B"/>
    <w:rsid w:val="00821D9D"/>
    <w:rsid w:val="00821DA3"/>
    <w:rsid w:val="00821E11"/>
    <w:rsid w:val="0082203E"/>
    <w:rsid w:val="008222DC"/>
    <w:rsid w:val="00822351"/>
    <w:rsid w:val="00822404"/>
    <w:rsid w:val="008226A7"/>
    <w:rsid w:val="008228AD"/>
    <w:rsid w:val="00822AAB"/>
    <w:rsid w:val="00822C13"/>
    <w:rsid w:val="00822D21"/>
    <w:rsid w:val="00822FC2"/>
    <w:rsid w:val="008232CD"/>
    <w:rsid w:val="00823304"/>
    <w:rsid w:val="00823355"/>
    <w:rsid w:val="00823785"/>
    <w:rsid w:val="008237D1"/>
    <w:rsid w:val="008237E8"/>
    <w:rsid w:val="00823803"/>
    <w:rsid w:val="00823804"/>
    <w:rsid w:val="00823846"/>
    <w:rsid w:val="00823965"/>
    <w:rsid w:val="00823C23"/>
    <w:rsid w:val="00823E48"/>
    <w:rsid w:val="00823F72"/>
    <w:rsid w:val="00824089"/>
    <w:rsid w:val="00824181"/>
    <w:rsid w:val="008243F6"/>
    <w:rsid w:val="0082446E"/>
    <w:rsid w:val="008244F3"/>
    <w:rsid w:val="00824745"/>
    <w:rsid w:val="008247F6"/>
    <w:rsid w:val="008249EE"/>
    <w:rsid w:val="00824B83"/>
    <w:rsid w:val="00824BE0"/>
    <w:rsid w:val="00824C22"/>
    <w:rsid w:val="00824EE8"/>
    <w:rsid w:val="008251B0"/>
    <w:rsid w:val="008257BF"/>
    <w:rsid w:val="0082584E"/>
    <w:rsid w:val="008258C1"/>
    <w:rsid w:val="0082598E"/>
    <w:rsid w:val="00825A11"/>
    <w:rsid w:val="00825A40"/>
    <w:rsid w:val="00825A9B"/>
    <w:rsid w:val="00825B23"/>
    <w:rsid w:val="00825C8F"/>
    <w:rsid w:val="00825CB3"/>
    <w:rsid w:val="00825E8D"/>
    <w:rsid w:val="00825F6C"/>
    <w:rsid w:val="00825F9C"/>
    <w:rsid w:val="00825FB1"/>
    <w:rsid w:val="00826111"/>
    <w:rsid w:val="0082629C"/>
    <w:rsid w:val="008263E5"/>
    <w:rsid w:val="0082643D"/>
    <w:rsid w:val="008264A8"/>
    <w:rsid w:val="00826CE9"/>
    <w:rsid w:val="00826D8B"/>
    <w:rsid w:val="00826E70"/>
    <w:rsid w:val="00826E99"/>
    <w:rsid w:val="00826EB0"/>
    <w:rsid w:val="00826F44"/>
    <w:rsid w:val="00827321"/>
    <w:rsid w:val="008273AA"/>
    <w:rsid w:val="00827474"/>
    <w:rsid w:val="008275A0"/>
    <w:rsid w:val="008275AC"/>
    <w:rsid w:val="0082768D"/>
    <w:rsid w:val="0082775A"/>
    <w:rsid w:val="008278FB"/>
    <w:rsid w:val="008278FE"/>
    <w:rsid w:val="008279A8"/>
    <w:rsid w:val="00827B91"/>
    <w:rsid w:val="00827BA9"/>
    <w:rsid w:val="00827C5A"/>
    <w:rsid w:val="00827D82"/>
    <w:rsid w:val="00827E94"/>
    <w:rsid w:val="00827FA0"/>
    <w:rsid w:val="00830113"/>
    <w:rsid w:val="00830144"/>
    <w:rsid w:val="008302EB"/>
    <w:rsid w:val="008305DB"/>
    <w:rsid w:val="0083074D"/>
    <w:rsid w:val="00830761"/>
    <w:rsid w:val="008307AD"/>
    <w:rsid w:val="00830971"/>
    <w:rsid w:val="0083099F"/>
    <w:rsid w:val="008309D0"/>
    <w:rsid w:val="00830C0D"/>
    <w:rsid w:val="00830C7E"/>
    <w:rsid w:val="00830DDE"/>
    <w:rsid w:val="00830E67"/>
    <w:rsid w:val="00831027"/>
    <w:rsid w:val="0083108A"/>
    <w:rsid w:val="008313AB"/>
    <w:rsid w:val="0083148F"/>
    <w:rsid w:val="0083149D"/>
    <w:rsid w:val="00831596"/>
    <w:rsid w:val="0083175A"/>
    <w:rsid w:val="00831931"/>
    <w:rsid w:val="00831B44"/>
    <w:rsid w:val="00831BEB"/>
    <w:rsid w:val="00831C0E"/>
    <w:rsid w:val="00831CEF"/>
    <w:rsid w:val="008320A9"/>
    <w:rsid w:val="0083221F"/>
    <w:rsid w:val="0083223A"/>
    <w:rsid w:val="0083241E"/>
    <w:rsid w:val="008324D1"/>
    <w:rsid w:val="00832637"/>
    <w:rsid w:val="008326E0"/>
    <w:rsid w:val="00832730"/>
    <w:rsid w:val="008328D4"/>
    <w:rsid w:val="00832919"/>
    <w:rsid w:val="00832962"/>
    <w:rsid w:val="00832AB7"/>
    <w:rsid w:val="00832C75"/>
    <w:rsid w:val="00832CBA"/>
    <w:rsid w:val="00832CD9"/>
    <w:rsid w:val="00832D15"/>
    <w:rsid w:val="00832E88"/>
    <w:rsid w:val="00832FE0"/>
    <w:rsid w:val="00833167"/>
    <w:rsid w:val="0083339D"/>
    <w:rsid w:val="008334C6"/>
    <w:rsid w:val="0083354A"/>
    <w:rsid w:val="0083367C"/>
    <w:rsid w:val="008336E2"/>
    <w:rsid w:val="00833794"/>
    <w:rsid w:val="008337E5"/>
    <w:rsid w:val="00833856"/>
    <w:rsid w:val="008338EC"/>
    <w:rsid w:val="00833B1E"/>
    <w:rsid w:val="00833B87"/>
    <w:rsid w:val="00833DC1"/>
    <w:rsid w:val="00833F4E"/>
    <w:rsid w:val="0083419D"/>
    <w:rsid w:val="00834288"/>
    <w:rsid w:val="00834345"/>
    <w:rsid w:val="00834515"/>
    <w:rsid w:val="00834668"/>
    <w:rsid w:val="008346E4"/>
    <w:rsid w:val="0083471B"/>
    <w:rsid w:val="00834976"/>
    <w:rsid w:val="00834A36"/>
    <w:rsid w:val="00834BDA"/>
    <w:rsid w:val="00834EE2"/>
    <w:rsid w:val="00834FE0"/>
    <w:rsid w:val="00835065"/>
    <w:rsid w:val="00835143"/>
    <w:rsid w:val="008353EB"/>
    <w:rsid w:val="008353F3"/>
    <w:rsid w:val="00835425"/>
    <w:rsid w:val="0083545F"/>
    <w:rsid w:val="0083558A"/>
    <w:rsid w:val="0083560E"/>
    <w:rsid w:val="0083572E"/>
    <w:rsid w:val="00835A66"/>
    <w:rsid w:val="00835B5B"/>
    <w:rsid w:val="00835D16"/>
    <w:rsid w:val="00835D2D"/>
    <w:rsid w:val="00835FB8"/>
    <w:rsid w:val="00836010"/>
    <w:rsid w:val="0083608A"/>
    <w:rsid w:val="008361A3"/>
    <w:rsid w:val="00836254"/>
    <w:rsid w:val="008364BF"/>
    <w:rsid w:val="0083672E"/>
    <w:rsid w:val="008367D8"/>
    <w:rsid w:val="00836971"/>
    <w:rsid w:val="00836EB1"/>
    <w:rsid w:val="00836EC9"/>
    <w:rsid w:val="008371F3"/>
    <w:rsid w:val="0083755A"/>
    <w:rsid w:val="00837568"/>
    <w:rsid w:val="008375D6"/>
    <w:rsid w:val="008376BC"/>
    <w:rsid w:val="00837738"/>
    <w:rsid w:val="00837965"/>
    <w:rsid w:val="00837E0A"/>
    <w:rsid w:val="00837F6A"/>
    <w:rsid w:val="00837FC7"/>
    <w:rsid w:val="008406B7"/>
    <w:rsid w:val="008407D8"/>
    <w:rsid w:val="008408CE"/>
    <w:rsid w:val="008409F0"/>
    <w:rsid w:val="00840B84"/>
    <w:rsid w:val="00840CC7"/>
    <w:rsid w:val="00840D1F"/>
    <w:rsid w:val="00840E55"/>
    <w:rsid w:val="00840E74"/>
    <w:rsid w:val="00840FA3"/>
    <w:rsid w:val="00840FCB"/>
    <w:rsid w:val="008410DE"/>
    <w:rsid w:val="0084148B"/>
    <w:rsid w:val="00841DD5"/>
    <w:rsid w:val="00841F8E"/>
    <w:rsid w:val="00841FA0"/>
    <w:rsid w:val="00842002"/>
    <w:rsid w:val="008421C6"/>
    <w:rsid w:val="00842282"/>
    <w:rsid w:val="00842360"/>
    <w:rsid w:val="00842522"/>
    <w:rsid w:val="0084275E"/>
    <w:rsid w:val="0084286B"/>
    <w:rsid w:val="00842927"/>
    <w:rsid w:val="0084297A"/>
    <w:rsid w:val="00842A29"/>
    <w:rsid w:val="00842A49"/>
    <w:rsid w:val="00842F00"/>
    <w:rsid w:val="00842F37"/>
    <w:rsid w:val="008430F1"/>
    <w:rsid w:val="00843494"/>
    <w:rsid w:val="00843561"/>
    <w:rsid w:val="008437EB"/>
    <w:rsid w:val="00843809"/>
    <w:rsid w:val="0084385A"/>
    <w:rsid w:val="008438AF"/>
    <w:rsid w:val="00843905"/>
    <w:rsid w:val="00843C02"/>
    <w:rsid w:val="00844179"/>
    <w:rsid w:val="008441AE"/>
    <w:rsid w:val="008441D9"/>
    <w:rsid w:val="00844436"/>
    <w:rsid w:val="0084454D"/>
    <w:rsid w:val="00844713"/>
    <w:rsid w:val="0084481C"/>
    <w:rsid w:val="008448A6"/>
    <w:rsid w:val="00844970"/>
    <w:rsid w:val="00844B45"/>
    <w:rsid w:val="00844DEC"/>
    <w:rsid w:val="00844E32"/>
    <w:rsid w:val="00844E4C"/>
    <w:rsid w:val="00844ECC"/>
    <w:rsid w:val="008451E4"/>
    <w:rsid w:val="008453C6"/>
    <w:rsid w:val="008454C9"/>
    <w:rsid w:val="008456AF"/>
    <w:rsid w:val="0084574D"/>
    <w:rsid w:val="00845756"/>
    <w:rsid w:val="008460B9"/>
    <w:rsid w:val="008461C4"/>
    <w:rsid w:val="0084632A"/>
    <w:rsid w:val="00846499"/>
    <w:rsid w:val="0084650B"/>
    <w:rsid w:val="00846587"/>
    <w:rsid w:val="0084678D"/>
    <w:rsid w:val="008467C2"/>
    <w:rsid w:val="0084690F"/>
    <w:rsid w:val="00846963"/>
    <w:rsid w:val="00846C57"/>
    <w:rsid w:val="00846FB0"/>
    <w:rsid w:val="00847063"/>
    <w:rsid w:val="008470DA"/>
    <w:rsid w:val="0084728D"/>
    <w:rsid w:val="0084751C"/>
    <w:rsid w:val="00847696"/>
    <w:rsid w:val="008476CF"/>
    <w:rsid w:val="0084776F"/>
    <w:rsid w:val="0084782E"/>
    <w:rsid w:val="008478A9"/>
    <w:rsid w:val="00847B3D"/>
    <w:rsid w:val="00847DA0"/>
    <w:rsid w:val="00847DCC"/>
    <w:rsid w:val="00847DF4"/>
    <w:rsid w:val="0085016B"/>
    <w:rsid w:val="008501BE"/>
    <w:rsid w:val="0085027A"/>
    <w:rsid w:val="00850465"/>
    <w:rsid w:val="0085053A"/>
    <w:rsid w:val="0085057A"/>
    <w:rsid w:val="0085065B"/>
    <w:rsid w:val="008507DF"/>
    <w:rsid w:val="00850997"/>
    <w:rsid w:val="00850E9A"/>
    <w:rsid w:val="008510CF"/>
    <w:rsid w:val="00851156"/>
    <w:rsid w:val="008513C9"/>
    <w:rsid w:val="00851480"/>
    <w:rsid w:val="0085160F"/>
    <w:rsid w:val="008517CB"/>
    <w:rsid w:val="00851946"/>
    <w:rsid w:val="00851A43"/>
    <w:rsid w:val="00851D60"/>
    <w:rsid w:val="00852136"/>
    <w:rsid w:val="00852166"/>
    <w:rsid w:val="008522CA"/>
    <w:rsid w:val="00852655"/>
    <w:rsid w:val="008528D7"/>
    <w:rsid w:val="008529E4"/>
    <w:rsid w:val="00852A01"/>
    <w:rsid w:val="00852B20"/>
    <w:rsid w:val="00852BAD"/>
    <w:rsid w:val="00852BF9"/>
    <w:rsid w:val="00852C40"/>
    <w:rsid w:val="00852EB8"/>
    <w:rsid w:val="00852ECF"/>
    <w:rsid w:val="00852FB7"/>
    <w:rsid w:val="0085329B"/>
    <w:rsid w:val="008535ED"/>
    <w:rsid w:val="008537B3"/>
    <w:rsid w:val="008537B4"/>
    <w:rsid w:val="008537BD"/>
    <w:rsid w:val="008539F6"/>
    <w:rsid w:val="00853A7F"/>
    <w:rsid w:val="00853D5C"/>
    <w:rsid w:val="00853FB2"/>
    <w:rsid w:val="00854497"/>
    <w:rsid w:val="008547B9"/>
    <w:rsid w:val="00854B8C"/>
    <w:rsid w:val="00854D5F"/>
    <w:rsid w:val="00854E62"/>
    <w:rsid w:val="00854F04"/>
    <w:rsid w:val="00855080"/>
    <w:rsid w:val="00855413"/>
    <w:rsid w:val="008555BE"/>
    <w:rsid w:val="0085562D"/>
    <w:rsid w:val="008556A0"/>
    <w:rsid w:val="008556F8"/>
    <w:rsid w:val="0085570F"/>
    <w:rsid w:val="00855728"/>
    <w:rsid w:val="008559CA"/>
    <w:rsid w:val="00855B28"/>
    <w:rsid w:val="00855B3C"/>
    <w:rsid w:val="00855D26"/>
    <w:rsid w:val="00855DFF"/>
    <w:rsid w:val="00855F5D"/>
    <w:rsid w:val="008562D6"/>
    <w:rsid w:val="00856328"/>
    <w:rsid w:val="008563EB"/>
    <w:rsid w:val="00856459"/>
    <w:rsid w:val="008565CF"/>
    <w:rsid w:val="0085668C"/>
    <w:rsid w:val="00856B86"/>
    <w:rsid w:val="00856BFA"/>
    <w:rsid w:val="00856CD4"/>
    <w:rsid w:val="00856D8A"/>
    <w:rsid w:val="00856E27"/>
    <w:rsid w:val="00856E31"/>
    <w:rsid w:val="00856F39"/>
    <w:rsid w:val="00856F7A"/>
    <w:rsid w:val="00857004"/>
    <w:rsid w:val="00857012"/>
    <w:rsid w:val="00857174"/>
    <w:rsid w:val="008572F4"/>
    <w:rsid w:val="00857321"/>
    <w:rsid w:val="0085734F"/>
    <w:rsid w:val="008573B7"/>
    <w:rsid w:val="0085740B"/>
    <w:rsid w:val="00857458"/>
    <w:rsid w:val="008574BB"/>
    <w:rsid w:val="00857526"/>
    <w:rsid w:val="0085752C"/>
    <w:rsid w:val="00857669"/>
    <w:rsid w:val="0085778C"/>
    <w:rsid w:val="0085781E"/>
    <w:rsid w:val="008578F9"/>
    <w:rsid w:val="00857944"/>
    <w:rsid w:val="00857951"/>
    <w:rsid w:val="00857A29"/>
    <w:rsid w:val="00857B16"/>
    <w:rsid w:val="00857CAA"/>
    <w:rsid w:val="00857D64"/>
    <w:rsid w:val="00857F34"/>
    <w:rsid w:val="008600D5"/>
    <w:rsid w:val="0086067C"/>
    <w:rsid w:val="008609D0"/>
    <w:rsid w:val="00860A63"/>
    <w:rsid w:val="00860CC4"/>
    <w:rsid w:val="00860E4A"/>
    <w:rsid w:val="00860F3F"/>
    <w:rsid w:val="00861335"/>
    <w:rsid w:val="00861380"/>
    <w:rsid w:val="008613E2"/>
    <w:rsid w:val="0086141B"/>
    <w:rsid w:val="00861615"/>
    <w:rsid w:val="00861724"/>
    <w:rsid w:val="008617D6"/>
    <w:rsid w:val="00861881"/>
    <w:rsid w:val="008618B5"/>
    <w:rsid w:val="00861A0F"/>
    <w:rsid w:val="00861B14"/>
    <w:rsid w:val="00861BC5"/>
    <w:rsid w:val="00861C7B"/>
    <w:rsid w:val="00861D0E"/>
    <w:rsid w:val="00861E70"/>
    <w:rsid w:val="00861EA0"/>
    <w:rsid w:val="00861FAB"/>
    <w:rsid w:val="008621AB"/>
    <w:rsid w:val="00862223"/>
    <w:rsid w:val="0086228D"/>
    <w:rsid w:val="00862455"/>
    <w:rsid w:val="0086279C"/>
    <w:rsid w:val="008627F0"/>
    <w:rsid w:val="008628C9"/>
    <w:rsid w:val="00862B3E"/>
    <w:rsid w:val="00862C1A"/>
    <w:rsid w:val="00862C3B"/>
    <w:rsid w:val="00862C48"/>
    <w:rsid w:val="00862D42"/>
    <w:rsid w:val="00862DF2"/>
    <w:rsid w:val="00862DF3"/>
    <w:rsid w:val="00862EC5"/>
    <w:rsid w:val="00862EFC"/>
    <w:rsid w:val="00862FD9"/>
    <w:rsid w:val="0086332F"/>
    <w:rsid w:val="00863C1A"/>
    <w:rsid w:val="00863C44"/>
    <w:rsid w:val="00863DCD"/>
    <w:rsid w:val="00863E11"/>
    <w:rsid w:val="008640C0"/>
    <w:rsid w:val="008641EB"/>
    <w:rsid w:val="008642B4"/>
    <w:rsid w:val="008643D8"/>
    <w:rsid w:val="00864411"/>
    <w:rsid w:val="0086446A"/>
    <w:rsid w:val="008644DB"/>
    <w:rsid w:val="008647D0"/>
    <w:rsid w:val="00864930"/>
    <w:rsid w:val="00864A49"/>
    <w:rsid w:val="00864AF1"/>
    <w:rsid w:val="00864BC7"/>
    <w:rsid w:val="00864C11"/>
    <w:rsid w:val="00864C36"/>
    <w:rsid w:val="00864EED"/>
    <w:rsid w:val="00865105"/>
    <w:rsid w:val="0086530F"/>
    <w:rsid w:val="00865574"/>
    <w:rsid w:val="008657B1"/>
    <w:rsid w:val="008657D3"/>
    <w:rsid w:val="00865BF4"/>
    <w:rsid w:val="00865D4D"/>
    <w:rsid w:val="00865EF3"/>
    <w:rsid w:val="00865F68"/>
    <w:rsid w:val="00866185"/>
    <w:rsid w:val="008661F8"/>
    <w:rsid w:val="00866542"/>
    <w:rsid w:val="008665E8"/>
    <w:rsid w:val="0086661D"/>
    <w:rsid w:val="00866634"/>
    <w:rsid w:val="00866662"/>
    <w:rsid w:val="008666F2"/>
    <w:rsid w:val="00866700"/>
    <w:rsid w:val="00866767"/>
    <w:rsid w:val="0086696E"/>
    <w:rsid w:val="00866CE2"/>
    <w:rsid w:val="00866D14"/>
    <w:rsid w:val="00866D18"/>
    <w:rsid w:val="00866EE5"/>
    <w:rsid w:val="00866FC4"/>
    <w:rsid w:val="008670FF"/>
    <w:rsid w:val="00867184"/>
    <w:rsid w:val="0086732F"/>
    <w:rsid w:val="0086736D"/>
    <w:rsid w:val="00867839"/>
    <w:rsid w:val="00867965"/>
    <w:rsid w:val="00867A93"/>
    <w:rsid w:val="00867BC1"/>
    <w:rsid w:val="00867C45"/>
    <w:rsid w:val="00867C79"/>
    <w:rsid w:val="00867E63"/>
    <w:rsid w:val="00867FF0"/>
    <w:rsid w:val="008700CD"/>
    <w:rsid w:val="00870126"/>
    <w:rsid w:val="00870284"/>
    <w:rsid w:val="0087030E"/>
    <w:rsid w:val="0087037E"/>
    <w:rsid w:val="00870A61"/>
    <w:rsid w:val="00870B6D"/>
    <w:rsid w:val="00870E18"/>
    <w:rsid w:val="00871054"/>
    <w:rsid w:val="0087112F"/>
    <w:rsid w:val="008711CB"/>
    <w:rsid w:val="00871644"/>
    <w:rsid w:val="00871697"/>
    <w:rsid w:val="00871718"/>
    <w:rsid w:val="00871806"/>
    <w:rsid w:val="008719F2"/>
    <w:rsid w:val="008719F4"/>
    <w:rsid w:val="00871C47"/>
    <w:rsid w:val="00871C95"/>
    <w:rsid w:val="00871D8E"/>
    <w:rsid w:val="00871E37"/>
    <w:rsid w:val="008720B8"/>
    <w:rsid w:val="008721CD"/>
    <w:rsid w:val="00872598"/>
    <w:rsid w:val="00872712"/>
    <w:rsid w:val="00872823"/>
    <w:rsid w:val="008728C3"/>
    <w:rsid w:val="00872A34"/>
    <w:rsid w:val="00872C94"/>
    <w:rsid w:val="00872CE2"/>
    <w:rsid w:val="00872DB4"/>
    <w:rsid w:val="00872ED4"/>
    <w:rsid w:val="008732DB"/>
    <w:rsid w:val="0087333B"/>
    <w:rsid w:val="008733F2"/>
    <w:rsid w:val="0087350D"/>
    <w:rsid w:val="008735A1"/>
    <w:rsid w:val="00873878"/>
    <w:rsid w:val="008738AE"/>
    <w:rsid w:val="008738CA"/>
    <w:rsid w:val="008739FA"/>
    <w:rsid w:val="00873C1B"/>
    <w:rsid w:val="00873DAC"/>
    <w:rsid w:val="00873F3A"/>
    <w:rsid w:val="00873F3F"/>
    <w:rsid w:val="00873F99"/>
    <w:rsid w:val="0087425E"/>
    <w:rsid w:val="008742C7"/>
    <w:rsid w:val="00874589"/>
    <w:rsid w:val="008745F9"/>
    <w:rsid w:val="00874619"/>
    <w:rsid w:val="0087462A"/>
    <w:rsid w:val="008746DC"/>
    <w:rsid w:val="008748FA"/>
    <w:rsid w:val="0087497F"/>
    <w:rsid w:val="00874A6C"/>
    <w:rsid w:val="00874BC8"/>
    <w:rsid w:val="00874BDE"/>
    <w:rsid w:val="00874C29"/>
    <w:rsid w:val="00874DF5"/>
    <w:rsid w:val="00874E8C"/>
    <w:rsid w:val="0087506A"/>
    <w:rsid w:val="008750B4"/>
    <w:rsid w:val="008750CA"/>
    <w:rsid w:val="008750FC"/>
    <w:rsid w:val="008751CC"/>
    <w:rsid w:val="0087537F"/>
    <w:rsid w:val="0087543A"/>
    <w:rsid w:val="008755DA"/>
    <w:rsid w:val="008758BA"/>
    <w:rsid w:val="00875A97"/>
    <w:rsid w:val="00875C2B"/>
    <w:rsid w:val="00875C62"/>
    <w:rsid w:val="00875CA0"/>
    <w:rsid w:val="00875E09"/>
    <w:rsid w:val="00875E42"/>
    <w:rsid w:val="00875FD0"/>
    <w:rsid w:val="008760D3"/>
    <w:rsid w:val="00876113"/>
    <w:rsid w:val="008763DD"/>
    <w:rsid w:val="00876818"/>
    <w:rsid w:val="00876A49"/>
    <w:rsid w:val="00876A71"/>
    <w:rsid w:val="00876B9A"/>
    <w:rsid w:val="00876C90"/>
    <w:rsid w:val="00876FAA"/>
    <w:rsid w:val="0087705D"/>
    <w:rsid w:val="0087715B"/>
    <w:rsid w:val="0087718C"/>
    <w:rsid w:val="00877317"/>
    <w:rsid w:val="008775E9"/>
    <w:rsid w:val="00877755"/>
    <w:rsid w:val="00877976"/>
    <w:rsid w:val="0088004F"/>
    <w:rsid w:val="0088011F"/>
    <w:rsid w:val="00880486"/>
    <w:rsid w:val="0088050F"/>
    <w:rsid w:val="008805B4"/>
    <w:rsid w:val="0088072E"/>
    <w:rsid w:val="0088085A"/>
    <w:rsid w:val="008809E1"/>
    <w:rsid w:val="00880BB1"/>
    <w:rsid w:val="00880F05"/>
    <w:rsid w:val="00880F87"/>
    <w:rsid w:val="00880FDF"/>
    <w:rsid w:val="00881123"/>
    <w:rsid w:val="008811C8"/>
    <w:rsid w:val="008812B3"/>
    <w:rsid w:val="0088141B"/>
    <w:rsid w:val="00881536"/>
    <w:rsid w:val="008815CE"/>
    <w:rsid w:val="008815D2"/>
    <w:rsid w:val="008816C4"/>
    <w:rsid w:val="00881711"/>
    <w:rsid w:val="00881874"/>
    <w:rsid w:val="008818A5"/>
    <w:rsid w:val="0088192C"/>
    <w:rsid w:val="0088192E"/>
    <w:rsid w:val="00881A1D"/>
    <w:rsid w:val="00881A85"/>
    <w:rsid w:val="00881AF0"/>
    <w:rsid w:val="008823DB"/>
    <w:rsid w:val="00882733"/>
    <w:rsid w:val="0088273C"/>
    <w:rsid w:val="00882944"/>
    <w:rsid w:val="00882BEB"/>
    <w:rsid w:val="00882CD4"/>
    <w:rsid w:val="00882D8A"/>
    <w:rsid w:val="00882F05"/>
    <w:rsid w:val="00883029"/>
    <w:rsid w:val="008831EF"/>
    <w:rsid w:val="008831FC"/>
    <w:rsid w:val="00883295"/>
    <w:rsid w:val="008833DC"/>
    <w:rsid w:val="00883629"/>
    <w:rsid w:val="0088375F"/>
    <w:rsid w:val="00883AEF"/>
    <w:rsid w:val="00883B5D"/>
    <w:rsid w:val="00883BB1"/>
    <w:rsid w:val="00883DBB"/>
    <w:rsid w:val="008840D4"/>
    <w:rsid w:val="0088423D"/>
    <w:rsid w:val="00884445"/>
    <w:rsid w:val="00884615"/>
    <w:rsid w:val="00884E54"/>
    <w:rsid w:val="0088506B"/>
    <w:rsid w:val="00885220"/>
    <w:rsid w:val="00885299"/>
    <w:rsid w:val="0088558E"/>
    <w:rsid w:val="008855B8"/>
    <w:rsid w:val="00885736"/>
    <w:rsid w:val="00885801"/>
    <w:rsid w:val="00885936"/>
    <w:rsid w:val="00885D63"/>
    <w:rsid w:val="00885F41"/>
    <w:rsid w:val="00885F4D"/>
    <w:rsid w:val="00885FC3"/>
    <w:rsid w:val="00885FEE"/>
    <w:rsid w:val="008862A0"/>
    <w:rsid w:val="008862EA"/>
    <w:rsid w:val="0088638D"/>
    <w:rsid w:val="008865ED"/>
    <w:rsid w:val="00886750"/>
    <w:rsid w:val="0088694F"/>
    <w:rsid w:val="008869A5"/>
    <w:rsid w:val="008869DD"/>
    <w:rsid w:val="00886ADB"/>
    <w:rsid w:val="00886BC8"/>
    <w:rsid w:val="00886D68"/>
    <w:rsid w:val="00886E9A"/>
    <w:rsid w:val="00886F60"/>
    <w:rsid w:val="0088700D"/>
    <w:rsid w:val="00887106"/>
    <w:rsid w:val="008875CE"/>
    <w:rsid w:val="00887766"/>
    <w:rsid w:val="00887948"/>
    <w:rsid w:val="00887AC3"/>
    <w:rsid w:val="00887CD7"/>
    <w:rsid w:val="00887D13"/>
    <w:rsid w:val="00887E18"/>
    <w:rsid w:val="00887E1E"/>
    <w:rsid w:val="0089021C"/>
    <w:rsid w:val="00890756"/>
    <w:rsid w:val="00890804"/>
    <w:rsid w:val="0089086D"/>
    <w:rsid w:val="00890B12"/>
    <w:rsid w:val="00890C9A"/>
    <w:rsid w:val="00890CC5"/>
    <w:rsid w:val="0089119D"/>
    <w:rsid w:val="00891245"/>
    <w:rsid w:val="00891273"/>
    <w:rsid w:val="00891497"/>
    <w:rsid w:val="008917B2"/>
    <w:rsid w:val="0089192C"/>
    <w:rsid w:val="008919A9"/>
    <w:rsid w:val="00891B2C"/>
    <w:rsid w:val="00891C66"/>
    <w:rsid w:val="00891D02"/>
    <w:rsid w:val="00891DCB"/>
    <w:rsid w:val="00891E39"/>
    <w:rsid w:val="00891F91"/>
    <w:rsid w:val="00892251"/>
    <w:rsid w:val="0089242F"/>
    <w:rsid w:val="00892514"/>
    <w:rsid w:val="0089259D"/>
    <w:rsid w:val="008926CD"/>
    <w:rsid w:val="0089274B"/>
    <w:rsid w:val="008927E4"/>
    <w:rsid w:val="0089282E"/>
    <w:rsid w:val="00892A83"/>
    <w:rsid w:val="00892CEF"/>
    <w:rsid w:val="00892E8D"/>
    <w:rsid w:val="00892FE6"/>
    <w:rsid w:val="00893267"/>
    <w:rsid w:val="00893487"/>
    <w:rsid w:val="00893494"/>
    <w:rsid w:val="008935CB"/>
    <w:rsid w:val="0089366E"/>
    <w:rsid w:val="00893673"/>
    <w:rsid w:val="008938FA"/>
    <w:rsid w:val="008939CE"/>
    <w:rsid w:val="008939E9"/>
    <w:rsid w:val="00893AEE"/>
    <w:rsid w:val="00893BFA"/>
    <w:rsid w:val="00893CB3"/>
    <w:rsid w:val="00893D03"/>
    <w:rsid w:val="00893E7A"/>
    <w:rsid w:val="00893E97"/>
    <w:rsid w:val="00893FEF"/>
    <w:rsid w:val="0089414B"/>
    <w:rsid w:val="0089480D"/>
    <w:rsid w:val="008949C7"/>
    <w:rsid w:val="00894B69"/>
    <w:rsid w:val="00894B7D"/>
    <w:rsid w:val="00894B94"/>
    <w:rsid w:val="00894E54"/>
    <w:rsid w:val="00894EC9"/>
    <w:rsid w:val="00894F2B"/>
    <w:rsid w:val="008951F6"/>
    <w:rsid w:val="00895565"/>
    <w:rsid w:val="00895C2F"/>
    <w:rsid w:val="00895DAF"/>
    <w:rsid w:val="00896250"/>
    <w:rsid w:val="00896324"/>
    <w:rsid w:val="00896390"/>
    <w:rsid w:val="0089649A"/>
    <w:rsid w:val="0089664D"/>
    <w:rsid w:val="0089685F"/>
    <w:rsid w:val="00896AC9"/>
    <w:rsid w:val="00896D39"/>
    <w:rsid w:val="00896D60"/>
    <w:rsid w:val="00896E9A"/>
    <w:rsid w:val="00896FEE"/>
    <w:rsid w:val="008970C8"/>
    <w:rsid w:val="00897449"/>
    <w:rsid w:val="00897461"/>
    <w:rsid w:val="00897569"/>
    <w:rsid w:val="008976B1"/>
    <w:rsid w:val="008976FD"/>
    <w:rsid w:val="00897845"/>
    <w:rsid w:val="0089784E"/>
    <w:rsid w:val="008978DB"/>
    <w:rsid w:val="0089790B"/>
    <w:rsid w:val="00897960"/>
    <w:rsid w:val="00897A0A"/>
    <w:rsid w:val="00897AF2"/>
    <w:rsid w:val="00897CB8"/>
    <w:rsid w:val="008A011D"/>
    <w:rsid w:val="008A03A2"/>
    <w:rsid w:val="008A05F8"/>
    <w:rsid w:val="008A075E"/>
    <w:rsid w:val="008A07DE"/>
    <w:rsid w:val="008A0BBB"/>
    <w:rsid w:val="008A0E38"/>
    <w:rsid w:val="008A0E54"/>
    <w:rsid w:val="008A0E80"/>
    <w:rsid w:val="008A0F7E"/>
    <w:rsid w:val="008A101B"/>
    <w:rsid w:val="008A1301"/>
    <w:rsid w:val="008A14FF"/>
    <w:rsid w:val="008A174B"/>
    <w:rsid w:val="008A1D16"/>
    <w:rsid w:val="008A1DED"/>
    <w:rsid w:val="008A227F"/>
    <w:rsid w:val="008A2602"/>
    <w:rsid w:val="008A2616"/>
    <w:rsid w:val="008A265E"/>
    <w:rsid w:val="008A27C8"/>
    <w:rsid w:val="008A281C"/>
    <w:rsid w:val="008A2885"/>
    <w:rsid w:val="008A292A"/>
    <w:rsid w:val="008A29A8"/>
    <w:rsid w:val="008A2D01"/>
    <w:rsid w:val="008A2EAC"/>
    <w:rsid w:val="008A2F04"/>
    <w:rsid w:val="008A30FE"/>
    <w:rsid w:val="008A3195"/>
    <w:rsid w:val="008A326F"/>
    <w:rsid w:val="008A3485"/>
    <w:rsid w:val="008A36EA"/>
    <w:rsid w:val="008A3881"/>
    <w:rsid w:val="008A38CD"/>
    <w:rsid w:val="008A398A"/>
    <w:rsid w:val="008A3CFA"/>
    <w:rsid w:val="008A3D9F"/>
    <w:rsid w:val="008A3EA2"/>
    <w:rsid w:val="008A3EC8"/>
    <w:rsid w:val="008A406A"/>
    <w:rsid w:val="008A40E6"/>
    <w:rsid w:val="008A4107"/>
    <w:rsid w:val="008A414A"/>
    <w:rsid w:val="008A4311"/>
    <w:rsid w:val="008A479A"/>
    <w:rsid w:val="008A479C"/>
    <w:rsid w:val="008A4B96"/>
    <w:rsid w:val="008A4CDC"/>
    <w:rsid w:val="008A4D18"/>
    <w:rsid w:val="008A4E37"/>
    <w:rsid w:val="008A4E7C"/>
    <w:rsid w:val="008A50D1"/>
    <w:rsid w:val="008A50D5"/>
    <w:rsid w:val="008A51B8"/>
    <w:rsid w:val="008A5236"/>
    <w:rsid w:val="008A52AC"/>
    <w:rsid w:val="008A5319"/>
    <w:rsid w:val="008A53D4"/>
    <w:rsid w:val="008A53E0"/>
    <w:rsid w:val="008A5451"/>
    <w:rsid w:val="008A552B"/>
    <w:rsid w:val="008A5550"/>
    <w:rsid w:val="008A5859"/>
    <w:rsid w:val="008A59EC"/>
    <w:rsid w:val="008A5C26"/>
    <w:rsid w:val="008A604F"/>
    <w:rsid w:val="008A611C"/>
    <w:rsid w:val="008A633F"/>
    <w:rsid w:val="008A64E1"/>
    <w:rsid w:val="008A66BB"/>
    <w:rsid w:val="008A6D6E"/>
    <w:rsid w:val="008A6E16"/>
    <w:rsid w:val="008A702B"/>
    <w:rsid w:val="008A7145"/>
    <w:rsid w:val="008A7173"/>
    <w:rsid w:val="008A72D1"/>
    <w:rsid w:val="008A73A7"/>
    <w:rsid w:val="008A740D"/>
    <w:rsid w:val="008A7485"/>
    <w:rsid w:val="008A7486"/>
    <w:rsid w:val="008A74B1"/>
    <w:rsid w:val="008A752E"/>
    <w:rsid w:val="008A754A"/>
    <w:rsid w:val="008A75A1"/>
    <w:rsid w:val="008A75AC"/>
    <w:rsid w:val="008A78B4"/>
    <w:rsid w:val="008A7A7B"/>
    <w:rsid w:val="008A7B83"/>
    <w:rsid w:val="008A7CE4"/>
    <w:rsid w:val="008A7D7A"/>
    <w:rsid w:val="008A7E19"/>
    <w:rsid w:val="008A7FC5"/>
    <w:rsid w:val="008B00ED"/>
    <w:rsid w:val="008B013A"/>
    <w:rsid w:val="008B0153"/>
    <w:rsid w:val="008B01EE"/>
    <w:rsid w:val="008B0206"/>
    <w:rsid w:val="008B0342"/>
    <w:rsid w:val="008B0452"/>
    <w:rsid w:val="008B04A3"/>
    <w:rsid w:val="008B04CA"/>
    <w:rsid w:val="008B07D3"/>
    <w:rsid w:val="008B0995"/>
    <w:rsid w:val="008B0A19"/>
    <w:rsid w:val="008B0B0D"/>
    <w:rsid w:val="008B0BC9"/>
    <w:rsid w:val="008B0C57"/>
    <w:rsid w:val="008B0DC6"/>
    <w:rsid w:val="008B1171"/>
    <w:rsid w:val="008B1276"/>
    <w:rsid w:val="008B13DB"/>
    <w:rsid w:val="008B14DB"/>
    <w:rsid w:val="008B14F2"/>
    <w:rsid w:val="008B15A2"/>
    <w:rsid w:val="008B1E40"/>
    <w:rsid w:val="008B205F"/>
    <w:rsid w:val="008B2111"/>
    <w:rsid w:val="008B2145"/>
    <w:rsid w:val="008B2237"/>
    <w:rsid w:val="008B22B4"/>
    <w:rsid w:val="008B234B"/>
    <w:rsid w:val="008B24A1"/>
    <w:rsid w:val="008B253D"/>
    <w:rsid w:val="008B2550"/>
    <w:rsid w:val="008B25E2"/>
    <w:rsid w:val="008B2A46"/>
    <w:rsid w:val="008B2A70"/>
    <w:rsid w:val="008B2B77"/>
    <w:rsid w:val="008B2CC9"/>
    <w:rsid w:val="008B2D5A"/>
    <w:rsid w:val="008B2E7F"/>
    <w:rsid w:val="008B2FE6"/>
    <w:rsid w:val="008B3032"/>
    <w:rsid w:val="008B30C8"/>
    <w:rsid w:val="008B30DF"/>
    <w:rsid w:val="008B311A"/>
    <w:rsid w:val="008B33DF"/>
    <w:rsid w:val="008B358A"/>
    <w:rsid w:val="008B368E"/>
    <w:rsid w:val="008B37B7"/>
    <w:rsid w:val="008B3BFD"/>
    <w:rsid w:val="008B4122"/>
    <w:rsid w:val="008B420B"/>
    <w:rsid w:val="008B42F4"/>
    <w:rsid w:val="008B4307"/>
    <w:rsid w:val="008B4770"/>
    <w:rsid w:val="008B49D7"/>
    <w:rsid w:val="008B4ACF"/>
    <w:rsid w:val="008B4C51"/>
    <w:rsid w:val="008B4C61"/>
    <w:rsid w:val="008B4D40"/>
    <w:rsid w:val="008B4D59"/>
    <w:rsid w:val="008B4DD4"/>
    <w:rsid w:val="008B4E07"/>
    <w:rsid w:val="008B4E9B"/>
    <w:rsid w:val="008B50CD"/>
    <w:rsid w:val="008B51C9"/>
    <w:rsid w:val="008B5202"/>
    <w:rsid w:val="008B5289"/>
    <w:rsid w:val="008B5382"/>
    <w:rsid w:val="008B53D4"/>
    <w:rsid w:val="008B5956"/>
    <w:rsid w:val="008B59F1"/>
    <w:rsid w:val="008B5B74"/>
    <w:rsid w:val="008B5C86"/>
    <w:rsid w:val="008B5D77"/>
    <w:rsid w:val="008B618D"/>
    <w:rsid w:val="008B6323"/>
    <w:rsid w:val="008B63DB"/>
    <w:rsid w:val="008B652C"/>
    <w:rsid w:val="008B6709"/>
    <w:rsid w:val="008B67CE"/>
    <w:rsid w:val="008B6A88"/>
    <w:rsid w:val="008B6A8E"/>
    <w:rsid w:val="008B6D5E"/>
    <w:rsid w:val="008B6F86"/>
    <w:rsid w:val="008B716D"/>
    <w:rsid w:val="008B717E"/>
    <w:rsid w:val="008B71C2"/>
    <w:rsid w:val="008B74A2"/>
    <w:rsid w:val="008B76F2"/>
    <w:rsid w:val="008B7958"/>
    <w:rsid w:val="008B7CC7"/>
    <w:rsid w:val="008B7CD4"/>
    <w:rsid w:val="008B7E26"/>
    <w:rsid w:val="008B7F68"/>
    <w:rsid w:val="008C036E"/>
    <w:rsid w:val="008C0449"/>
    <w:rsid w:val="008C0509"/>
    <w:rsid w:val="008C071B"/>
    <w:rsid w:val="008C0926"/>
    <w:rsid w:val="008C092D"/>
    <w:rsid w:val="008C095D"/>
    <w:rsid w:val="008C0A90"/>
    <w:rsid w:val="008C0A9B"/>
    <w:rsid w:val="008C0B04"/>
    <w:rsid w:val="008C0B71"/>
    <w:rsid w:val="008C0C3B"/>
    <w:rsid w:val="008C0CD8"/>
    <w:rsid w:val="008C0D22"/>
    <w:rsid w:val="008C0F0C"/>
    <w:rsid w:val="008C1281"/>
    <w:rsid w:val="008C1405"/>
    <w:rsid w:val="008C14C0"/>
    <w:rsid w:val="008C184C"/>
    <w:rsid w:val="008C1866"/>
    <w:rsid w:val="008C19C8"/>
    <w:rsid w:val="008C1B46"/>
    <w:rsid w:val="008C1CC4"/>
    <w:rsid w:val="008C1E8F"/>
    <w:rsid w:val="008C1E94"/>
    <w:rsid w:val="008C1F78"/>
    <w:rsid w:val="008C1FDB"/>
    <w:rsid w:val="008C204F"/>
    <w:rsid w:val="008C22C1"/>
    <w:rsid w:val="008C23E9"/>
    <w:rsid w:val="008C24E8"/>
    <w:rsid w:val="008C286B"/>
    <w:rsid w:val="008C28EB"/>
    <w:rsid w:val="008C28F2"/>
    <w:rsid w:val="008C2A65"/>
    <w:rsid w:val="008C2DC6"/>
    <w:rsid w:val="008C2E72"/>
    <w:rsid w:val="008C2FAE"/>
    <w:rsid w:val="008C302C"/>
    <w:rsid w:val="008C3064"/>
    <w:rsid w:val="008C3262"/>
    <w:rsid w:val="008C34D0"/>
    <w:rsid w:val="008C3762"/>
    <w:rsid w:val="008C39A3"/>
    <w:rsid w:val="008C3AFC"/>
    <w:rsid w:val="008C3B3B"/>
    <w:rsid w:val="008C3BFD"/>
    <w:rsid w:val="008C3F01"/>
    <w:rsid w:val="008C407E"/>
    <w:rsid w:val="008C4305"/>
    <w:rsid w:val="008C48B6"/>
    <w:rsid w:val="008C4944"/>
    <w:rsid w:val="008C4A1C"/>
    <w:rsid w:val="008C4BC0"/>
    <w:rsid w:val="008C4CC1"/>
    <w:rsid w:val="008C4D18"/>
    <w:rsid w:val="008C4F46"/>
    <w:rsid w:val="008C5107"/>
    <w:rsid w:val="008C53C0"/>
    <w:rsid w:val="008C55D0"/>
    <w:rsid w:val="008C5792"/>
    <w:rsid w:val="008C586D"/>
    <w:rsid w:val="008C58A3"/>
    <w:rsid w:val="008C58DD"/>
    <w:rsid w:val="008C58F1"/>
    <w:rsid w:val="008C5ABA"/>
    <w:rsid w:val="008C5AC1"/>
    <w:rsid w:val="008C5E29"/>
    <w:rsid w:val="008C5FD9"/>
    <w:rsid w:val="008C6386"/>
    <w:rsid w:val="008C64B3"/>
    <w:rsid w:val="008C6606"/>
    <w:rsid w:val="008C66A8"/>
    <w:rsid w:val="008C6762"/>
    <w:rsid w:val="008C681A"/>
    <w:rsid w:val="008C6868"/>
    <w:rsid w:val="008C69B9"/>
    <w:rsid w:val="008C6A65"/>
    <w:rsid w:val="008C6BC6"/>
    <w:rsid w:val="008C6ECF"/>
    <w:rsid w:val="008C6F59"/>
    <w:rsid w:val="008C7364"/>
    <w:rsid w:val="008C76C6"/>
    <w:rsid w:val="008C7712"/>
    <w:rsid w:val="008C77C0"/>
    <w:rsid w:val="008C7970"/>
    <w:rsid w:val="008C7B6C"/>
    <w:rsid w:val="008C7C71"/>
    <w:rsid w:val="008C7E74"/>
    <w:rsid w:val="008D0066"/>
    <w:rsid w:val="008D01FD"/>
    <w:rsid w:val="008D029E"/>
    <w:rsid w:val="008D0403"/>
    <w:rsid w:val="008D04A6"/>
    <w:rsid w:val="008D04DB"/>
    <w:rsid w:val="008D054A"/>
    <w:rsid w:val="008D0767"/>
    <w:rsid w:val="008D07E5"/>
    <w:rsid w:val="008D0811"/>
    <w:rsid w:val="008D08AD"/>
    <w:rsid w:val="008D0B87"/>
    <w:rsid w:val="008D0F27"/>
    <w:rsid w:val="008D0F33"/>
    <w:rsid w:val="008D0FAF"/>
    <w:rsid w:val="008D10C3"/>
    <w:rsid w:val="008D1248"/>
    <w:rsid w:val="008D15BC"/>
    <w:rsid w:val="008D170D"/>
    <w:rsid w:val="008D1B86"/>
    <w:rsid w:val="008D1BC2"/>
    <w:rsid w:val="008D1BDC"/>
    <w:rsid w:val="008D1C7D"/>
    <w:rsid w:val="008D1CF6"/>
    <w:rsid w:val="008D1DCA"/>
    <w:rsid w:val="008D204C"/>
    <w:rsid w:val="008D211D"/>
    <w:rsid w:val="008D26F6"/>
    <w:rsid w:val="008D2725"/>
    <w:rsid w:val="008D287D"/>
    <w:rsid w:val="008D29CA"/>
    <w:rsid w:val="008D2B11"/>
    <w:rsid w:val="008D2B6A"/>
    <w:rsid w:val="008D2C64"/>
    <w:rsid w:val="008D2DA4"/>
    <w:rsid w:val="008D2DF3"/>
    <w:rsid w:val="008D2DFA"/>
    <w:rsid w:val="008D2EE2"/>
    <w:rsid w:val="008D2EFB"/>
    <w:rsid w:val="008D341D"/>
    <w:rsid w:val="008D34B5"/>
    <w:rsid w:val="008D39F1"/>
    <w:rsid w:val="008D3A64"/>
    <w:rsid w:val="008D3A74"/>
    <w:rsid w:val="008D3DFE"/>
    <w:rsid w:val="008D3F05"/>
    <w:rsid w:val="008D4012"/>
    <w:rsid w:val="008D4022"/>
    <w:rsid w:val="008D40DD"/>
    <w:rsid w:val="008D410E"/>
    <w:rsid w:val="008D41C7"/>
    <w:rsid w:val="008D43F0"/>
    <w:rsid w:val="008D44B3"/>
    <w:rsid w:val="008D45F9"/>
    <w:rsid w:val="008D4822"/>
    <w:rsid w:val="008D482E"/>
    <w:rsid w:val="008D48F4"/>
    <w:rsid w:val="008D49BC"/>
    <w:rsid w:val="008D4D71"/>
    <w:rsid w:val="008D4E05"/>
    <w:rsid w:val="008D4E0F"/>
    <w:rsid w:val="008D4F6D"/>
    <w:rsid w:val="008D511D"/>
    <w:rsid w:val="008D5308"/>
    <w:rsid w:val="008D5498"/>
    <w:rsid w:val="008D57FA"/>
    <w:rsid w:val="008D5AA6"/>
    <w:rsid w:val="008D5ABA"/>
    <w:rsid w:val="008D5B83"/>
    <w:rsid w:val="008D5F86"/>
    <w:rsid w:val="008D60C7"/>
    <w:rsid w:val="008D617B"/>
    <w:rsid w:val="008D621D"/>
    <w:rsid w:val="008D6269"/>
    <w:rsid w:val="008D63E2"/>
    <w:rsid w:val="008D66DB"/>
    <w:rsid w:val="008D6A19"/>
    <w:rsid w:val="008D6B4F"/>
    <w:rsid w:val="008D6CE2"/>
    <w:rsid w:val="008D6ED4"/>
    <w:rsid w:val="008D6EF5"/>
    <w:rsid w:val="008D6F8C"/>
    <w:rsid w:val="008D6FA8"/>
    <w:rsid w:val="008D6FC9"/>
    <w:rsid w:val="008D706F"/>
    <w:rsid w:val="008D70B6"/>
    <w:rsid w:val="008D74BF"/>
    <w:rsid w:val="008D7575"/>
    <w:rsid w:val="008D7839"/>
    <w:rsid w:val="008D798B"/>
    <w:rsid w:val="008D798C"/>
    <w:rsid w:val="008D7BB7"/>
    <w:rsid w:val="008D7C8C"/>
    <w:rsid w:val="008D7D7C"/>
    <w:rsid w:val="008D7E17"/>
    <w:rsid w:val="008D7E4C"/>
    <w:rsid w:val="008E00E6"/>
    <w:rsid w:val="008E0105"/>
    <w:rsid w:val="008E0171"/>
    <w:rsid w:val="008E01BB"/>
    <w:rsid w:val="008E01BC"/>
    <w:rsid w:val="008E01EC"/>
    <w:rsid w:val="008E02A6"/>
    <w:rsid w:val="008E03A1"/>
    <w:rsid w:val="008E0484"/>
    <w:rsid w:val="008E04BE"/>
    <w:rsid w:val="008E056F"/>
    <w:rsid w:val="008E06E8"/>
    <w:rsid w:val="008E0AE6"/>
    <w:rsid w:val="008E0B4C"/>
    <w:rsid w:val="008E0C12"/>
    <w:rsid w:val="008E0C58"/>
    <w:rsid w:val="008E0CBB"/>
    <w:rsid w:val="008E0D7E"/>
    <w:rsid w:val="008E0EB2"/>
    <w:rsid w:val="008E125C"/>
    <w:rsid w:val="008E133F"/>
    <w:rsid w:val="008E13A7"/>
    <w:rsid w:val="008E1452"/>
    <w:rsid w:val="008E14AB"/>
    <w:rsid w:val="008E1676"/>
    <w:rsid w:val="008E17E4"/>
    <w:rsid w:val="008E1815"/>
    <w:rsid w:val="008E199F"/>
    <w:rsid w:val="008E1C97"/>
    <w:rsid w:val="008E1DF3"/>
    <w:rsid w:val="008E22C2"/>
    <w:rsid w:val="008E2481"/>
    <w:rsid w:val="008E2652"/>
    <w:rsid w:val="008E28A4"/>
    <w:rsid w:val="008E2B8A"/>
    <w:rsid w:val="008E2E8D"/>
    <w:rsid w:val="008E2EC5"/>
    <w:rsid w:val="008E2F58"/>
    <w:rsid w:val="008E2FF5"/>
    <w:rsid w:val="008E31E4"/>
    <w:rsid w:val="008E31FF"/>
    <w:rsid w:val="008E32B4"/>
    <w:rsid w:val="008E3566"/>
    <w:rsid w:val="008E360C"/>
    <w:rsid w:val="008E3892"/>
    <w:rsid w:val="008E3978"/>
    <w:rsid w:val="008E3A89"/>
    <w:rsid w:val="008E3C6B"/>
    <w:rsid w:val="008E3E66"/>
    <w:rsid w:val="008E3F6E"/>
    <w:rsid w:val="008E407D"/>
    <w:rsid w:val="008E4227"/>
    <w:rsid w:val="008E42BC"/>
    <w:rsid w:val="008E42BF"/>
    <w:rsid w:val="008E4459"/>
    <w:rsid w:val="008E45D2"/>
    <w:rsid w:val="008E4774"/>
    <w:rsid w:val="008E47E4"/>
    <w:rsid w:val="008E493E"/>
    <w:rsid w:val="008E4FF8"/>
    <w:rsid w:val="008E51C3"/>
    <w:rsid w:val="008E527B"/>
    <w:rsid w:val="008E53E6"/>
    <w:rsid w:val="008E540A"/>
    <w:rsid w:val="008E5432"/>
    <w:rsid w:val="008E5528"/>
    <w:rsid w:val="008E557F"/>
    <w:rsid w:val="008E5639"/>
    <w:rsid w:val="008E5640"/>
    <w:rsid w:val="008E5658"/>
    <w:rsid w:val="008E5A4C"/>
    <w:rsid w:val="008E5A83"/>
    <w:rsid w:val="008E5AB8"/>
    <w:rsid w:val="008E5B2C"/>
    <w:rsid w:val="008E5B30"/>
    <w:rsid w:val="008E60E1"/>
    <w:rsid w:val="008E6294"/>
    <w:rsid w:val="008E62CC"/>
    <w:rsid w:val="008E6432"/>
    <w:rsid w:val="008E6553"/>
    <w:rsid w:val="008E6567"/>
    <w:rsid w:val="008E65B8"/>
    <w:rsid w:val="008E6743"/>
    <w:rsid w:val="008E67A7"/>
    <w:rsid w:val="008E68EA"/>
    <w:rsid w:val="008E6A72"/>
    <w:rsid w:val="008E6A92"/>
    <w:rsid w:val="008E6B5C"/>
    <w:rsid w:val="008E6E65"/>
    <w:rsid w:val="008E6F28"/>
    <w:rsid w:val="008E707F"/>
    <w:rsid w:val="008E72F3"/>
    <w:rsid w:val="008E7394"/>
    <w:rsid w:val="008E7517"/>
    <w:rsid w:val="008E7A9A"/>
    <w:rsid w:val="008E7CCC"/>
    <w:rsid w:val="008E7E02"/>
    <w:rsid w:val="008F034B"/>
    <w:rsid w:val="008F040E"/>
    <w:rsid w:val="008F043C"/>
    <w:rsid w:val="008F0450"/>
    <w:rsid w:val="008F04A3"/>
    <w:rsid w:val="008F059C"/>
    <w:rsid w:val="008F05D3"/>
    <w:rsid w:val="008F0768"/>
    <w:rsid w:val="008F0911"/>
    <w:rsid w:val="008F099A"/>
    <w:rsid w:val="008F0A71"/>
    <w:rsid w:val="008F0B18"/>
    <w:rsid w:val="008F0BDC"/>
    <w:rsid w:val="008F0E31"/>
    <w:rsid w:val="008F10B8"/>
    <w:rsid w:val="008F1180"/>
    <w:rsid w:val="008F11DA"/>
    <w:rsid w:val="008F13A5"/>
    <w:rsid w:val="008F13EF"/>
    <w:rsid w:val="008F1489"/>
    <w:rsid w:val="008F1B06"/>
    <w:rsid w:val="008F1BA3"/>
    <w:rsid w:val="008F1BAB"/>
    <w:rsid w:val="008F1D94"/>
    <w:rsid w:val="008F1E42"/>
    <w:rsid w:val="008F1F96"/>
    <w:rsid w:val="008F20C7"/>
    <w:rsid w:val="008F20CC"/>
    <w:rsid w:val="008F2142"/>
    <w:rsid w:val="008F2184"/>
    <w:rsid w:val="008F22A7"/>
    <w:rsid w:val="008F2442"/>
    <w:rsid w:val="008F2464"/>
    <w:rsid w:val="008F2624"/>
    <w:rsid w:val="008F28EB"/>
    <w:rsid w:val="008F2B2B"/>
    <w:rsid w:val="008F2BEF"/>
    <w:rsid w:val="008F2CD6"/>
    <w:rsid w:val="008F2E9B"/>
    <w:rsid w:val="008F2F39"/>
    <w:rsid w:val="008F3033"/>
    <w:rsid w:val="008F3092"/>
    <w:rsid w:val="008F32BF"/>
    <w:rsid w:val="008F33FC"/>
    <w:rsid w:val="008F360B"/>
    <w:rsid w:val="008F371A"/>
    <w:rsid w:val="008F37E7"/>
    <w:rsid w:val="008F398E"/>
    <w:rsid w:val="008F3AFB"/>
    <w:rsid w:val="008F3BD9"/>
    <w:rsid w:val="008F3D82"/>
    <w:rsid w:val="008F408C"/>
    <w:rsid w:val="008F4119"/>
    <w:rsid w:val="008F4129"/>
    <w:rsid w:val="008F42D9"/>
    <w:rsid w:val="008F4561"/>
    <w:rsid w:val="008F48C4"/>
    <w:rsid w:val="008F4B6E"/>
    <w:rsid w:val="008F4C45"/>
    <w:rsid w:val="008F4DDC"/>
    <w:rsid w:val="008F4E2D"/>
    <w:rsid w:val="008F4ECB"/>
    <w:rsid w:val="008F4F7C"/>
    <w:rsid w:val="008F50AE"/>
    <w:rsid w:val="008F5198"/>
    <w:rsid w:val="008F51F4"/>
    <w:rsid w:val="008F56C7"/>
    <w:rsid w:val="008F5A9F"/>
    <w:rsid w:val="008F5D81"/>
    <w:rsid w:val="008F5DEA"/>
    <w:rsid w:val="008F5E1A"/>
    <w:rsid w:val="008F5F0C"/>
    <w:rsid w:val="008F5F26"/>
    <w:rsid w:val="008F5FA0"/>
    <w:rsid w:val="008F6544"/>
    <w:rsid w:val="008F6698"/>
    <w:rsid w:val="008F67D6"/>
    <w:rsid w:val="008F694F"/>
    <w:rsid w:val="008F69C6"/>
    <w:rsid w:val="008F6A63"/>
    <w:rsid w:val="008F6B47"/>
    <w:rsid w:val="008F6B4D"/>
    <w:rsid w:val="008F6CC7"/>
    <w:rsid w:val="008F6D4E"/>
    <w:rsid w:val="008F7096"/>
    <w:rsid w:val="008F70D0"/>
    <w:rsid w:val="008F716E"/>
    <w:rsid w:val="008F72A9"/>
    <w:rsid w:val="008F7347"/>
    <w:rsid w:val="008F736E"/>
    <w:rsid w:val="008F7417"/>
    <w:rsid w:val="008F76BA"/>
    <w:rsid w:val="008F772C"/>
    <w:rsid w:val="008F7AA0"/>
    <w:rsid w:val="008F7BA6"/>
    <w:rsid w:val="008F7C61"/>
    <w:rsid w:val="008F7D53"/>
    <w:rsid w:val="008F7D89"/>
    <w:rsid w:val="008F7E58"/>
    <w:rsid w:val="009000D7"/>
    <w:rsid w:val="0090031D"/>
    <w:rsid w:val="009003CF"/>
    <w:rsid w:val="00900611"/>
    <w:rsid w:val="009006FB"/>
    <w:rsid w:val="00900753"/>
    <w:rsid w:val="00900A36"/>
    <w:rsid w:val="00900A4D"/>
    <w:rsid w:val="00900C55"/>
    <w:rsid w:val="00900FC5"/>
    <w:rsid w:val="009010AD"/>
    <w:rsid w:val="009010E2"/>
    <w:rsid w:val="00901285"/>
    <w:rsid w:val="009014B4"/>
    <w:rsid w:val="00901537"/>
    <w:rsid w:val="00901846"/>
    <w:rsid w:val="009019F3"/>
    <w:rsid w:val="00901B8E"/>
    <w:rsid w:val="00901CB0"/>
    <w:rsid w:val="00901DEA"/>
    <w:rsid w:val="00901E53"/>
    <w:rsid w:val="00902230"/>
    <w:rsid w:val="00902494"/>
    <w:rsid w:val="009024BC"/>
    <w:rsid w:val="00902687"/>
    <w:rsid w:val="0090273C"/>
    <w:rsid w:val="0090296F"/>
    <w:rsid w:val="00902973"/>
    <w:rsid w:val="00902E23"/>
    <w:rsid w:val="00902FAF"/>
    <w:rsid w:val="0090315A"/>
    <w:rsid w:val="0090327B"/>
    <w:rsid w:val="00903314"/>
    <w:rsid w:val="0090331C"/>
    <w:rsid w:val="00903419"/>
    <w:rsid w:val="0090352D"/>
    <w:rsid w:val="0090360A"/>
    <w:rsid w:val="009037E5"/>
    <w:rsid w:val="009039BA"/>
    <w:rsid w:val="009039C9"/>
    <w:rsid w:val="00903B01"/>
    <w:rsid w:val="00903B59"/>
    <w:rsid w:val="00903B67"/>
    <w:rsid w:val="00903BAA"/>
    <w:rsid w:val="00903C94"/>
    <w:rsid w:val="00903F52"/>
    <w:rsid w:val="009040E1"/>
    <w:rsid w:val="0090416F"/>
    <w:rsid w:val="00904448"/>
    <w:rsid w:val="00904524"/>
    <w:rsid w:val="00904568"/>
    <w:rsid w:val="009045E1"/>
    <w:rsid w:val="0090475D"/>
    <w:rsid w:val="0090492F"/>
    <w:rsid w:val="00904AB4"/>
    <w:rsid w:val="00904B7C"/>
    <w:rsid w:val="00904C29"/>
    <w:rsid w:val="00904D28"/>
    <w:rsid w:val="00904EB9"/>
    <w:rsid w:val="00904EDC"/>
    <w:rsid w:val="00904FAD"/>
    <w:rsid w:val="009050DB"/>
    <w:rsid w:val="009052DA"/>
    <w:rsid w:val="0090535C"/>
    <w:rsid w:val="009054CC"/>
    <w:rsid w:val="009056E7"/>
    <w:rsid w:val="00905875"/>
    <w:rsid w:val="00905899"/>
    <w:rsid w:val="0090594D"/>
    <w:rsid w:val="00905A58"/>
    <w:rsid w:val="00906030"/>
    <w:rsid w:val="00906166"/>
    <w:rsid w:val="009061F4"/>
    <w:rsid w:val="00906319"/>
    <w:rsid w:val="00906389"/>
    <w:rsid w:val="00906538"/>
    <w:rsid w:val="009066A8"/>
    <w:rsid w:val="0090685D"/>
    <w:rsid w:val="00906A8B"/>
    <w:rsid w:val="00906D01"/>
    <w:rsid w:val="0090715B"/>
    <w:rsid w:val="0090718F"/>
    <w:rsid w:val="00907252"/>
    <w:rsid w:val="00907287"/>
    <w:rsid w:val="009073FE"/>
    <w:rsid w:val="0090742C"/>
    <w:rsid w:val="009074BC"/>
    <w:rsid w:val="00907561"/>
    <w:rsid w:val="0090772A"/>
    <w:rsid w:val="009077DB"/>
    <w:rsid w:val="00907839"/>
    <w:rsid w:val="00907AB3"/>
    <w:rsid w:val="00907AF9"/>
    <w:rsid w:val="00907B41"/>
    <w:rsid w:val="00907B66"/>
    <w:rsid w:val="00907BA7"/>
    <w:rsid w:val="00907BCE"/>
    <w:rsid w:val="00907F92"/>
    <w:rsid w:val="009102BE"/>
    <w:rsid w:val="009104E1"/>
    <w:rsid w:val="009105E6"/>
    <w:rsid w:val="00910D33"/>
    <w:rsid w:val="00910E65"/>
    <w:rsid w:val="00910E78"/>
    <w:rsid w:val="00910E9B"/>
    <w:rsid w:val="00910EFB"/>
    <w:rsid w:val="00910FC8"/>
    <w:rsid w:val="0091106E"/>
    <w:rsid w:val="009111C2"/>
    <w:rsid w:val="0091129E"/>
    <w:rsid w:val="00911437"/>
    <w:rsid w:val="009115E7"/>
    <w:rsid w:val="009116AE"/>
    <w:rsid w:val="00911716"/>
    <w:rsid w:val="0091178D"/>
    <w:rsid w:val="0091179D"/>
    <w:rsid w:val="00911998"/>
    <w:rsid w:val="00911AAE"/>
    <w:rsid w:val="00911AFF"/>
    <w:rsid w:val="00911B03"/>
    <w:rsid w:val="00911BC5"/>
    <w:rsid w:val="00911EE3"/>
    <w:rsid w:val="00911F3F"/>
    <w:rsid w:val="0091200B"/>
    <w:rsid w:val="00912018"/>
    <w:rsid w:val="0091213F"/>
    <w:rsid w:val="009122C4"/>
    <w:rsid w:val="0091237A"/>
    <w:rsid w:val="009123A7"/>
    <w:rsid w:val="00912478"/>
    <w:rsid w:val="009124C7"/>
    <w:rsid w:val="00912576"/>
    <w:rsid w:val="00912595"/>
    <w:rsid w:val="009125FE"/>
    <w:rsid w:val="0091264F"/>
    <w:rsid w:val="0091281F"/>
    <w:rsid w:val="00912850"/>
    <w:rsid w:val="0091287B"/>
    <w:rsid w:val="009128F4"/>
    <w:rsid w:val="00912A0E"/>
    <w:rsid w:val="00912BC8"/>
    <w:rsid w:val="00912BF0"/>
    <w:rsid w:val="00912C56"/>
    <w:rsid w:val="00912D39"/>
    <w:rsid w:val="00912DF5"/>
    <w:rsid w:val="00912F64"/>
    <w:rsid w:val="00913005"/>
    <w:rsid w:val="00913037"/>
    <w:rsid w:val="00913222"/>
    <w:rsid w:val="00913379"/>
    <w:rsid w:val="009133B6"/>
    <w:rsid w:val="009133BA"/>
    <w:rsid w:val="009133CD"/>
    <w:rsid w:val="009135CA"/>
    <w:rsid w:val="009135EE"/>
    <w:rsid w:val="0091375D"/>
    <w:rsid w:val="0091392B"/>
    <w:rsid w:val="009139B2"/>
    <w:rsid w:val="00913B93"/>
    <w:rsid w:val="00913C0E"/>
    <w:rsid w:val="00913D57"/>
    <w:rsid w:val="00913E20"/>
    <w:rsid w:val="00913EB8"/>
    <w:rsid w:val="009141E7"/>
    <w:rsid w:val="0091432D"/>
    <w:rsid w:val="009143D6"/>
    <w:rsid w:val="0091447E"/>
    <w:rsid w:val="009146E2"/>
    <w:rsid w:val="00914BC2"/>
    <w:rsid w:val="00914C79"/>
    <w:rsid w:val="00914CA6"/>
    <w:rsid w:val="00914EF1"/>
    <w:rsid w:val="00915031"/>
    <w:rsid w:val="00915351"/>
    <w:rsid w:val="00915374"/>
    <w:rsid w:val="00915684"/>
    <w:rsid w:val="0091573C"/>
    <w:rsid w:val="0091583F"/>
    <w:rsid w:val="00915CA9"/>
    <w:rsid w:val="00915D24"/>
    <w:rsid w:val="00915E46"/>
    <w:rsid w:val="00915F77"/>
    <w:rsid w:val="0091607D"/>
    <w:rsid w:val="00916128"/>
    <w:rsid w:val="00916163"/>
    <w:rsid w:val="00916409"/>
    <w:rsid w:val="0091652F"/>
    <w:rsid w:val="00916582"/>
    <w:rsid w:val="0091688A"/>
    <w:rsid w:val="00916A29"/>
    <w:rsid w:val="00916AAD"/>
    <w:rsid w:val="00916B7D"/>
    <w:rsid w:val="00916B8F"/>
    <w:rsid w:val="00916CB2"/>
    <w:rsid w:val="00916DB5"/>
    <w:rsid w:val="00916EBB"/>
    <w:rsid w:val="0091715D"/>
    <w:rsid w:val="009171FE"/>
    <w:rsid w:val="009173C5"/>
    <w:rsid w:val="009173D8"/>
    <w:rsid w:val="009174EB"/>
    <w:rsid w:val="00917739"/>
    <w:rsid w:val="00917824"/>
    <w:rsid w:val="00917858"/>
    <w:rsid w:val="009178A0"/>
    <w:rsid w:val="00917905"/>
    <w:rsid w:val="00917915"/>
    <w:rsid w:val="00917A56"/>
    <w:rsid w:val="00917AE0"/>
    <w:rsid w:val="00917B1B"/>
    <w:rsid w:val="00917D66"/>
    <w:rsid w:val="009205D9"/>
    <w:rsid w:val="00920CDF"/>
    <w:rsid w:val="00920D1F"/>
    <w:rsid w:val="00920DA6"/>
    <w:rsid w:val="00920DD3"/>
    <w:rsid w:val="00920EBA"/>
    <w:rsid w:val="00920F4A"/>
    <w:rsid w:val="00920FC3"/>
    <w:rsid w:val="009211CF"/>
    <w:rsid w:val="009211D5"/>
    <w:rsid w:val="009212EE"/>
    <w:rsid w:val="0092140E"/>
    <w:rsid w:val="00921418"/>
    <w:rsid w:val="00921472"/>
    <w:rsid w:val="009214A3"/>
    <w:rsid w:val="0092156D"/>
    <w:rsid w:val="0092171C"/>
    <w:rsid w:val="00921B25"/>
    <w:rsid w:val="00921DEF"/>
    <w:rsid w:val="0092208F"/>
    <w:rsid w:val="009222DD"/>
    <w:rsid w:val="00922444"/>
    <w:rsid w:val="009224DB"/>
    <w:rsid w:val="0092268F"/>
    <w:rsid w:val="009228A7"/>
    <w:rsid w:val="009229CF"/>
    <w:rsid w:val="00922EA1"/>
    <w:rsid w:val="00922F9B"/>
    <w:rsid w:val="009231D5"/>
    <w:rsid w:val="009233B4"/>
    <w:rsid w:val="00923488"/>
    <w:rsid w:val="009239B8"/>
    <w:rsid w:val="00923ACB"/>
    <w:rsid w:val="00923AF8"/>
    <w:rsid w:val="00923C0F"/>
    <w:rsid w:val="00923E10"/>
    <w:rsid w:val="00923E5B"/>
    <w:rsid w:val="0092409A"/>
    <w:rsid w:val="0092409C"/>
    <w:rsid w:val="00924315"/>
    <w:rsid w:val="009243AA"/>
    <w:rsid w:val="00924536"/>
    <w:rsid w:val="00924605"/>
    <w:rsid w:val="0092475F"/>
    <w:rsid w:val="00924A42"/>
    <w:rsid w:val="00924B0D"/>
    <w:rsid w:val="00924C85"/>
    <w:rsid w:val="00924EB1"/>
    <w:rsid w:val="00924EFC"/>
    <w:rsid w:val="00924F4D"/>
    <w:rsid w:val="00924FFD"/>
    <w:rsid w:val="00925050"/>
    <w:rsid w:val="0092518B"/>
    <w:rsid w:val="00925237"/>
    <w:rsid w:val="0092523C"/>
    <w:rsid w:val="00925283"/>
    <w:rsid w:val="0092539E"/>
    <w:rsid w:val="0092541D"/>
    <w:rsid w:val="009255BF"/>
    <w:rsid w:val="00925A05"/>
    <w:rsid w:val="00925B6E"/>
    <w:rsid w:val="00925E21"/>
    <w:rsid w:val="009262FB"/>
    <w:rsid w:val="00926577"/>
    <w:rsid w:val="00926715"/>
    <w:rsid w:val="0092671A"/>
    <w:rsid w:val="00926752"/>
    <w:rsid w:val="00926861"/>
    <w:rsid w:val="009268E1"/>
    <w:rsid w:val="00926A18"/>
    <w:rsid w:val="00926AA1"/>
    <w:rsid w:val="00926E42"/>
    <w:rsid w:val="00926EF0"/>
    <w:rsid w:val="0092701E"/>
    <w:rsid w:val="00927114"/>
    <w:rsid w:val="00927244"/>
    <w:rsid w:val="0092729C"/>
    <w:rsid w:val="00927772"/>
    <w:rsid w:val="009277E0"/>
    <w:rsid w:val="00927845"/>
    <w:rsid w:val="0092790E"/>
    <w:rsid w:val="00927B3A"/>
    <w:rsid w:val="00927C37"/>
    <w:rsid w:val="00927CD1"/>
    <w:rsid w:val="00927D7B"/>
    <w:rsid w:val="00927DF0"/>
    <w:rsid w:val="00927F83"/>
    <w:rsid w:val="00927FC1"/>
    <w:rsid w:val="009300A4"/>
    <w:rsid w:val="009302BF"/>
    <w:rsid w:val="00930383"/>
    <w:rsid w:val="00930597"/>
    <w:rsid w:val="0093059F"/>
    <w:rsid w:val="00930690"/>
    <w:rsid w:val="009307D4"/>
    <w:rsid w:val="00930927"/>
    <w:rsid w:val="00930941"/>
    <w:rsid w:val="00930DEC"/>
    <w:rsid w:val="009312FE"/>
    <w:rsid w:val="00931346"/>
    <w:rsid w:val="009313CF"/>
    <w:rsid w:val="0093156A"/>
    <w:rsid w:val="009315A6"/>
    <w:rsid w:val="00931793"/>
    <w:rsid w:val="00931871"/>
    <w:rsid w:val="00931A14"/>
    <w:rsid w:val="00931ADA"/>
    <w:rsid w:val="00931B2A"/>
    <w:rsid w:val="00931B37"/>
    <w:rsid w:val="00931C36"/>
    <w:rsid w:val="00931FD4"/>
    <w:rsid w:val="00932112"/>
    <w:rsid w:val="00932187"/>
    <w:rsid w:val="009322CD"/>
    <w:rsid w:val="0093240D"/>
    <w:rsid w:val="009324E9"/>
    <w:rsid w:val="009325F3"/>
    <w:rsid w:val="009326A5"/>
    <w:rsid w:val="00932714"/>
    <w:rsid w:val="0093285C"/>
    <w:rsid w:val="009328B2"/>
    <w:rsid w:val="009328F2"/>
    <w:rsid w:val="00932C88"/>
    <w:rsid w:val="00932D0B"/>
    <w:rsid w:val="009330E4"/>
    <w:rsid w:val="00933341"/>
    <w:rsid w:val="0093338E"/>
    <w:rsid w:val="009335DA"/>
    <w:rsid w:val="00933744"/>
    <w:rsid w:val="00933AC3"/>
    <w:rsid w:val="00933C46"/>
    <w:rsid w:val="00933EC1"/>
    <w:rsid w:val="00934248"/>
    <w:rsid w:val="00934291"/>
    <w:rsid w:val="00934347"/>
    <w:rsid w:val="009343C5"/>
    <w:rsid w:val="009346F7"/>
    <w:rsid w:val="00934831"/>
    <w:rsid w:val="00934916"/>
    <w:rsid w:val="0093491D"/>
    <w:rsid w:val="00934B27"/>
    <w:rsid w:val="00934C6E"/>
    <w:rsid w:val="00934CCC"/>
    <w:rsid w:val="00934D0F"/>
    <w:rsid w:val="00934D39"/>
    <w:rsid w:val="00934EC7"/>
    <w:rsid w:val="00934F5C"/>
    <w:rsid w:val="00934F6C"/>
    <w:rsid w:val="00934F91"/>
    <w:rsid w:val="00934FEC"/>
    <w:rsid w:val="00935154"/>
    <w:rsid w:val="0093518F"/>
    <w:rsid w:val="009353C6"/>
    <w:rsid w:val="00935502"/>
    <w:rsid w:val="00935536"/>
    <w:rsid w:val="009355A4"/>
    <w:rsid w:val="009355B3"/>
    <w:rsid w:val="009355F5"/>
    <w:rsid w:val="0093587C"/>
    <w:rsid w:val="00935ACC"/>
    <w:rsid w:val="00935B38"/>
    <w:rsid w:val="00935BA4"/>
    <w:rsid w:val="00935BE4"/>
    <w:rsid w:val="00935C12"/>
    <w:rsid w:val="00935D73"/>
    <w:rsid w:val="00935E05"/>
    <w:rsid w:val="00935E33"/>
    <w:rsid w:val="00935EB5"/>
    <w:rsid w:val="00935FB2"/>
    <w:rsid w:val="00936098"/>
    <w:rsid w:val="00936141"/>
    <w:rsid w:val="0093614E"/>
    <w:rsid w:val="009363CD"/>
    <w:rsid w:val="00936492"/>
    <w:rsid w:val="00936533"/>
    <w:rsid w:val="00936640"/>
    <w:rsid w:val="009366DE"/>
    <w:rsid w:val="00936746"/>
    <w:rsid w:val="009367E5"/>
    <w:rsid w:val="00936BDA"/>
    <w:rsid w:val="00936CA5"/>
    <w:rsid w:val="00936CB2"/>
    <w:rsid w:val="00936FC8"/>
    <w:rsid w:val="0093703D"/>
    <w:rsid w:val="009370C1"/>
    <w:rsid w:val="00937246"/>
    <w:rsid w:val="00937452"/>
    <w:rsid w:val="00937618"/>
    <w:rsid w:val="0093778C"/>
    <w:rsid w:val="009377B7"/>
    <w:rsid w:val="009379C9"/>
    <w:rsid w:val="00937B20"/>
    <w:rsid w:val="00937CB4"/>
    <w:rsid w:val="00937CCD"/>
    <w:rsid w:val="00937D52"/>
    <w:rsid w:val="00937D90"/>
    <w:rsid w:val="00937FE5"/>
    <w:rsid w:val="0094006E"/>
    <w:rsid w:val="00940250"/>
    <w:rsid w:val="00940297"/>
    <w:rsid w:val="009402EC"/>
    <w:rsid w:val="00940329"/>
    <w:rsid w:val="00940386"/>
    <w:rsid w:val="009404AC"/>
    <w:rsid w:val="009406B1"/>
    <w:rsid w:val="009406EE"/>
    <w:rsid w:val="0094093E"/>
    <w:rsid w:val="0094097A"/>
    <w:rsid w:val="009411AC"/>
    <w:rsid w:val="009411CF"/>
    <w:rsid w:val="00941594"/>
    <w:rsid w:val="009415C0"/>
    <w:rsid w:val="009417BB"/>
    <w:rsid w:val="009417C1"/>
    <w:rsid w:val="009417D7"/>
    <w:rsid w:val="009417EE"/>
    <w:rsid w:val="00941810"/>
    <w:rsid w:val="00941875"/>
    <w:rsid w:val="009419DE"/>
    <w:rsid w:val="00941A10"/>
    <w:rsid w:val="00941B51"/>
    <w:rsid w:val="00941C1C"/>
    <w:rsid w:val="00941C31"/>
    <w:rsid w:val="00941D87"/>
    <w:rsid w:val="00941DD8"/>
    <w:rsid w:val="00941EAE"/>
    <w:rsid w:val="0094225C"/>
    <w:rsid w:val="0094258B"/>
    <w:rsid w:val="00942678"/>
    <w:rsid w:val="00942689"/>
    <w:rsid w:val="009429F8"/>
    <w:rsid w:val="00942A69"/>
    <w:rsid w:val="00942D12"/>
    <w:rsid w:val="00942D77"/>
    <w:rsid w:val="00942D8E"/>
    <w:rsid w:val="00943107"/>
    <w:rsid w:val="009432BA"/>
    <w:rsid w:val="00943619"/>
    <w:rsid w:val="009439A4"/>
    <w:rsid w:val="009439D2"/>
    <w:rsid w:val="00943A4B"/>
    <w:rsid w:val="00943C9F"/>
    <w:rsid w:val="00943CE8"/>
    <w:rsid w:val="00943D50"/>
    <w:rsid w:val="00943E9E"/>
    <w:rsid w:val="00943F90"/>
    <w:rsid w:val="0094407D"/>
    <w:rsid w:val="009440E2"/>
    <w:rsid w:val="009442DE"/>
    <w:rsid w:val="009443CC"/>
    <w:rsid w:val="0094448C"/>
    <w:rsid w:val="00944643"/>
    <w:rsid w:val="00944683"/>
    <w:rsid w:val="009446DF"/>
    <w:rsid w:val="009447C7"/>
    <w:rsid w:val="009447EE"/>
    <w:rsid w:val="009448A6"/>
    <w:rsid w:val="009448F4"/>
    <w:rsid w:val="00944AAD"/>
    <w:rsid w:val="00944D41"/>
    <w:rsid w:val="00944D86"/>
    <w:rsid w:val="00944D9D"/>
    <w:rsid w:val="00944EA8"/>
    <w:rsid w:val="00944FE9"/>
    <w:rsid w:val="0094509D"/>
    <w:rsid w:val="0094527A"/>
    <w:rsid w:val="00945288"/>
    <w:rsid w:val="009452E0"/>
    <w:rsid w:val="0094551B"/>
    <w:rsid w:val="009456BC"/>
    <w:rsid w:val="00945938"/>
    <w:rsid w:val="0094593B"/>
    <w:rsid w:val="009459EA"/>
    <w:rsid w:val="00945D2E"/>
    <w:rsid w:val="00945DF6"/>
    <w:rsid w:val="0094606D"/>
    <w:rsid w:val="0094609A"/>
    <w:rsid w:val="009460A1"/>
    <w:rsid w:val="0094628A"/>
    <w:rsid w:val="0094630B"/>
    <w:rsid w:val="00946470"/>
    <w:rsid w:val="00946686"/>
    <w:rsid w:val="0094682D"/>
    <w:rsid w:val="009468DF"/>
    <w:rsid w:val="00946946"/>
    <w:rsid w:val="00946A25"/>
    <w:rsid w:val="00946D08"/>
    <w:rsid w:val="0094707C"/>
    <w:rsid w:val="009470BA"/>
    <w:rsid w:val="00947197"/>
    <w:rsid w:val="0094719B"/>
    <w:rsid w:val="00947284"/>
    <w:rsid w:val="00947357"/>
    <w:rsid w:val="009473ED"/>
    <w:rsid w:val="00947651"/>
    <w:rsid w:val="0094784A"/>
    <w:rsid w:val="0094797A"/>
    <w:rsid w:val="009479DB"/>
    <w:rsid w:val="00947B66"/>
    <w:rsid w:val="00947C06"/>
    <w:rsid w:val="00947DEB"/>
    <w:rsid w:val="00950182"/>
    <w:rsid w:val="009502B7"/>
    <w:rsid w:val="0095030D"/>
    <w:rsid w:val="009503AC"/>
    <w:rsid w:val="009503EE"/>
    <w:rsid w:val="00950526"/>
    <w:rsid w:val="00950558"/>
    <w:rsid w:val="009505B5"/>
    <w:rsid w:val="00950603"/>
    <w:rsid w:val="00950798"/>
    <w:rsid w:val="00950A8C"/>
    <w:rsid w:val="00950A91"/>
    <w:rsid w:val="00950AC9"/>
    <w:rsid w:val="00950D41"/>
    <w:rsid w:val="00950EA5"/>
    <w:rsid w:val="00950EEE"/>
    <w:rsid w:val="00950F2B"/>
    <w:rsid w:val="00950FAC"/>
    <w:rsid w:val="00950FBE"/>
    <w:rsid w:val="009511F6"/>
    <w:rsid w:val="00951534"/>
    <w:rsid w:val="009515F0"/>
    <w:rsid w:val="00951EC4"/>
    <w:rsid w:val="00951EF4"/>
    <w:rsid w:val="00951F75"/>
    <w:rsid w:val="00952020"/>
    <w:rsid w:val="0095241F"/>
    <w:rsid w:val="00952593"/>
    <w:rsid w:val="009526CE"/>
    <w:rsid w:val="009526CF"/>
    <w:rsid w:val="009526F7"/>
    <w:rsid w:val="009527EC"/>
    <w:rsid w:val="0095284E"/>
    <w:rsid w:val="0095291A"/>
    <w:rsid w:val="009529BE"/>
    <w:rsid w:val="00952CC9"/>
    <w:rsid w:val="00952DB8"/>
    <w:rsid w:val="00952EBC"/>
    <w:rsid w:val="00952FDF"/>
    <w:rsid w:val="0095341C"/>
    <w:rsid w:val="009534B2"/>
    <w:rsid w:val="0095354D"/>
    <w:rsid w:val="00953726"/>
    <w:rsid w:val="00953854"/>
    <w:rsid w:val="00953BC0"/>
    <w:rsid w:val="00953CCC"/>
    <w:rsid w:val="00953D19"/>
    <w:rsid w:val="00954003"/>
    <w:rsid w:val="00954042"/>
    <w:rsid w:val="009543F3"/>
    <w:rsid w:val="00954A67"/>
    <w:rsid w:val="00954CAC"/>
    <w:rsid w:val="00954DAB"/>
    <w:rsid w:val="00954F62"/>
    <w:rsid w:val="00955013"/>
    <w:rsid w:val="0095535B"/>
    <w:rsid w:val="009556A0"/>
    <w:rsid w:val="009556C3"/>
    <w:rsid w:val="00955852"/>
    <w:rsid w:val="0095596D"/>
    <w:rsid w:val="009559E4"/>
    <w:rsid w:val="00955F38"/>
    <w:rsid w:val="00955F56"/>
    <w:rsid w:val="0095605F"/>
    <w:rsid w:val="00956074"/>
    <w:rsid w:val="00956117"/>
    <w:rsid w:val="009561C9"/>
    <w:rsid w:val="00956216"/>
    <w:rsid w:val="00956356"/>
    <w:rsid w:val="009566E1"/>
    <w:rsid w:val="00956727"/>
    <w:rsid w:val="0095672B"/>
    <w:rsid w:val="0095673D"/>
    <w:rsid w:val="009567EF"/>
    <w:rsid w:val="00956DDF"/>
    <w:rsid w:val="00956E0F"/>
    <w:rsid w:val="0095716F"/>
    <w:rsid w:val="00957228"/>
    <w:rsid w:val="0095725D"/>
    <w:rsid w:val="009572DA"/>
    <w:rsid w:val="009577A4"/>
    <w:rsid w:val="00957A5B"/>
    <w:rsid w:val="00957ABE"/>
    <w:rsid w:val="00957C41"/>
    <w:rsid w:val="00957CA5"/>
    <w:rsid w:val="00957DE3"/>
    <w:rsid w:val="00957DF4"/>
    <w:rsid w:val="00957F35"/>
    <w:rsid w:val="009600EE"/>
    <w:rsid w:val="009600FE"/>
    <w:rsid w:val="00960223"/>
    <w:rsid w:val="00960365"/>
    <w:rsid w:val="00960418"/>
    <w:rsid w:val="0096049D"/>
    <w:rsid w:val="00960511"/>
    <w:rsid w:val="009605AE"/>
    <w:rsid w:val="0096071D"/>
    <w:rsid w:val="009607A1"/>
    <w:rsid w:val="009608C6"/>
    <w:rsid w:val="009608F2"/>
    <w:rsid w:val="0096090A"/>
    <w:rsid w:val="00960A50"/>
    <w:rsid w:val="00960AAB"/>
    <w:rsid w:val="00960CF7"/>
    <w:rsid w:val="00960DCF"/>
    <w:rsid w:val="00960EE5"/>
    <w:rsid w:val="00960FF9"/>
    <w:rsid w:val="009612BE"/>
    <w:rsid w:val="009612D2"/>
    <w:rsid w:val="00961430"/>
    <w:rsid w:val="00961717"/>
    <w:rsid w:val="00961984"/>
    <w:rsid w:val="00961B90"/>
    <w:rsid w:val="00961C21"/>
    <w:rsid w:val="00961E44"/>
    <w:rsid w:val="00961F0B"/>
    <w:rsid w:val="009620DF"/>
    <w:rsid w:val="0096214A"/>
    <w:rsid w:val="009623F2"/>
    <w:rsid w:val="009624A2"/>
    <w:rsid w:val="009626A9"/>
    <w:rsid w:val="00962965"/>
    <w:rsid w:val="00962968"/>
    <w:rsid w:val="00962BD3"/>
    <w:rsid w:val="00962CC8"/>
    <w:rsid w:val="00962D9D"/>
    <w:rsid w:val="00962D9E"/>
    <w:rsid w:val="00962F26"/>
    <w:rsid w:val="00962F90"/>
    <w:rsid w:val="0096301A"/>
    <w:rsid w:val="00963037"/>
    <w:rsid w:val="0096314C"/>
    <w:rsid w:val="0096329D"/>
    <w:rsid w:val="009632BE"/>
    <w:rsid w:val="00963667"/>
    <w:rsid w:val="00963765"/>
    <w:rsid w:val="00963823"/>
    <w:rsid w:val="009638A2"/>
    <w:rsid w:val="00963C90"/>
    <w:rsid w:val="00963D46"/>
    <w:rsid w:val="00963E24"/>
    <w:rsid w:val="00963E61"/>
    <w:rsid w:val="0096408B"/>
    <w:rsid w:val="0096446E"/>
    <w:rsid w:val="0096452E"/>
    <w:rsid w:val="0096457C"/>
    <w:rsid w:val="00964646"/>
    <w:rsid w:val="009649B6"/>
    <w:rsid w:val="00964B55"/>
    <w:rsid w:val="00964D93"/>
    <w:rsid w:val="00964E07"/>
    <w:rsid w:val="00964EA1"/>
    <w:rsid w:val="00964EC6"/>
    <w:rsid w:val="00964F1F"/>
    <w:rsid w:val="00964FA2"/>
    <w:rsid w:val="00965241"/>
    <w:rsid w:val="009653FA"/>
    <w:rsid w:val="00965565"/>
    <w:rsid w:val="00965585"/>
    <w:rsid w:val="009655B1"/>
    <w:rsid w:val="009657AD"/>
    <w:rsid w:val="009658B3"/>
    <w:rsid w:val="00965979"/>
    <w:rsid w:val="00965A85"/>
    <w:rsid w:val="00965B6B"/>
    <w:rsid w:val="00965BD4"/>
    <w:rsid w:val="00965BDF"/>
    <w:rsid w:val="00965D50"/>
    <w:rsid w:val="009661A3"/>
    <w:rsid w:val="009661AA"/>
    <w:rsid w:val="00966253"/>
    <w:rsid w:val="009662BE"/>
    <w:rsid w:val="0096632C"/>
    <w:rsid w:val="0096650F"/>
    <w:rsid w:val="0096694E"/>
    <w:rsid w:val="00966C10"/>
    <w:rsid w:val="00966E17"/>
    <w:rsid w:val="00966E95"/>
    <w:rsid w:val="0096712C"/>
    <w:rsid w:val="009671C1"/>
    <w:rsid w:val="0096730D"/>
    <w:rsid w:val="00967369"/>
    <w:rsid w:val="0096743D"/>
    <w:rsid w:val="00967544"/>
    <w:rsid w:val="009676EB"/>
    <w:rsid w:val="0096771B"/>
    <w:rsid w:val="00967925"/>
    <w:rsid w:val="00967928"/>
    <w:rsid w:val="00967A33"/>
    <w:rsid w:val="00967ACA"/>
    <w:rsid w:val="00967ED8"/>
    <w:rsid w:val="009702F7"/>
    <w:rsid w:val="00970357"/>
    <w:rsid w:val="00970456"/>
    <w:rsid w:val="00970585"/>
    <w:rsid w:val="00970758"/>
    <w:rsid w:val="00970998"/>
    <w:rsid w:val="00970A42"/>
    <w:rsid w:val="00970B23"/>
    <w:rsid w:val="00970BA9"/>
    <w:rsid w:val="00970BE1"/>
    <w:rsid w:val="00970D36"/>
    <w:rsid w:val="00970D73"/>
    <w:rsid w:val="00970F20"/>
    <w:rsid w:val="009711FB"/>
    <w:rsid w:val="00971229"/>
    <w:rsid w:val="00971368"/>
    <w:rsid w:val="00971492"/>
    <w:rsid w:val="0097168B"/>
    <w:rsid w:val="00971983"/>
    <w:rsid w:val="0097199C"/>
    <w:rsid w:val="00971A43"/>
    <w:rsid w:val="00971CC9"/>
    <w:rsid w:val="00971E30"/>
    <w:rsid w:val="00971F64"/>
    <w:rsid w:val="00972075"/>
    <w:rsid w:val="009723DB"/>
    <w:rsid w:val="00972456"/>
    <w:rsid w:val="00972603"/>
    <w:rsid w:val="00972791"/>
    <w:rsid w:val="00972818"/>
    <w:rsid w:val="00972844"/>
    <w:rsid w:val="009728D1"/>
    <w:rsid w:val="00972AD4"/>
    <w:rsid w:val="00972C95"/>
    <w:rsid w:val="00972FCF"/>
    <w:rsid w:val="00972FDE"/>
    <w:rsid w:val="00972FFA"/>
    <w:rsid w:val="0097322D"/>
    <w:rsid w:val="0097331B"/>
    <w:rsid w:val="009733B6"/>
    <w:rsid w:val="00973443"/>
    <w:rsid w:val="00973470"/>
    <w:rsid w:val="009735CD"/>
    <w:rsid w:val="00973BE5"/>
    <w:rsid w:val="00973E7D"/>
    <w:rsid w:val="00973E96"/>
    <w:rsid w:val="0097423E"/>
    <w:rsid w:val="009742A6"/>
    <w:rsid w:val="0097430C"/>
    <w:rsid w:val="009744D0"/>
    <w:rsid w:val="0097471A"/>
    <w:rsid w:val="00974996"/>
    <w:rsid w:val="00974B24"/>
    <w:rsid w:val="00974E94"/>
    <w:rsid w:val="009753C4"/>
    <w:rsid w:val="00975534"/>
    <w:rsid w:val="00975686"/>
    <w:rsid w:val="009756A6"/>
    <w:rsid w:val="00975E29"/>
    <w:rsid w:val="00976296"/>
    <w:rsid w:val="00976316"/>
    <w:rsid w:val="00976333"/>
    <w:rsid w:val="00976363"/>
    <w:rsid w:val="009764FB"/>
    <w:rsid w:val="00976AF2"/>
    <w:rsid w:val="0097705A"/>
    <w:rsid w:val="00977078"/>
    <w:rsid w:val="009770F6"/>
    <w:rsid w:val="009772F2"/>
    <w:rsid w:val="0097745D"/>
    <w:rsid w:val="009775ED"/>
    <w:rsid w:val="009776B4"/>
    <w:rsid w:val="009777F4"/>
    <w:rsid w:val="009779CC"/>
    <w:rsid w:val="009779FD"/>
    <w:rsid w:val="00977BE1"/>
    <w:rsid w:val="00977C83"/>
    <w:rsid w:val="00977F1F"/>
    <w:rsid w:val="00977F59"/>
    <w:rsid w:val="009800C1"/>
    <w:rsid w:val="00980386"/>
    <w:rsid w:val="009803F1"/>
    <w:rsid w:val="009804A7"/>
    <w:rsid w:val="009805EE"/>
    <w:rsid w:val="009805F7"/>
    <w:rsid w:val="0098062F"/>
    <w:rsid w:val="00980652"/>
    <w:rsid w:val="009806C5"/>
    <w:rsid w:val="00980908"/>
    <w:rsid w:val="00980A22"/>
    <w:rsid w:val="00980A62"/>
    <w:rsid w:val="00980B12"/>
    <w:rsid w:val="00980DF4"/>
    <w:rsid w:val="00981233"/>
    <w:rsid w:val="009813FE"/>
    <w:rsid w:val="00981448"/>
    <w:rsid w:val="009814B1"/>
    <w:rsid w:val="009814FE"/>
    <w:rsid w:val="00981548"/>
    <w:rsid w:val="009815E9"/>
    <w:rsid w:val="00981885"/>
    <w:rsid w:val="00981A93"/>
    <w:rsid w:val="00981B8D"/>
    <w:rsid w:val="00981E50"/>
    <w:rsid w:val="00981F1E"/>
    <w:rsid w:val="00981FAD"/>
    <w:rsid w:val="009823D9"/>
    <w:rsid w:val="00982583"/>
    <w:rsid w:val="009825BA"/>
    <w:rsid w:val="009825CA"/>
    <w:rsid w:val="00982657"/>
    <w:rsid w:val="00982665"/>
    <w:rsid w:val="009826EB"/>
    <w:rsid w:val="0098272B"/>
    <w:rsid w:val="0098274D"/>
    <w:rsid w:val="00982789"/>
    <w:rsid w:val="0098287F"/>
    <w:rsid w:val="00982A03"/>
    <w:rsid w:val="00983094"/>
    <w:rsid w:val="00983387"/>
    <w:rsid w:val="009833A7"/>
    <w:rsid w:val="0098349F"/>
    <w:rsid w:val="009834C6"/>
    <w:rsid w:val="009835FA"/>
    <w:rsid w:val="00983BEA"/>
    <w:rsid w:val="00983CEA"/>
    <w:rsid w:val="00983CEF"/>
    <w:rsid w:val="00983CF6"/>
    <w:rsid w:val="00983D82"/>
    <w:rsid w:val="00983F8A"/>
    <w:rsid w:val="0098429A"/>
    <w:rsid w:val="009844FC"/>
    <w:rsid w:val="00984524"/>
    <w:rsid w:val="009846F3"/>
    <w:rsid w:val="00984774"/>
    <w:rsid w:val="00984869"/>
    <w:rsid w:val="00984AC0"/>
    <w:rsid w:val="00984E72"/>
    <w:rsid w:val="00984F21"/>
    <w:rsid w:val="00985157"/>
    <w:rsid w:val="0098527A"/>
    <w:rsid w:val="0098529E"/>
    <w:rsid w:val="009856B8"/>
    <w:rsid w:val="00985828"/>
    <w:rsid w:val="0098582F"/>
    <w:rsid w:val="0098588D"/>
    <w:rsid w:val="00985AD3"/>
    <w:rsid w:val="00985B7F"/>
    <w:rsid w:val="00985CD2"/>
    <w:rsid w:val="00985CFA"/>
    <w:rsid w:val="00985D17"/>
    <w:rsid w:val="00985EED"/>
    <w:rsid w:val="00985F46"/>
    <w:rsid w:val="009860A3"/>
    <w:rsid w:val="009860D1"/>
    <w:rsid w:val="009862E7"/>
    <w:rsid w:val="009863E1"/>
    <w:rsid w:val="00986479"/>
    <w:rsid w:val="009865CB"/>
    <w:rsid w:val="00986634"/>
    <w:rsid w:val="009866B1"/>
    <w:rsid w:val="00986AF6"/>
    <w:rsid w:val="00986B1B"/>
    <w:rsid w:val="00986C66"/>
    <w:rsid w:val="00986C8F"/>
    <w:rsid w:val="00986DCF"/>
    <w:rsid w:val="00986F53"/>
    <w:rsid w:val="00987040"/>
    <w:rsid w:val="009872B5"/>
    <w:rsid w:val="0098747B"/>
    <w:rsid w:val="009875B4"/>
    <w:rsid w:val="00987711"/>
    <w:rsid w:val="009877AB"/>
    <w:rsid w:val="009878B6"/>
    <w:rsid w:val="00987A55"/>
    <w:rsid w:val="00987C65"/>
    <w:rsid w:val="00987D20"/>
    <w:rsid w:val="00987DA3"/>
    <w:rsid w:val="00987E05"/>
    <w:rsid w:val="00987E0C"/>
    <w:rsid w:val="00987EEC"/>
    <w:rsid w:val="00990232"/>
    <w:rsid w:val="00990452"/>
    <w:rsid w:val="00990531"/>
    <w:rsid w:val="0099064B"/>
    <w:rsid w:val="009906AA"/>
    <w:rsid w:val="00990B96"/>
    <w:rsid w:val="00991194"/>
    <w:rsid w:val="00991240"/>
    <w:rsid w:val="009912D8"/>
    <w:rsid w:val="009912E7"/>
    <w:rsid w:val="00991368"/>
    <w:rsid w:val="00991532"/>
    <w:rsid w:val="0099156C"/>
    <w:rsid w:val="0099170F"/>
    <w:rsid w:val="009917B1"/>
    <w:rsid w:val="009918F7"/>
    <w:rsid w:val="00991A79"/>
    <w:rsid w:val="00991DE3"/>
    <w:rsid w:val="00991ECA"/>
    <w:rsid w:val="00991F50"/>
    <w:rsid w:val="0099249B"/>
    <w:rsid w:val="009926A2"/>
    <w:rsid w:val="0099294A"/>
    <w:rsid w:val="00992962"/>
    <w:rsid w:val="00992978"/>
    <w:rsid w:val="00992B0D"/>
    <w:rsid w:val="00992B72"/>
    <w:rsid w:val="00992C13"/>
    <w:rsid w:val="00992CC7"/>
    <w:rsid w:val="00992F06"/>
    <w:rsid w:val="00992F46"/>
    <w:rsid w:val="00993275"/>
    <w:rsid w:val="00993289"/>
    <w:rsid w:val="009933F9"/>
    <w:rsid w:val="00993529"/>
    <w:rsid w:val="0099362E"/>
    <w:rsid w:val="009936AC"/>
    <w:rsid w:val="009937E5"/>
    <w:rsid w:val="00993889"/>
    <w:rsid w:val="00993A83"/>
    <w:rsid w:val="00993D73"/>
    <w:rsid w:val="00993F08"/>
    <w:rsid w:val="00994236"/>
    <w:rsid w:val="00994353"/>
    <w:rsid w:val="00994380"/>
    <w:rsid w:val="00994459"/>
    <w:rsid w:val="00994492"/>
    <w:rsid w:val="009944F4"/>
    <w:rsid w:val="0099451A"/>
    <w:rsid w:val="0099456D"/>
    <w:rsid w:val="00994675"/>
    <w:rsid w:val="009946EA"/>
    <w:rsid w:val="009947E6"/>
    <w:rsid w:val="0099491A"/>
    <w:rsid w:val="00994A19"/>
    <w:rsid w:val="00994A8F"/>
    <w:rsid w:val="00994D66"/>
    <w:rsid w:val="00994E0C"/>
    <w:rsid w:val="00994F6B"/>
    <w:rsid w:val="0099522D"/>
    <w:rsid w:val="009952C7"/>
    <w:rsid w:val="009952F3"/>
    <w:rsid w:val="00995381"/>
    <w:rsid w:val="0099539A"/>
    <w:rsid w:val="009953D8"/>
    <w:rsid w:val="009954D5"/>
    <w:rsid w:val="009955F8"/>
    <w:rsid w:val="009957BF"/>
    <w:rsid w:val="00995805"/>
    <w:rsid w:val="00995968"/>
    <w:rsid w:val="00995CCF"/>
    <w:rsid w:val="00995DF7"/>
    <w:rsid w:val="00995EB9"/>
    <w:rsid w:val="00995ECB"/>
    <w:rsid w:val="00995F47"/>
    <w:rsid w:val="00995F8F"/>
    <w:rsid w:val="00996107"/>
    <w:rsid w:val="00996127"/>
    <w:rsid w:val="00996167"/>
    <w:rsid w:val="009961EC"/>
    <w:rsid w:val="00996304"/>
    <w:rsid w:val="009963D5"/>
    <w:rsid w:val="0099652B"/>
    <w:rsid w:val="00996695"/>
    <w:rsid w:val="0099670C"/>
    <w:rsid w:val="00996867"/>
    <w:rsid w:val="00996A7E"/>
    <w:rsid w:val="00996B16"/>
    <w:rsid w:val="00996CF9"/>
    <w:rsid w:val="00996D78"/>
    <w:rsid w:val="00996EC5"/>
    <w:rsid w:val="00996F7A"/>
    <w:rsid w:val="0099710E"/>
    <w:rsid w:val="00997336"/>
    <w:rsid w:val="009974D3"/>
    <w:rsid w:val="00997522"/>
    <w:rsid w:val="0099767B"/>
    <w:rsid w:val="0099769F"/>
    <w:rsid w:val="0099776F"/>
    <w:rsid w:val="00997782"/>
    <w:rsid w:val="00997888"/>
    <w:rsid w:val="00997C03"/>
    <w:rsid w:val="00997D8D"/>
    <w:rsid w:val="00997E0F"/>
    <w:rsid w:val="00997F8B"/>
    <w:rsid w:val="009A00E8"/>
    <w:rsid w:val="009A016C"/>
    <w:rsid w:val="009A02B6"/>
    <w:rsid w:val="009A02B7"/>
    <w:rsid w:val="009A04B5"/>
    <w:rsid w:val="009A06EF"/>
    <w:rsid w:val="009A0848"/>
    <w:rsid w:val="009A085F"/>
    <w:rsid w:val="009A089A"/>
    <w:rsid w:val="009A09DD"/>
    <w:rsid w:val="009A0B93"/>
    <w:rsid w:val="009A0BAF"/>
    <w:rsid w:val="009A0BEC"/>
    <w:rsid w:val="009A0BFA"/>
    <w:rsid w:val="009A0E09"/>
    <w:rsid w:val="009A1032"/>
    <w:rsid w:val="009A108A"/>
    <w:rsid w:val="009A10CC"/>
    <w:rsid w:val="009A128C"/>
    <w:rsid w:val="009A142B"/>
    <w:rsid w:val="009A1474"/>
    <w:rsid w:val="009A16B7"/>
    <w:rsid w:val="009A17F0"/>
    <w:rsid w:val="009A17F4"/>
    <w:rsid w:val="009A1810"/>
    <w:rsid w:val="009A1875"/>
    <w:rsid w:val="009A18FF"/>
    <w:rsid w:val="009A1A70"/>
    <w:rsid w:val="009A1B71"/>
    <w:rsid w:val="009A1C07"/>
    <w:rsid w:val="009A1E38"/>
    <w:rsid w:val="009A21CF"/>
    <w:rsid w:val="009A221B"/>
    <w:rsid w:val="009A224E"/>
    <w:rsid w:val="009A2273"/>
    <w:rsid w:val="009A22DB"/>
    <w:rsid w:val="009A23A6"/>
    <w:rsid w:val="009A24BF"/>
    <w:rsid w:val="009A2555"/>
    <w:rsid w:val="009A267F"/>
    <w:rsid w:val="009A26A4"/>
    <w:rsid w:val="009A27D8"/>
    <w:rsid w:val="009A27ED"/>
    <w:rsid w:val="009A287D"/>
    <w:rsid w:val="009A2974"/>
    <w:rsid w:val="009A2B32"/>
    <w:rsid w:val="009A2EDE"/>
    <w:rsid w:val="009A2EFD"/>
    <w:rsid w:val="009A2F0F"/>
    <w:rsid w:val="009A2FE8"/>
    <w:rsid w:val="009A3176"/>
    <w:rsid w:val="009A34B4"/>
    <w:rsid w:val="009A351C"/>
    <w:rsid w:val="009A36B6"/>
    <w:rsid w:val="009A36C8"/>
    <w:rsid w:val="009A39C7"/>
    <w:rsid w:val="009A3A1F"/>
    <w:rsid w:val="009A3A7C"/>
    <w:rsid w:val="009A3D11"/>
    <w:rsid w:val="009A3DA6"/>
    <w:rsid w:val="009A3E88"/>
    <w:rsid w:val="009A4263"/>
    <w:rsid w:val="009A4358"/>
    <w:rsid w:val="009A43C5"/>
    <w:rsid w:val="009A43DA"/>
    <w:rsid w:val="009A44C1"/>
    <w:rsid w:val="009A456F"/>
    <w:rsid w:val="009A4808"/>
    <w:rsid w:val="009A4885"/>
    <w:rsid w:val="009A48A8"/>
    <w:rsid w:val="009A4AA4"/>
    <w:rsid w:val="009A4C71"/>
    <w:rsid w:val="009A4D4E"/>
    <w:rsid w:val="009A4DA2"/>
    <w:rsid w:val="009A5119"/>
    <w:rsid w:val="009A527E"/>
    <w:rsid w:val="009A52DA"/>
    <w:rsid w:val="009A52DB"/>
    <w:rsid w:val="009A5550"/>
    <w:rsid w:val="009A55C8"/>
    <w:rsid w:val="009A5629"/>
    <w:rsid w:val="009A564E"/>
    <w:rsid w:val="009A56B2"/>
    <w:rsid w:val="009A57E4"/>
    <w:rsid w:val="009A58B2"/>
    <w:rsid w:val="009A5C81"/>
    <w:rsid w:val="009A5CC0"/>
    <w:rsid w:val="009A5FD7"/>
    <w:rsid w:val="009A62AF"/>
    <w:rsid w:val="009A6394"/>
    <w:rsid w:val="009A657D"/>
    <w:rsid w:val="009A6663"/>
    <w:rsid w:val="009A6718"/>
    <w:rsid w:val="009A6729"/>
    <w:rsid w:val="009A679D"/>
    <w:rsid w:val="009A6871"/>
    <w:rsid w:val="009A697B"/>
    <w:rsid w:val="009A6B0D"/>
    <w:rsid w:val="009A6D9E"/>
    <w:rsid w:val="009A6E59"/>
    <w:rsid w:val="009A6F27"/>
    <w:rsid w:val="009A728C"/>
    <w:rsid w:val="009A7421"/>
    <w:rsid w:val="009A767E"/>
    <w:rsid w:val="009A7701"/>
    <w:rsid w:val="009A7768"/>
    <w:rsid w:val="009A7935"/>
    <w:rsid w:val="009A79F1"/>
    <w:rsid w:val="009A7ADE"/>
    <w:rsid w:val="009A7C7C"/>
    <w:rsid w:val="009A7C7F"/>
    <w:rsid w:val="009A7CF2"/>
    <w:rsid w:val="009A7D84"/>
    <w:rsid w:val="009A7D98"/>
    <w:rsid w:val="009A7DEC"/>
    <w:rsid w:val="009A7F27"/>
    <w:rsid w:val="009B0037"/>
    <w:rsid w:val="009B004E"/>
    <w:rsid w:val="009B042E"/>
    <w:rsid w:val="009B05AD"/>
    <w:rsid w:val="009B062E"/>
    <w:rsid w:val="009B06DC"/>
    <w:rsid w:val="009B079A"/>
    <w:rsid w:val="009B08B7"/>
    <w:rsid w:val="009B09AD"/>
    <w:rsid w:val="009B0D1F"/>
    <w:rsid w:val="009B0D60"/>
    <w:rsid w:val="009B0E2D"/>
    <w:rsid w:val="009B0F67"/>
    <w:rsid w:val="009B156F"/>
    <w:rsid w:val="009B1779"/>
    <w:rsid w:val="009B1782"/>
    <w:rsid w:val="009B187E"/>
    <w:rsid w:val="009B188D"/>
    <w:rsid w:val="009B1906"/>
    <w:rsid w:val="009B1978"/>
    <w:rsid w:val="009B1A49"/>
    <w:rsid w:val="009B1BFD"/>
    <w:rsid w:val="009B1E91"/>
    <w:rsid w:val="009B1FCD"/>
    <w:rsid w:val="009B1FDF"/>
    <w:rsid w:val="009B2017"/>
    <w:rsid w:val="009B20BF"/>
    <w:rsid w:val="009B2269"/>
    <w:rsid w:val="009B2310"/>
    <w:rsid w:val="009B266F"/>
    <w:rsid w:val="009B27CE"/>
    <w:rsid w:val="009B29DE"/>
    <w:rsid w:val="009B2A8E"/>
    <w:rsid w:val="009B2EC6"/>
    <w:rsid w:val="009B301B"/>
    <w:rsid w:val="009B31E4"/>
    <w:rsid w:val="009B34AC"/>
    <w:rsid w:val="009B3764"/>
    <w:rsid w:val="009B3970"/>
    <w:rsid w:val="009B3F7A"/>
    <w:rsid w:val="009B413C"/>
    <w:rsid w:val="009B418A"/>
    <w:rsid w:val="009B4248"/>
    <w:rsid w:val="009B425C"/>
    <w:rsid w:val="009B4323"/>
    <w:rsid w:val="009B46BD"/>
    <w:rsid w:val="009B47C8"/>
    <w:rsid w:val="009B4A9F"/>
    <w:rsid w:val="009B4AB6"/>
    <w:rsid w:val="009B4CC4"/>
    <w:rsid w:val="009B4CFA"/>
    <w:rsid w:val="009B4D9E"/>
    <w:rsid w:val="009B4DA7"/>
    <w:rsid w:val="009B519F"/>
    <w:rsid w:val="009B552E"/>
    <w:rsid w:val="009B56A2"/>
    <w:rsid w:val="009B57A6"/>
    <w:rsid w:val="009B5A9B"/>
    <w:rsid w:val="009B5AE7"/>
    <w:rsid w:val="009B5B6D"/>
    <w:rsid w:val="009B5DDB"/>
    <w:rsid w:val="009B5E05"/>
    <w:rsid w:val="009B5E1E"/>
    <w:rsid w:val="009B5E39"/>
    <w:rsid w:val="009B61D7"/>
    <w:rsid w:val="009B62EA"/>
    <w:rsid w:val="009B67F0"/>
    <w:rsid w:val="009B6952"/>
    <w:rsid w:val="009B6AF2"/>
    <w:rsid w:val="009B6BCC"/>
    <w:rsid w:val="009B6C63"/>
    <w:rsid w:val="009B6D90"/>
    <w:rsid w:val="009B6E06"/>
    <w:rsid w:val="009B6F63"/>
    <w:rsid w:val="009B70AB"/>
    <w:rsid w:val="009B7476"/>
    <w:rsid w:val="009B75AD"/>
    <w:rsid w:val="009B76F1"/>
    <w:rsid w:val="009B78D7"/>
    <w:rsid w:val="009B792E"/>
    <w:rsid w:val="009B79CA"/>
    <w:rsid w:val="009B7C6C"/>
    <w:rsid w:val="009B7CA5"/>
    <w:rsid w:val="009B7E57"/>
    <w:rsid w:val="009B7E70"/>
    <w:rsid w:val="009C003B"/>
    <w:rsid w:val="009C021B"/>
    <w:rsid w:val="009C0485"/>
    <w:rsid w:val="009C04D1"/>
    <w:rsid w:val="009C04D8"/>
    <w:rsid w:val="009C0594"/>
    <w:rsid w:val="009C05B7"/>
    <w:rsid w:val="009C06E3"/>
    <w:rsid w:val="009C07BD"/>
    <w:rsid w:val="009C07ED"/>
    <w:rsid w:val="009C0B26"/>
    <w:rsid w:val="009C0B9A"/>
    <w:rsid w:val="009C0D39"/>
    <w:rsid w:val="009C0EF5"/>
    <w:rsid w:val="009C10F8"/>
    <w:rsid w:val="009C12F1"/>
    <w:rsid w:val="009C147E"/>
    <w:rsid w:val="009C15AF"/>
    <w:rsid w:val="009C15F1"/>
    <w:rsid w:val="009C16E6"/>
    <w:rsid w:val="009C17E2"/>
    <w:rsid w:val="009C195F"/>
    <w:rsid w:val="009C1997"/>
    <w:rsid w:val="009C1C3C"/>
    <w:rsid w:val="009C1CAC"/>
    <w:rsid w:val="009C1CC0"/>
    <w:rsid w:val="009C1D05"/>
    <w:rsid w:val="009C1D81"/>
    <w:rsid w:val="009C1D91"/>
    <w:rsid w:val="009C1DF4"/>
    <w:rsid w:val="009C1F86"/>
    <w:rsid w:val="009C2079"/>
    <w:rsid w:val="009C20BC"/>
    <w:rsid w:val="009C2123"/>
    <w:rsid w:val="009C2134"/>
    <w:rsid w:val="009C269D"/>
    <w:rsid w:val="009C2A89"/>
    <w:rsid w:val="009C2B65"/>
    <w:rsid w:val="009C2E35"/>
    <w:rsid w:val="009C2E41"/>
    <w:rsid w:val="009C3072"/>
    <w:rsid w:val="009C3120"/>
    <w:rsid w:val="009C3250"/>
    <w:rsid w:val="009C3253"/>
    <w:rsid w:val="009C327D"/>
    <w:rsid w:val="009C332A"/>
    <w:rsid w:val="009C34DA"/>
    <w:rsid w:val="009C34F8"/>
    <w:rsid w:val="009C3547"/>
    <w:rsid w:val="009C36DB"/>
    <w:rsid w:val="009C370F"/>
    <w:rsid w:val="009C3795"/>
    <w:rsid w:val="009C39AE"/>
    <w:rsid w:val="009C3BC0"/>
    <w:rsid w:val="009C3BFC"/>
    <w:rsid w:val="009C3C41"/>
    <w:rsid w:val="009C3CFD"/>
    <w:rsid w:val="009C3D0F"/>
    <w:rsid w:val="009C3E37"/>
    <w:rsid w:val="009C3EF4"/>
    <w:rsid w:val="009C40E9"/>
    <w:rsid w:val="009C41CA"/>
    <w:rsid w:val="009C42F7"/>
    <w:rsid w:val="009C43B6"/>
    <w:rsid w:val="009C4461"/>
    <w:rsid w:val="009C45AD"/>
    <w:rsid w:val="009C461C"/>
    <w:rsid w:val="009C487C"/>
    <w:rsid w:val="009C48F0"/>
    <w:rsid w:val="009C493D"/>
    <w:rsid w:val="009C4BBE"/>
    <w:rsid w:val="009C4D32"/>
    <w:rsid w:val="009C4EF2"/>
    <w:rsid w:val="009C5069"/>
    <w:rsid w:val="009C50FD"/>
    <w:rsid w:val="009C5128"/>
    <w:rsid w:val="009C5316"/>
    <w:rsid w:val="009C531C"/>
    <w:rsid w:val="009C5365"/>
    <w:rsid w:val="009C542E"/>
    <w:rsid w:val="009C582A"/>
    <w:rsid w:val="009C5855"/>
    <w:rsid w:val="009C5899"/>
    <w:rsid w:val="009C5945"/>
    <w:rsid w:val="009C5B20"/>
    <w:rsid w:val="009C5C87"/>
    <w:rsid w:val="009C5C89"/>
    <w:rsid w:val="009C5E7E"/>
    <w:rsid w:val="009C614D"/>
    <w:rsid w:val="009C62F8"/>
    <w:rsid w:val="009C6363"/>
    <w:rsid w:val="009C6456"/>
    <w:rsid w:val="009C656C"/>
    <w:rsid w:val="009C6AE5"/>
    <w:rsid w:val="009C6D1E"/>
    <w:rsid w:val="009C6E1F"/>
    <w:rsid w:val="009C6EA0"/>
    <w:rsid w:val="009C6EC6"/>
    <w:rsid w:val="009C6ED4"/>
    <w:rsid w:val="009C6F60"/>
    <w:rsid w:val="009C71EA"/>
    <w:rsid w:val="009C73BD"/>
    <w:rsid w:val="009C73D0"/>
    <w:rsid w:val="009C743B"/>
    <w:rsid w:val="009C74F7"/>
    <w:rsid w:val="009C7645"/>
    <w:rsid w:val="009C7708"/>
    <w:rsid w:val="009C7754"/>
    <w:rsid w:val="009C7912"/>
    <w:rsid w:val="009C7984"/>
    <w:rsid w:val="009C7AAB"/>
    <w:rsid w:val="009C7BE5"/>
    <w:rsid w:val="009C7BFD"/>
    <w:rsid w:val="009C7E76"/>
    <w:rsid w:val="009C7EA3"/>
    <w:rsid w:val="009C7FE6"/>
    <w:rsid w:val="009D00C1"/>
    <w:rsid w:val="009D00FA"/>
    <w:rsid w:val="009D0105"/>
    <w:rsid w:val="009D0160"/>
    <w:rsid w:val="009D020F"/>
    <w:rsid w:val="009D027E"/>
    <w:rsid w:val="009D05C7"/>
    <w:rsid w:val="009D0629"/>
    <w:rsid w:val="009D093C"/>
    <w:rsid w:val="009D093F"/>
    <w:rsid w:val="009D096D"/>
    <w:rsid w:val="009D09F7"/>
    <w:rsid w:val="009D0A96"/>
    <w:rsid w:val="009D0F6B"/>
    <w:rsid w:val="009D11B8"/>
    <w:rsid w:val="009D137A"/>
    <w:rsid w:val="009D19AA"/>
    <w:rsid w:val="009D1AD3"/>
    <w:rsid w:val="009D1B57"/>
    <w:rsid w:val="009D1B9A"/>
    <w:rsid w:val="009D1BCE"/>
    <w:rsid w:val="009D1C20"/>
    <w:rsid w:val="009D1D17"/>
    <w:rsid w:val="009D1F78"/>
    <w:rsid w:val="009D201D"/>
    <w:rsid w:val="009D2076"/>
    <w:rsid w:val="009D21A0"/>
    <w:rsid w:val="009D23B1"/>
    <w:rsid w:val="009D23D1"/>
    <w:rsid w:val="009D24AD"/>
    <w:rsid w:val="009D258F"/>
    <w:rsid w:val="009D2766"/>
    <w:rsid w:val="009D276B"/>
    <w:rsid w:val="009D2868"/>
    <w:rsid w:val="009D28AD"/>
    <w:rsid w:val="009D298A"/>
    <w:rsid w:val="009D2A00"/>
    <w:rsid w:val="009D2C61"/>
    <w:rsid w:val="009D3016"/>
    <w:rsid w:val="009D32A8"/>
    <w:rsid w:val="009D32E8"/>
    <w:rsid w:val="009D338E"/>
    <w:rsid w:val="009D33FB"/>
    <w:rsid w:val="009D34C0"/>
    <w:rsid w:val="009D35B3"/>
    <w:rsid w:val="009D378A"/>
    <w:rsid w:val="009D37D7"/>
    <w:rsid w:val="009D3A06"/>
    <w:rsid w:val="009D3A6A"/>
    <w:rsid w:val="009D3B04"/>
    <w:rsid w:val="009D3B5C"/>
    <w:rsid w:val="009D3BF9"/>
    <w:rsid w:val="009D3CF7"/>
    <w:rsid w:val="009D3DAA"/>
    <w:rsid w:val="009D3E7C"/>
    <w:rsid w:val="009D472B"/>
    <w:rsid w:val="009D47BF"/>
    <w:rsid w:val="009D47D0"/>
    <w:rsid w:val="009D47F0"/>
    <w:rsid w:val="009D4804"/>
    <w:rsid w:val="009D4BE5"/>
    <w:rsid w:val="009D4CFF"/>
    <w:rsid w:val="009D4DFC"/>
    <w:rsid w:val="009D4E8A"/>
    <w:rsid w:val="009D50D4"/>
    <w:rsid w:val="009D50F2"/>
    <w:rsid w:val="009D5147"/>
    <w:rsid w:val="009D5191"/>
    <w:rsid w:val="009D5270"/>
    <w:rsid w:val="009D52BB"/>
    <w:rsid w:val="009D5526"/>
    <w:rsid w:val="009D5A70"/>
    <w:rsid w:val="009D5AC1"/>
    <w:rsid w:val="009D5B64"/>
    <w:rsid w:val="009D5F81"/>
    <w:rsid w:val="009D6060"/>
    <w:rsid w:val="009D6645"/>
    <w:rsid w:val="009D672C"/>
    <w:rsid w:val="009D68C8"/>
    <w:rsid w:val="009D6D7A"/>
    <w:rsid w:val="009D6E26"/>
    <w:rsid w:val="009D6E71"/>
    <w:rsid w:val="009D7278"/>
    <w:rsid w:val="009D72E0"/>
    <w:rsid w:val="009D73F2"/>
    <w:rsid w:val="009D741B"/>
    <w:rsid w:val="009D75E6"/>
    <w:rsid w:val="009D7989"/>
    <w:rsid w:val="009D7B9B"/>
    <w:rsid w:val="009D7CAD"/>
    <w:rsid w:val="009D7CB3"/>
    <w:rsid w:val="009D7DB3"/>
    <w:rsid w:val="009D7E0A"/>
    <w:rsid w:val="009D7E8C"/>
    <w:rsid w:val="009D7FB5"/>
    <w:rsid w:val="009E0110"/>
    <w:rsid w:val="009E0139"/>
    <w:rsid w:val="009E0354"/>
    <w:rsid w:val="009E037E"/>
    <w:rsid w:val="009E04B0"/>
    <w:rsid w:val="009E04C2"/>
    <w:rsid w:val="009E05AF"/>
    <w:rsid w:val="009E0671"/>
    <w:rsid w:val="009E06B4"/>
    <w:rsid w:val="009E06D1"/>
    <w:rsid w:val="009E0A35"/>
    <w:rsid w:val="009E0C5C"/>
    <w:rsid w:val="009E0C90"/>
    <w:rsid w:val="009E0CAD"/>
    <w:rsid w:val="009E0D85"/>
    <w:rsid w:val="009E0DE8"/>
    <w:rsid w:val="009E100E"/>
    <w:rsid w:val="009E107F"/>
    <w:rsid w:val="009E10AA"/>
    <w:rsid w:val="009E10B6"/>
    <w:rsid w:val="009E114B"/>
    <w:rsid w:val="009E120E"/>
    <w:rsid w:val="009E12A8"/>
    <w:rsid w:val="009E1433"/>
    <w:rsid w:val="009E1545"/>
    <w:rsid w:val="009E16F5"/>
    <w:rsid w:val="009E178D"/>
    <w:rsid w:val="009E1822"/>
    <w:rsid w:val="009E1882"/>
    <w:rsid w:val="009E1B36"/>
    <w:rsid w:val="009E1C23"/>
    <w:rsid w:val="009E1CF7"/>
    <w:rsid w:val="009E2076"/>
    <w:rsid w:val="009E2302"/>
    <w:rsid w:val="009E23AF"/>
    <w:rsid w:val="009E243F"/>
    <w:rsid w:val="009E24B5"/>
    <w:rsid w:val="009E252B"/>
    <w:rsid w:val="009E253A"/>
    <w:rsid w:val="009E2852"/>
    <w:rsid w:val="009E28C0"/>
    <w:rsid w:val="009E2A7B"/>
    <w:rsid w:val="009E2B94"/>
    <w:rsid w:val="009E2D0A"/>
    <w:rsid w:val="009E2EDC"/>
    <w:rsid w:val="009E31E0"/>
    <w:rsid w:val="009E324C"/>
    <w:rsid w:val="009E3326"/>
    <w:rsid w:val="009E3379"/>
    <w:rsid w:val="009E3471"/>
    <w:rsid w:val="009E348A"/>
    <w:rsid w:val="009E371B"/>
    <w:rsid w:val="009E374C"/>
    <w:rsid w:val="009E3762"/>
    <w:rsid w:val="009E37D2"/>
    <w:rsid w:val="009E37D4"/>
    <w:rsid w:val="009E38B5"/>
    <w:rsid w:val="009E3973"/>
    <w:rsid w:val="009E3A94"/>
    <w:rsid w:val="009E3D06"/>
    <w:rsid w:val="009E3DEA"/>
    <w:rsid w:val="009E3E07"/>
    <w:rsid w:val="009E424B"/>
    <w:rsid w:val="009E42AA"/>
    <w:rsid w:val="009E4473"/>
    <w:rsid w:val="009E45D0"/>
    <w:rsid w:val="009E4799"/>
    <w:rsid w:val="009E4A1B"/>
    <w:rsid w:val="009E4E0F"/>
    <w:rsid w:val="009E4ED4"/>
    <w:rsid w:val="009E50C1"/>
    <w:rsid w:val="009E52FA"/>
    <w:rsid w:val="009E551F"/>
    <w:rsid w:val="009E55D0"/>
    <w:rsid w:val="009E5774"/>
    <w:rsid w:val="009E5813"/>
    <w:rsid w:val="009E5873"/>
    <w:rsid w:val="009E59C4"/>
    <w:rsid w:val="009E59EE"/>
    <w:rsid w:val="009E5BEE"/>
    <w:rsid w:val="009E5C41"/>
    <w:rsid w:val="009E5E80"/>
    <w:rsid w:val="009E5EBA"/>
    <w:rsid w:val="009E5EFD"/>
    <w:rsid w:val="009E5F79"/>
    <w:rsid w:val="009E603F"/>
    <w:rsid w:val="009E6174"/>
    <w:rsid w:val="009E630B"/>
    <w:rsid w:val="009E64CA"/>
    <w:rsid w:val="009E658C"/>
    <w:rsid w:val="009E6839"/>
    <w:rsid w:val="009E68C9"/>
    <w:rsid w:val="009E6AE3"/>
    <w:rsid w:val="009E6FA4"/>
    <w:rsid w:val="009E7235"/>
    <w:rsid w:val="009E7280"/>
    <w:rsid w:val="009E729D"/>
    <w:rsid w:val="009E7325"/>
    <w:rsid w:val="009E74B0"/>
    <w:rsid w:val="009E7597"/>
    <w:rsid w:val="009E76A0"/>
    <w:rsid w:val="009E77BA"/>
    <w:rsid w:val="009E78A2"/>
    <w:rsid w:val="009E78E8"/>
    <w:rsid w:val="009E79BB"/>
    <w:rsid w:val="009E7BAB"/>
    <w:rsid w:val="009E7D9B"/>
    <w:rsid w:val="009E7E93"/>
    <w:rsid w:val="009E7F0A"/>
    <w:rsid w:val="009F0335"/>
    <w:rsid w:val="009F03A1"/>
    <w:rsid w:val="009F05CB"/>
    <w:rsid w:val="009F0622"/>
    <w:rsid w:val="009F075C"/>
    <w:rsid w:val="009F0830"/>
    <w:rsid w:val="009F0A56"/>
    <w:rsid w:val="009F0AC3"/>
    <w:rsid w:val="009F0BBA"/>
    <w:rsid w:val="009F0C1B"/>
    <w:rsid w:val="009F0C59"/>
    <w:rsid w:val="009F0D89"/>
    <w:rsid w:val="009F17B8"/>
    <w:rsid w:val="009F199E"/>
    <w:rsid w:val="009F19F0"/>
    <w:rsid w:val="009F1A03"/>
    <w:rsid w:val="009F1B5B"/>
    <w:rsid w:val="009F1DEF"/>
    <w:rsid w:val="009F1EE8"/>
    <w:rsid w:val="009F2085"/>
    <w:rsid w:val="009F218E"/>
    <w:rsid w:val="009F21AD"/>
    <w:rsid w:val="009F2365"/>
    <w:rsid w:val="009F2416"/>
    <w:rsid w:val="009F2420"/>
    <w:rsid w:val="009F2866"/>
    <w:rsid w:val="009F299E"/>
    <w:rsid w:val="009F2C31"/>
    <w:rsid w:val="009F2C9F"/>
    <w:rsid w:val="009F3249"/>
    <w:rsid w:val="009F329D"/>
    <w:rsid w:val="009F3385"/>
    <w:rsid w:val="009F3567"/>
    <w:rsid w:val="009F3591"/>
    <w:rsid w:val="009F35CC"/>
    <w:rsid w:val="009F3682"/>
    <w:rsid w:val="009F390A"/>
    <w:rsid w:val="009F3911"/>
    <w:rsid w:val="009F3921"/>
    <w:rsid w:val="009F39A1"/>
    <w:rsid w:val="009F3AF6"/>
    <w:rsid w:val="009F3CCD"/>
    <w:rsid w:val="009F3F9B"/>
    <w:rsid w:val="009F3FBC"/>
    <w:rsid w:val="009F4325"/>
    <w:rsid w:val="009F437F"/>
    <w:rsid w:val="009F464C"/>
    <w:rsid w:val="009F4728"/>
    <w:rsid w:val="009F47F9"/>
    <w:rsid w:val="009F48A7"/>
    <w:rsid w:val="009F4B54"/>
    <w:rsid w:val="009F4CCB"/>
    <w:rsid w:val="009F5019"/>
    <w:rsid w:val="009F5080"/>
    <w:rsid w:val="009F5254"/>
    <w:rsid w:val="009F5454"/>
    <w:rsid w:val="009F55CD"/>
    <w:rsid w:val="009F573E"/>
    <w:rsid w:val="009F5818"/>
    <w:rsid w:val="009F596A"/>
    <w:rsid w:val="009F5C2C"/>
    <w:rsid w:val="009F5CBC"/>
    <w:rsid w:val="009F5CBF"/>
    <w:rsid w:val="009F5FAC"/>
    <w:rsid w:val="009F5FFD"/>
    <w:rsid w:val="009F613C"/>
    <w:rsid w:val="009F6169"/>
    <w:rsid w:val="009F61B8"/>
    <w:rsid w:val="009F6242"/>
    <w:rsid w:val="009F64BC"/>
    <w:rsid w:val="009F64CD"/>
    <w:rsid w:val="009F6529"/>
    <w:rsid w:val="009F6559"/>
    <w:rsid w:val="009F66DA"/>
    <w:rsid w:val="009F67F9"/>
    <w:rsid w:val="009F6B4E"/>
    <w:rsid w:val="009F6BA4"/>
    <w:rsid w:val="009F6C36"/>
    <w:rsid w:val="009F6DEE"/>
    <w:rsid w:val="009F6E53"/>
    <w:rsid w:val="009F72D6"/>
    <w:rsid w:val="009F74A2"/>
    <w:rsid w:val="009F79D9"/>
    <w:rsid w:val="009F7B63"/>
    <w:rsid w:val="009F7BE8"/>
    <w:rsid w:val="009F7D05"/>
    <w:rsid w:val="009F7D0D"/>
    <w:rsid w:val="009F7D3A"/>
    <w:rsid w:val="009F7DB0"/>
    <w:rsid w:val="009F7F0E"/>
    <w:rsid w:val="009F7F56"/>
    <w:rsid w:val="00A000DA"/>
    <w:rsid w:val="00A003A4"/>
    <w:rsid w:val="00A00476"/>
    <w:rsid w:val="00A00488"/>
    <w:rsid w:val="00A009AE"/>
    <w:rsid w:val="00A00A38"/>
    <w:rsid w:val="00A00C6B"/>
    <w:rsid w:val="00A00D09"/>
    <w:rsid w:val="00A00DFF"/>
    <w:rsid w:val="00A00EF8"/>
    <w:rsid w:val="00A00F81"/>
    <w:rsid w:val="00A0126D"/>
    <w:rsid w:val="00A014DD"/>
    <w:rsid w:val="00A016D9"/>
    <w:rsid w:val="00A01844"/>
    <w:rsid w:val="00A018ED"/>
    <w:rsid w:val="00A018F4"/>
    <w:rsid w:val="00A0197E"/>
    <w:rsid w:val="00A019FB"/>
    <w:rsid w:val="00A01A65"/>
    <w:rsid w:val="00A01CA6"/>
    <w:rsid w:val="00A01DEF"/>
    <w:rsid w:val="00A01EC7"/>
    <w:rsid w:val="00A01FCA"/>
    <w:rsid w:val="00A01FF0"/>
    <w:rsid w:val="00A02071"/>
    <w:rsid w:val="00A02101"/>
    <w:rsid w:val="00A02116"/>
    <w:rsid w:val="00A02650"/>
    <w:rsid w:val="00A026B8"/>
    <w:rsid w:val="00A02700"/>
    <w:rsid w:val="00A028EC"/>
    <w:rsid w:val="00A02C9F"/>
    <w:rsid w:val="00A02DA9"/>
    <w:rsid w:val="00A02E3A"/>
    <w:rsid w:val="00A02FC5"/>
    <w:rsid w:val="00A03098"/>
    <w:rsid w:val="00A03102"/>
    <w:rsid w:val="00A031A8"/>
    <w:rsid w:val="00A0346A"/>
    <w:rsid w:val="00A034A4"/>
    <w:rsid w:val="00A034D4"/>
    <w:rsid w:val="00A03665"/>
    <w:rsid w:val="00A036EC"/>
    <w:rsid w:val="00A037C2"/>
    <w:rsid w:val="00A039CC"/>
    <w:rsid w:val="00A03A40"/>
    <w:rsid w:val="00A03C8C"/>
    <w:rsid w:val="00A03E78"/>
    <w:rsid w:val="00A041FA"/>
    <w:rsid w:val="00A043B0"/>
    <w:rsid w:val="00A04531"/>
    <w:rsid w:val="00A049CF"/>
    <w:rsid w:val="00A04BD9"/>
    <w:rsid w:val="00A04CB1"/>
    <w:rsid w:val="00A04CB5"/>
    <w:rsid w:val="00A04E10"/>
    <w:rsid w:val="00A04E5E"/>
    <w:rsid w:val="00A04FD4"/>
    <w:rsid w:val="00A04FFD"/>
    <w:rsid w:val="00A0537C"/>
    <w:rsid w:val="00A05685"/>
    <w:rsid w:val="00A056EE"/>
    <w:rsid w:val="00A05896"/>
    <w:rsid w:val="00A058E1"/>
    <w:rsid w:val="00A05934"/>
    <w:rsid w:val="00A059A4"/>
    <w:rsid w:val="00A05BE0"/>
    <w:rsid w:val="00A05CA0"/>
    <w:rsid w:val="00A05D40"/>
    <w:rsid w:val="00A05DE2"/>
    <w:rsid w:val="00A05ECB"/>
    <w:rsid w:val="00A05F34"/>
    <w:rsid w:val="00A0609F"/>
    <w:rsid w:val="00A061CB"/>
    <w:rsid w:val="00A06381"/>
    <w:rsid w:val="00A063E4"/>
    <w:rsid w:val="00A0690E"/>
    <w:rsid w:val="00A06989"/>
    <w:rsid w:val="00A06BBF"/>
    <w:rsid w:val="00A06DB3"/>
    <w:rsid w:val="00A06DBF"/>
    <w:rsid w:val="00A06E53"/>
    <w:rsid w:val="00A06E56"/>
    <w:rsid w:val="00A06F34"/>
    <w:rsid w:val="00A06F5D"/>
    <w:rsid w:val="00A07153"/>
    <w:rsid w:val="00A0719A"/>
    <w:rsid w:val="00A072BA"/>
    <w:rsid w:val="00A076A7"/>
    <w:rsid w:val="00A077E6"/>
    <w:rsid w:val="00A0782F"/>
    <w:rsid w:val="00A0792B"/>
    <w:rsid w:val="00A07946"/>
    <w:rsid w:val="00A07AFE"/>
    <w:rsid w:val="00A07D38"/>
    <w:rsid w:val="00A10487"/>
    <w:rsid w:val="00A10569"/>
    <w:rsid w:val="00A10653"/>
    <w:rsid w:val="00A10AD0"/>
    <w:rsid w:val="00A10CDE"/>
    <w:rsid w:val="00A10D60"/>
    <w:rsid w:val="00A110F3"/>
    <w:rsid w:val="00A110FF"/>
    <w:rsid w:val="00A116BA"/>
    <w:rsid w:val="00A1173F"/>
    <w:rsid w:val="00A1182E"/>
    <w:rsid w:val="00A11905"/>
    <w:rsid w:val="00A11992"/>
    <w:rsid w:val="00A11AC0"/>
    <w:rsid w:val="00A11B21"/>
    <w:rsid w:val="00A11C46"/>
    <w:rsid w:val="00A11EC9"/>
    <w:rsid w:val="00A11EE0"/>
    <w:rsid w:val="00A120CF"/>
    <w:rsid w:val="00A12179"/>
    <w:rsid w:val="00A121A9"/>
    <w:rsid w:val="00A1234B"/>
    <w:rsid w:val="00A12395"/>
    <w:rsid w:val="00A1242F"/>
    <w:rsid w:val="00A12464"/>
    <w:rsid w:val="00A12670"/>
    <w:rsid w:val="00A1281B"/>
    <w:rsid w:val="00A129CE"/>
    <w:rsid w:val="00A12B54"/>
    <w:rsid w:val="00A12C35"/>
    <w:rsid w:val="00A12DB0"/>
    <w:rsid w:val="00A12F2C"/>
    <w:rsid w:val="00A1324A"/>
    <w:rsid w:val="00A13269"/>
    <w:rsid w:val="00A13281"/>
    <w:rsid w:val="00A13377"/>
    <w:rsid w:val="00A13404"/>
    <w:rsid w:val="00A13A66"/>
    <w:rsid w:val="00A13D85"/>
    <w:rsid w:val="00A13ED8"/>
    <w:rsid w:val="00A14045"/>
    <w:rsid w:val="00A1406D"/>
    <w:rsid w:val="00A14415"/>
    <w:rsid w:val="00A14563"/>
    <w:rsid w:val="00A145A6"/>
    <w:rsid w:val="00A1494B"/>
    <w:rsid w:val="00A14D4F"/>
    <w:rsid w:val="00A14E9E"/>
    <w:rsid w:val="00A14ED5"/>
    <w:rsid w:val="00A14F33"/>
    <w:rsid w:val="00A14F70"/>
    <w:rsid w:val="00A1545C"/>
    <w:rsid w:val="00A154C1"/>
    <w:rsid w:val="00A154CF"/>
    <w:rsid w:val="00A15588"/>
    <w:rsid w:val="00A15627"/>
    <w:rsid w:val="00A156B1"/>
    <w:rsid w:val="00A156F7"/>
    <w:rsid w:val="00A15714"/>
    <w:rsid w:val="00A157AF"/>
    <w:rsid w:val="00A15B1C"/>
    <w:rsid w:val="00A15C38"/>
    <w:rsid w:val="00A15DE7"/>
    <w:rsid w:val="00A15DF4"/>
    <w:rsid w:val="00A15F7C"/>
    <w:rsid w:val="00A15FD6"/>
    <w:rsid w:val="00A16028"/>
    <w:rsid w:val="00A160B5"/>
    <w:rsid w:val="00A161A0"/>
    <w:rsid w:val="00A16588"/>
    <w:rsid w:val="00A1659E"/>
    <w:rsid w:val="00A1671C"/>
    <w:rsid w:val="00A167DD"/>
    <w:rsid w:val="00A16A19"/>
    <w:rsid w:val="00A16B38"/>
    <w:rsid w:val="00A16C70"/>
    <w:rsid w:val="00A16EB3"/>
    <w:rsid w:val="00A16F80"/>
    <w:rsid w:val="00A1716A"/>
    <w:rsid w:val="00A17270"/>
    <w:rsid w:val="00A17700"/>
    <w:rsid w:val="00A179B1"/>
    <w:rsid w:val="00A17BB1"/>
    <w:rsid w:val="00A17CAD"/>
    <w:rsid w:val="00A17CCD"/>
    <w:rsid w:val="00A17D9A"/>
    <w:rsid w:val="00A20094"/>
    <w:rsid w:val="00A200B9"/>
    <w:rsid w:val="00A20665"/>
    <w:rsid w:val="00A2068E"/>
    <w:rsid w:val="00A20794"/>
    <w:rsid w:val="00A207AE"/>
    <w:rsid w:val="00A20C85"/>
    <w:rsid w:val="00A20D34"/>
    <w:rsid w:val="00A20F7F"/>
    <w:rsid w:val="00A21047"/>
    <w:rsid w:val="00A2106C"/>
    <w:rsid w:val="00A210E1"/>
    <w:rsid w:val="00A21142"/>
    <w:rsid w:val="00A21172"/>
    <w:rsid w:val="00A2121E"/>
    <w:rsid w:val="00A2147E"/>
    <w:rsid w:val="00A215D7"/>
    <w:rsid w:val="00A215E2"/>
    <w:rsid w:val="00A2165B"/>
    <w:rsid w:val="00A21707"/>
    <w:rsid w:val="00A219B7"/>
    <w:rsid w:val="00A21AA7"/>
    <w:rsid w:val="00A21B36"/>
    <w:rsid w:val="00A21C9B"/>
    <w:rsid w:val="00A21FDB"/>
    <w:rsid w:val="00A2208B"/>
    <w:rsid w:val="00A2211D"/>
    <w:rsid w:val="00A22222"/>
    <w:rsid w:val="00A22428"/>
    <w:rsid w:val="00A22A04"/>
    <w:rsid w:val="00A22B46"/>
    <w:rsid w:val="00A22BFF"/>
    <w:rsid w:val="00A22C95"/>
    <w:rsid w:val="00A22EB8"/>
    <w:rsid w:val="00A22F3B"/>
    <w:rsid w:val="00A2304A"/>
    <w:rsid w:val="00A2312B"/>
    <w:rsid w:val="00A23145"/>
    <w:rsid w:val="00A2319E"/>
    <w:rsid w:val="00A2328C"/>
    <w:rsid w:val="00A23370"/>
    <w:rsid w:val="00A2338D"/>
    <w:rsid w:val="00A2346B"/>
    <w:rsid w:val="00A2379A"/>
    <w:rsid w:val="00A23983"/>
    <w:rsid w:val="00A23C04"/>
    <w:rsid w:val="00A23C8D"/>
    <w:rsid w:val="00A23DAC"/>
    <w:rsid w:val="00A24084"/>
    <w:rsid w:val="00A2417D"/>
    <w:rsid w:val="00A241F0"/>
    <w:rsid w:val="00A24320"/>
    <w:rsid w:val="00A24362"/>
    <w:rsid w:val="00A24404"/>
    <w:rsid w:val="00A24441"/>
    <w:rsid w:val="00A24447"/>
    <w:rsid w:val="00A244D3"/>
    <w:rsid w:val="00A2454B"/>
    <w:rsid w:val="00A245C8"/>
    <w:rsid w:val="00A246E9"/>
    <w:rsid w:val="00A24929"/>
    <w:rsid w:val="00A24AD5"/>
    <w:rsid w:val="00A24D09"/>
    <w:rsid w:val="00A24D2F"/>
    <w:rsid w:val="00A24DBC"/>
    <w:rsid w:val="00A24F60"/>
    <w:rsid w:val="00A24FC1"/>
    <w:rsid w:val="00A25216"/>
    <w:rsid w:val="00A2530D"/>
    <w:rsid w:val="00A25475"/>
    <w:rsid w:val="00A25576"/>
    <w:rsid w:val="00A25AA1"/>
    <w:rsid w:val="00A25B55"/>
    <w:rsid w:val="00A25C7A"/>
    <w:rsid w:val="00A25C88"/>
    <w:rsid w:val="00A25E5B"/>
    <w:rsid w:val="00A25EF4"/>
    <w:rsid w:val="00A26072"/>
    <w:rsid w:val="00A263A7"/>
    <w:rsid w:val="00A26470"/>
    <w:rsid w:val="00A2648A"/>
    <w:rsid w:val="00A264C9"/>
    <w:rsid w:val="00A2657E"/>
    <w:rsid w:val="00A268DB"/>
    <w:rsid w:val="00A26969"/>
    <w:rsid w:val="00A26985"/>
    <w:rsid w:val="00A26AEA"/>
    <w:rsid w:val="00A26B02"/>
    <w:rsid w:val="00A26B49"/>
    <w:rsid w:val="00A26E11"/>
    <w:rsid w:val="00A26E22"/>
    <w:rsid w:val="00A26E57"/>
    <w:rsid w:val="00A26EF7"/>
    <w:rsid w:val="00A26F49"/>
    <w:rsid w:val="00A27136"/>
    <w:rsid w:val="00A274AB"/>
    <w:rsid w:val="00A275C1"/>
    <w:rsid w:val="00A275D5"/>
    <w:rsid w:val="00A2787F"/>
    <w:rsid w:val="00A279D3"/>
    <w:rsid w:val="00A27A0B"/>
    <w:rsid w:val="00A27A43"/>
    <w:rsid w:val="00A27A7E"/>
    <w:rsid w:val="00A27B4B"/>
    <w:rsid w:val="00A27C01"/>
    <w:rsid w:val="00A27D95"/>
    <w:rsid w:val="00A3000A"/>
    <w:rsid w:val="00A3024F"/>
    <w:rsid w:val="00A3027F"/>
    <w:rsid w:val="00A30282"/>
    <w:rsid w:val="00A30293"/>
    <w:rsid w:val="00A30531"/>
    <w:rsid w:val="00A30539"/>
    <w:rsid w:val="00A3082B"/>
    <w:rsid w:val="00A3086B"/>
    <w:rsid w:val="00A30B3D"/>
    <w:rsid w:val="00A30BB0"/>
    <w:rsid w:val="00A30D01"/>
    <w:rsid w:val="00A30D4B"/>
    <w:rsid w:val="00A30D6D"/>
    <w:rsid w:val="00A31071"/>
    <w:rsid w:val="00A31078"/>
    <w:rsid w:val="00A310A5"/>
    <w:rsid w:val="00A31127"/>
    <w:rsid w:val="00A31177"/>
    <w:rsid w:val="00A314CA"/>
    <w:rsid w:val="00A31518"/>
    <w:rsid w:val="00A316BD"/>
    <w:rsid w:val="00A317F5"/>
    <w:rsid w:val="00A318AA"/>
    <w:rsid w:val="00A31BAE"/>
    <w:rsid w:val="00A31C8B"/>
    <w:rsid w:val="00A31CEA"/>
    <w:rsid w:val="00A31E11"/>
    <w:rsid w:val="00A31E5A"/>
    <w:rsid w:val="00A31EF3"/>
    <w:rsid w:val="00A31FE4"/>
    <w:rsid w:val="00A32015"/>
    <w:rsid w:val="00A32171"/>
    <w:rsid w:val="00A32290"/>
    <w:rsid w:val="00A32292"/>
    <w:rsid w:val="00A3232B"/>
    <w:rsid w:val="00A32A73"/>
    <w:rsid w:val="00A32B10"/>
    <w:rsid w:val="00A32B3D"/>
    <w:rsid w:val="00A32E15"/>
    <w:rsid w:val="00A32E33"/>
    <w:rsid w:val="00A330CF"/>
    <w:rsid w:val="00A330DA"/>
    <w:rsid w:val="00A3322A"/>
    <w:rsid w:val="00A3358F"/>
    <w:rsid w:val="00A335FE"/>
    <w:rsid w:val="00A33652"/>
    <w:rsid w:val="00A33662"/>
    <w:rsid w:val="00A33786"/>
    <w:rsid w:val="00A33889"/>
    <w:rsid w:val="00A338EE"/>
    <w:rsid w:val="00A33943"/>
    <w:rsid w:val="00A33A51"/>
    <w:rsid w:val="00A33BC4"/>
    <w:rsid w:val="00A33FA2"/>
    <w:rsid w:val="00A3407B"/>
    <w:rsid w:val="00A344AD"/>
    <w:rsid w:val="00A34579"/>
    <w:rsid w:val="00A345E2"/>
    <w:rsid w:val="00A346C8"/>
    <w:rsid w:val="00A346CE"/>
    <w:rsid w:val="00A34893"/>
    <w:rsid w:val="00A34B3A"/>
    <w:rsid w:val="00A34DE1"/>
    <w:rsid w:val="00A34FCC"/>
    <w:rsid w:val="00A350E2"/>
    <w:rsid w:val="00A35108"/>
    <w:rsid w:val="00A35483"/>
    <w:rsid w:val="00A35525"/>
    <w:rsid w:val="00A35713"/>
    <w:rsid w:val="00A357EE"/>
    <w:rsid w:val="00A35A89"/>
    <w:rsid w:val="00A35A93"/>
    <w:rsid w:val="00A35AA7"/>
    <w:rsid w:val="00A35B3D"/>
    <w:rsid w:val="00A35C3D"/>
    <w:rsid w:val="00A35EC3"/>
    <w:rsid w:val="00A36108"/>
    <w:rsid w:val="00A3610F"/>
    <w:rsid w:val="00A36259"/>
    <w:rsid w:val="00A36649"/>
    <w:rsid w:val="00A3667D"/>
    <w:rsid w:val="00A366DB"/>
    <w:rsid w:val="00A366E1"/>
    <w:rsid w:val="00A366F3"/>
    <w:rsid w:val="00A36794"/>
    <w:rsid w:val="00A36B9E"/>
    <w:rsid w:val="00A36BCD"/>
    <w:rsid w:val="00A36E63"/>
    <w:rsid w:val="00A36EB1"/>
    <w:rsid w:val="00A3706D"/>
    <w:rsid w:val="00A370BB"/>
    <w:rsid w:val="00A373C2"/>
    <w:rsid w:val="00A3754B"/>
    <w:rsid w:val="00A3759F"/>
    <w:rsid w:val="00A375DD"/>
    <w:rsid w:val="00A3763A"/>
    <w:rsid w:val="00A3791F"/>
    <w:rsid w:val="00A379B4"/>
    <w:rsid w:val="00A37B29"/>
    <w:rsid w:val="00A37B39"/>
    <w:rsid w:val="00A37E8B"/>
    <w:rsid w:val="00A37EA6"/>
    <w:rsid w:val="00A40027"/>
    <w:rsid w:val="00A40050"/>
    <w:rsid w:val="00A4020C"/>
    <w:rsid w:val="00A402F4"/>
    <w:rsid w:val="00A40367"/>
    <w:rsid w:val="00A403C1"/>
    <w:rsid w:val="00A40509"/>
    <w:rsid w:val="00A40520"/>
    <w:rsid w:val="00A40681"/>
    <w:rsid w:val="00A40746"/>
    <w:rsid w:val="00A407F4"/>
    <w:rsid w:val="00A40847"/>
    <w:rsid w:val="00A40CB6"/>
    <w:rsid w:val="00A40D68"/>
    <w:rsid w:val="00A40F7D"/>
    <w:rsid w:val="00A41264"/>
    <w:rsid w:val="00A41379"/>
    <w:rsid w:val="00A414F4"/>
    <w:rsid w:val="00A415D8"/>
    <w:rsid w:val="00A41653"/>
    <w:rsid w:val="00A41703"/>
    <w:rsid w:val="00A4177D"/>
    <w:rsid w:val="00A417D2"/>
    <w:rsid w:val="00A41855"/>
    <w:rsid w:val="00A4186A"/>
    <w:rsid w:val="00A418E4"/>
    <w:rsid w:val="00A41B33"/>
    <w:rsid w:val="00A41C05"/>
    <w:rsid w:val="00A41D95"/>
    <w:rsid w:val="00A41E5F"/>
    <w:rsid w:val="00A41F51"/>
    <w:rsid w:val="00A420BC"/>
    <w:rsid w:val="00A4213B"/>
    <w:rsid w:val="00A42198"/>
    <w:rsid w:val="00A42235"/>
    <w:rsid w:val="00A422D8"/>
    <w:rsid w:val="00A423AD"/>
    <w:rsid w:val="00A423B7"/>
    <w:rsid w:val="00A42567"/>
    <w:rsid w:val="00A4259E"/>
    <w:rsid w:val="00A4281A"/>
    <w:rsid w:val="00A4295F"/>
    <w:rsid w:val="00A429A2"/>
    <w:rsid w:val="00A42A71"/>
    <w:rsid w:val="00A42AE8"/>
    <w:rsid w:val="00A42DB8"/>
    <w:rsid w:val="00A42EB0"/>
    <w:rsid w:val="00A42F9B"/>
    <w:rsid w:val="00A43136"/>
    <w:rsid w:val="00A4339C"/>
    <w:rsid w:val="00A433D3"/>
    <w:rsid w:val="00A434DC"/>
    <w:rsid w:val="00A4359F"/>
    <w:rsid w:val="00A435C2"/>
    <w:rsid w:val="00A43879"/>
    <w:rsid w:val="00A43A6F"/>
    <w:rsid w:val="00A43B9B"/>
    <w:rsid w:val="00A43BC4"/>
    <w:rsid w:val="00A43E00"/>
    <w:rsid w:val="00A43EF6"/>
    <w:rsid w:val="00A43F3E"/>
    <w:rsid w:val="00A43F57"/>
    <w:rsid w:val="00A4403D"/>
    <w:rsid w:val="00A440E0"/>
    <w:rsid w:val="00A441CA"/>
    <w:rsid w:val="00A441DA"/>
    <w:rsid w:val="00A444CC"/>
    <w:rsid w:val="00A4455E"/>
    <w:rsid w:val="00A44650"/>
    <w:rsid w:val="00A449E5"/>
    <w:rsid w:val="00A44AAB"/>
    <w:rsid w:val="00A44AEF"/>
    <w:rsid w:val="00A44B7F"/>
    <w:rsid w:val="00A44C40"/>
    <w:rsid w:val="00A44C68"/>
    <w:rsid w:val="00A44CF2"/>
    <w:rsid w:val="00A45154"/>
    <w:rsid w:val="00A4541F"/>
    <w:rsid w:val="00A45549"/>
    <w:rsid w:val="00A45B84"/>
    <w:rsid w:val="00A45D60"/>
    <w:rsid w:val="00A463BA"/>
    <w:rsid w:val="00A4642D"/>
    <w:rsid w:val="00A4651A"/>
    <w:rsid w:val="00A4651F"/>
    <w:rsid w:val="00A4657F"/>
    <w:rsid w:val="00A467DA"/>
    <w:rsid w:val="00A46919"/>
    <w:rsid w:val="00A469EF"/>
    <w:rsid w:val="00A46AE5"/>
    <w:rsid w:val="00A46B80"/>
    <w:rsid w:val="00A46BD7"/>
    <w:rsid w:val="00A46D08"/>
    <w:rsid w:val="00A46EDD"/>
    <w:rsid w:val="00A46EFA"/>
    <w:rsid w:val="00A46F56"/>
    <w:rsid w:val="00A47030"/>
    <w:rsid w:val="00A470AE"/>
    <w:rsid w:val="00A470F0"/>
    <w:rsid w:val="00A4730C"/>
    <w:rsid w:val="00A475F1"/>
    <w:rsid w:val="00A47802"/>
    <w:rsid w:val="00A479EC"/>
    <w:rsid w:val="00A47A13"/>
    <w:rsid w:val="00A47B25"/>
    <w:rsid w:val="00A47D11"/>
    <w:rsid w:val="00A47E53"/>
    <w:rsid w:val="00A47F0E"/>
    <w:rsid w:val="00A504EE"/>
    <w:rsid w:val="00A508FF"/>
    <w:rsid w:val="00A509BE"/>
    <w:rsid w:val="00A50A23"/>
    <w:rsid w:val="00A50A9A"/>
    <w:rsid w:val="00A50DA8"/>
    <w:rsid w:val="00A50EF8"/>
    <w:rsid w:val="00A50F94"/>
    <w:rsid w:val="00A50F95"/>
    <w:rsid w:val="00A51010"/>
    <w:rsid w:val="00A51220"/>
    <w:rsid w:val="00A5161C"/>
    <w:rsid w:val="00A51BCF"/>
    <w:rsid w:val="00A51D01"/>
    <w:rsid w:val="00A51D3B"/>
    <w:rsid w:val="00A51F3F"/>
    <w:rsid w:val="00A5211B"/>
    <w:rsid w:val="00A5216A"/>
    <w:rsid w:val="00A5222B"/>
    <w:rsid w:val="00A5234D"/>
    <w:rsid w:val="00A523BD"/>
    <w:rsid w:val="00A524BB"/>
    <w:rsid w:val="00A5269A"/>
    <w:rsid w:val="00A5273D"/>
    <w:rsid w:val="00A52742"/>
    <w:rsid w:val="00A52817"/>
    <w:rsid w:val="00A52D41"/>
    <w:rsid w:val="00A52E98"/>
    <w:rsid w:val="00A53144"/>
    <w:rsid w:val="00A536CC"/>
    <w:rsid w:val="00A538D7"/>
    <w:rsid w:val="00A53975"/>
    <w:rsid w:val="00A53A25"/>
    <w:rsid w:val="00A53A52"/>
    <w:rsid w:val="00A53B1E"/>
    <w:rsid w:val="00A53CBE"/>
    <w:rsid w:val="00A53CC9"/>
    <w:rsid w:val="00A53EB6"/>
    <w:rsid w:val="00A53FA0"/>
    <w:rsid w:val="00A54054"/>
    <w:rsid w:val="00A5412C"/>
    <w:rsid w:val="00A54319"/>
    <w:rsid w:val="00A54793"/>
    <w:rsid w:val="00A549E5"/>
    <w:rsid w:val="00A54AA7"/>
    <w:rsid w:val="00A54D66"/>
    <w:rsid w:val="00A54DFF"/>
    <w:rsid w:val="00A5505B"/>
    <w:rsid w:val="00A551A1"/>
    <w:rsid w:val="00A55206"/>
    <w:rsid w:val="00A554DD"/>
    <w:rsid w:val="00A554EA"/>
    <w:rsid w:val="00A55603"/>
    <w:rsid w:val="00A55678"/>
    <w:rsid w:val="00A5570B"/>
    <w:rsid w:val="00A5573B"/>
    <w:rsid w:val="00A557A9"/>
    <w:rsid w:val="00A55D91"/>
    <w:rsid w:val="00A55DEA"/>
    <w:rsid w:val="00A55DF0"/>
    <w:rsid w:val="00A55EDB"/>
    <w:rsid w:val="00A5649C"/>
    <w:rsid w:val="00A564D0"/>
    <w:rsid w:val="00A565D3"/>
    <w:rsid w:val="00A56743"/>
    <w:rsid w:val="00A56811"/>
    <w:rsid w:val="00A56BDD"/>
    <w:rsid w:val="00A56CC4"/>
    <w:rsid w:val="00A56CE5"/>
    <w:rsid w:val="00A56EB9"/>
    <w:rsid w:val="00A56F60"/>
    <w:rsid w:val="00A57056"/>
    <w:rsid w:val="00A570E8"/>
    <w:rsid w:val="00A5736B"/>
    <w:rsid w:val="00A579D9"/>
    <w:rsid w:val="00A57AEB"/>
    <w:rsid w:val="00A57D4C"/>
    <w:rsid w:val="00A57DE0"/>
    <w:rsid w:val="00A57DE1"/>
    <w:rsid w:val="00A6002D"/>
    <w:rsid w:val="00A602CA"/>
    <w:rsid w:val="00A602F2"/>
    <w:rsid w:val="00A60474"/>
    <w:rsid w:val="00A6059A"/>
    <w:rsid w:val="00A60668"/>
    <w:rsid w:val="00A607C5"/>
    <w:rsid w:val="00A6087C"/>
    <w:rsid w:val="00A6089F"/>
    <w:rsid w:val="00A60971"/>
    <w:rsid w:val="00A60B24"/>
    <w:rsid w:val="00A60BD9"/>
    <w:rsid w:val="00A60C7B"/>
    <w:rsid w:val="00A60C99"/>
    <w:rsid w:val="00A60CCD"/>
    <w:rsid w:val="00A60EB7"/>
    <w:rsid w:val="00A60FA0"/>
    <w:rsid w:val="00A61076"/>
    <w:rsid w:val="00A611C8"/>
    <w:rsid w:val="00A61357"/>
    <w:rsid w:val="00A613FC"/>
    <w:rsid w:val="00A61553"/>
    <w:rsid w:val="00A615F0"/>
    <w:rsid w:val="00A61847"/>
    <w:rsid w:val="00A61B32"/>
    <w:rsid w:val="00A61C01"/>
    <w:rsid w:val="00A61D3D"/>
    <w:rsid w:val="00A61F6C"/>
    <w:rsid w:val="00A62077"/>
    <w:rsid w:val="00A62273"/>
    <w:rsid w:val="00A6236A"/>
    <w:rsid w:val="00A626C6"/>
    <w:rsid w:val="00A626CC"/>
    <w:rsid w:val="00A62ADB"/>
    <w:rsid w:val="00A62BAD"/>
    <w:rsid w:val="00A62BDC"/>
    <w:rsid w:val="00A62DD9"/>
    <w:rsid w:val="00A62DF7"/>
    <w:rsid w:val="00A62E16"/>
    <w:rsid w:val="00A631C7"/>
    <w:rsid w:val="00A6355F"/>
    <w:rsid w:val="00A6359C"/>
    <w:rsid w:val="00A636A4"/>
    <w:rsid w:val="00A639B2"/>
    <w:rsid w:val="00A63B31"/>
    <w:rsid w:val="00A63C4B"/>
    <w:rsid w:val="00A63F3A"/>
    <w:rsid w:val="00A63FF2"/>
    <w:rsid w:val="00A640AE"/>
    <w:rsid w:val="00A64180"/>
    <w:rsid w:val="00A641F7"/>
    <w:rsid w:val="00A64384"/>
    <w:rsid w:val="00A6440C"/>
    <w:rsid w:val="00A64478"/>
    <w:rsid w:val="00A64510"/>
    <w:rsid w:val="00A64824"/>
    <w:rsid w:val="00A648A8"/>
    <w:rsid w:val="00A64A67"/>
    <w:rsid w:val="00A64A93"/>
    <w:rsid w:val="00A64E8E"/>
    <w:rsid w:val="00A64F84"/>
    <w:rsid w:val="00A652B2"/>
    <w:rsid w:val="00A653D8"/>
    <w:rsid w:val="00A65569"/>
    <w:rsid w:val="00A65613"/>
    <w:rsid w:val="00A65B9C"/>
    <w:rsid w:val="00A65D49"/>
    <w:rsid w:val="00A65D65"/>
    <w:rsid w:val="00A65E39"/>
    <w:rsid w:val="00A65FE6"/>
    <w:rsid w:val="00A66203"/>
    <w:rsid w:val="00A662D6"/>
    <w:rsid w:val="00A66529"/>
    <w:rsid w:val="00A6658D"/>
    <w:rsid w:val="00A667F8"/>
    <w:rsid w:val="00A669C9"/>
    <w:rsid w:val="00A66A5F"/>
    <w:rsid w:val="00A66B8D"/>
    <w:rsid w:val="00A66C74"/>
    <w:rsid w:val="00A66C8A"/>
    <w:rsid w:val="00A66F05"/>
    <w:rsid w:val="00A6701C"/>
    <w:rsid w:val="00A67056"/>
    <w:rsid w:val="00A67363"/>
    <w:rsid w:val="00A67385"/>
    <w:rsid w:val="00A67403"/>
    <w:rsid w:val="00A67805"/>
    <w:rsid w:val="00A6791D"/>
    <w:rsid w:val="00A6799A"/>
    <w:rsid w:val="00A679FA"/>
    <w:rsid w:val="00A67A8D"/>
    <w:rsid w:val="00A67C25"/>
    <w:rsid w:val="00A67C46"/>
    <w:rsid w:val="00A67EB8"/>
    <w:rsid w:val="00A700C2"/>
    <w:rsid w:val="00A7028C"/>
    <w:rsid w:val="00A702B1"/>
    <w:rsid w:val="00A7033A"/>
    <w:rsid w:val="00A704BD"/>
    <w:rsid w:val="00A7065A"/>
    <w:rsid w:val="00A7066F"/>
    <w:rsid w:val="00A7068D"/>
    <w:rsid w:val="00A70CA2"/>
    <w:rsid w:val="00A70E47"/>
    <w:rsid w:val="00A70E8D"/>
    <w:rsid w:val="00A71022"/>
    <w:rsid w:val="00A71086"/>
    <w:rsid w:val="00A710C1"/>
    <w:rsid w:val="00A711E9"/>
    <w:rsid w:val="00A71418"/>
    <w:rsid w:val="00A7145D"/>
    <w:rsid w:val="00A716A7"/>
    <w:rsid w:val="00A717C8"/>
    <w:rsid w:val="00A71910"/>
    <w:rsid w:val="00A71A88"/>
    <w:rsid w:val="00A71AC7"/>
    <w:rsid w:val="00A71B15"/>
    <w:rsid w:val="00A7218D"/>
    <w:rsid w:val="00A72265"/>
    <w:rsid w:val="00A722EC"/>
    <w:rsid w:val="00A72665"/>
    <w:rsid w:val="00A726C4"/>
    <w:rsid w:val="00A729C6"/>
    <w:rsid w:val="00A72AE8"/>
    <w:rsid w:val="00A72BD0"/>
    <w:rsid w:val="00A72EFD"/>
    <w:rsid w:val="00A73020"/>
    <w:rsid w:val="00A73051"/>
    <w:rsid w:val="00A7312F"/>
    <w:rsid w:val="00A732CD"/>
    <w:rsid w:val="00A7335C"/>
    <w:rsid w:val="00A73472"/>
    <w:rsid w:val="00A734CD"/>
    <w:rsid w:val="00A734D1"/>
    <w:rsid w:val="00A73671"/>
    <w:rsid w:val="00A736A2"/>
    <w:rsid w:val="00A736AF"/>
    <w:rsid w:val="00A73711"/>
    <w:rsid w:val="00A73848"/>
    <w:rsid w:val="00A73C6F"/>
    <w:rsid w:val="00A73CF2"/>
    <w:rsid w:val="00A73F8D"/>
    <w:rsid w:val="00A74108"/>
    <w:rsid w:val="00A74217"/>
    <w:rsid w:val="00A74481"/>
    <w:rsid w:val="00A7479E"/>
    <w:rsid w:val="00A748D1"/>
    <w:rsid w:val="00A749B3"/>
    <w:rsid w:val="00A74FF8"/>
    <w:rsid w:val="00A75085"/>
    <w:rsid w:val="00A752D7"/>
    <w:rsid w:val="00A7538B"/>
    <w:rsid w:val="00A753E2"/>
    <w:rsid w:val="00A75451"/>
    <w:rsid w:val="00A75507"/>
    <w:rsid w:val="00A755EA"/>
    <w:rsid w:val="00A75655"/>
    <w:rsid w:val="00A75802"/>
    <w:rsid w:val="00A7582E"/>
    <w:rsid w:val="00A758F9"/>
    <w:rsid w:val="00A759B0"/>
    <w:rsid w:val="00A75DB6"/>
    <w:rsid w:val="00A7615F"/>
    <w:rsid w:val="00A762E6"/>
    <w:rsid w:val="00A76378"/>
    <w:rsid w:val="00A76403"/>
    <w:rsid w:val="00A76583"/>
    <w:rsid w:val="00A76762"/>
    <w:rsid w:val="00A76800"/>
    <w:rsid w:val="00A76ACB"/>
    <w:rsid w:val="00A76C1E"/>
    <w:rsid w:val="00A76CF9"/>
    <w:rsid w:val="00A76E76"/>
    <w:rsid w:val="00A77105"/>
    <w:rsid w:val="00A7729D"/>
    <w:rsid w:val="00A774C3"/>
    <w:rsid w:val="00A775D4"/>
    <w:rsid w:val="00A7761C"/>
    <w:rsid w:val="00A7761D"/>
    <w:rsid w:val="00A776D6"/>
    <w:rsid w:val="00A7786A"/>
    <w:rsid w:val="00A7789A"/>
    <w:rsid w:val="00A77CAD"/>
    <w:rsid w:val="00A77E78"/>
    <w:rsid w:val="00A77F27"/>
    <w:rsid w:val="00A77FC5"/>
    <w:rsid w:val="00A77FD6"/>
    <w:rsid w:val="00A801A9"/>
    <w:rsid w:val="00A802C8"/>
    <w:rsid w:val="00A802EB"/>
    <w:rsid w:val="00A8045D"/>
    <w:rsid w:val="00A80495"/>
    <w:rsid w:val="00A8052E"/>
    <w:rsid w:val="00A80564"/>
    <w:rsid w:val="00A80644"/>
    <w:rsid w:val="00A807E2"/>
    <w:rsid w:val="00A8091A"/>
    <w:rsid w:val="00A8096B"/>
    <w:rsid w:val="00A80A68"/>
    <w:rsid w:val="00A80B3B"/>
    <w:rsid w:val="00A80BC9"/>
    <w:rsid w:val="00A80D8B"/>
    <w:rsid w:val="00A80EA3"/>
    <w:rsid w:val="00A80F25"/>
    <w:rsid w:val="00A81118"/>
    <w:rsid w:val="00A81234"/>
    <w:rsid w:val="00A8153F"/>
    <w:rsid w:val="00A818E6"/>
    <w:rsid w:val="00A819B4"/>
    <w:rsid w:val="00A81A4E"/>
    <w:rsid w:val="00A81A70"/>
    <w:rsid w:val="00A81A7B"/>
    <w:rsid w:val="00A81B39"/>
    <w:rsid w:val="00A81B9A"/>
    <w:rsid w:val="00A81BDD"/>
    <w:rsid w:val="00A81C7E"/>
    <w:rsid w:val="00A81D1E"/>
    <w:rsid w:val="00A81D70"/>
    <w:rsid w:val="00A81D97"/>
    <w:rsid w:val="00A81DB6"/>
    <w:rsid w:val="00A81E44"/>
    <w:rsid w:val="00A8206A"/>
    <w:rsid w:val="00A820EC"/>
    <w:rsid w:val="00A8210E"/>
    <w:rsid w:val="00A82137"/>
    <w:rsid w:val="00A825D3"/>
    <w:rsid w:val="00A826A3"/>
    <w:rsid w:val="00A82734"/>
    <w:rsid w:val="00A82A76"/>
    <w:rsid w:val="00A82D6D"/>
    <w:rsid w:val="00A82F81"/>
    <w:rsid w:val="00A8321C"/>
    <w:rsid w:val="00A83322"/>
    <w:rsid w:val="00A83354"/>
    <w:rsid w:val="00A83521"/>
    <w:rsid w:val="00A83618"/>
    <w:rsid w:val="00A83621"/>
    <w:rsid w:val="00A83656"/>
    <w:rsid w:val="00A837C0"/>
    <w:rsid w:val="00A83940"/>
    <w:rsid w:val="00A839E9"/>
    <w:rsid w:val="00A83A91"/>
    <w:rsid w:val="00A83C12"/>
    <w:rsid w:val="00A83F73"/>
    <w:rsid w:val="00A84015"/>
    <w:rsid w:val="00A8403F"/>
    <w:rsid w:val="00A840B1"/>
    <w:rsid w:val="00A84138"/>
    <w:rsid w:val="00A841D7"/>
    <w:rsid w:val="00A8432A"/>
    <w:rsid w:val="00A84427"/>
    <w:rsid w:val="00A84616"/>
    <w:rsid w:val="00A846F7"/>
    <w:rsid w:val="00A84848"/>
    <w:rsid w:val="00A851B8"/>
    <w:rsid w:val="00A85233"/>
    <w:rsid w:val="00A8523F"/>
    <w:rsid w:val="00A8556D"/>
    <w:rsid w:val="00A85575"/>
    <w:rsid w:val="00A85773"/>
    <w:rsid w:val="00A858AD"/>
    <w:rsid w:val="00A85972"/>
    <w:rsid w:val="00A85A19"/>
    <w:rsid w:val="00A85E15"/>
    <w:rsid w:val="00A861D8"/>
    <w:rsid w:val="00A862B2"/>
    <w:rsid w:val="00A8634C"/>
    <w:rsid w:val="00A863A7"/>
    <w:rsid w:val="00A863D4"/>
    <w:rsid w:val="00A863E6"/>
    <w:rsid w:val="00A86498"/>
    <w:rsid w:val="00A8651B"/>
    <w:rsid w:val="00A8680C"/>
    <w:rsid w:val="00A86A16"/>
    <w:rsid w:val="00A86CEC"/>
    <w:rsid w:val="00A86D89"/>
    <w:rsid w:val="00A86DCB"/>
    <w:rsid w:val="00A86E71"/>
    <w:rsid w:val="00A87001"/>
    <w:rsid w:val="00A871E9"/>
    <w:rsid w:val="00A872D6"/>
    <w:rsid w:val="00A87359"/>
    <w:rsid w:val="00A874D3"/>
    <w:rsid w:val="00A8779F"/>
    <w:rsid w:val="00A87967"/>
    <w:rsid w:val="00A87A0D"/>
    <w:rsid w:val="00A87B3F"/>
    <w:rsid w:val="00A87C8F"/>
    <w:rsid w:val="00A87E88"/>
    <w:rsid w:val="00A900C6"/>
    <w:rsid w:val="00A901D0"/>
    <w:rsid w:val="00A90252"/>
    <w:rsid w:val="00A90268"/>
    <w:rsid w:val="00A903D5"/>
    <w:rsid w:val="00A9050B"/>
    <w:rsid w:val="00A9050F"/>
    <w:rsid w:val="00A90679"/>
    <w:rsid w:val="00A906FF"/>
    <w:rsid w:val="00A907C1"/>
    <w:rsid w:val="00A90968"/>
    <w:rsid w:val="00A909BF"/>
    <w:rsid w:val="00A90B63"/>
    <w:rsid w:val="00A90D2E"/>
    <w:rsid w:val="00A91123"/>
    <w:rsid w:val="00A91364"/>
    <w:rsid w:val="00A9144F"/>
    <w:rsid w:val="00A91576"/>
    <w:rsid w:val="00A915E6"/>
    <w:rsid w:val="00A916E7"/>
    <w:rsid w:val="00A91785"/>
    <w:rsid w:val="00A9183A"/>
    <w:rsid w:val="00A9185E"/>
    <w:rsid w:val="00A91981"/>
    <w:rsid w:val="00A91B38"/>
    <w:rsid w:val="00A91C6A"/>
    <w:rsid w:val="00A91D29"/>
    <w:rsid w:val="00A91D4B"/>
    <w:rsid w:val="00A91E5C"/>
    <w:rsid w:val="00A91EB3"/>
    <w:rsid w:val="00A91EBC"/>
    <w:rsid w:val="00A91F8E"/>
    <w:rsid w:val="00A921F1"/>
    <w:rsid w:val="00A922B6"/>
    <w:rsid w:val="00A9256B"/>
    <w:rsid w:val="00A92586"/>
    <w:rsid w:val="00A92614"/>
    <w:rsid w:val="00A926D1"/>
    <w:rsid w:val="00A926F5"/>
    <w:rsid w:val="00A92A75"/>
    <w:rsid w:val="00A92BA3"/>
    <w:rsid w:val="00A93079"/>
    <w:rsid w:val="00A931F2"/>
    <w:rsid w:val="00A93556"/>
    <w:rsid w:val="00A9370A"/>
    <w:rsid w:val="00A93792"/>
    <w:rsid w:val="00A939AE"/>
    <w:rsid w:val="00A939ED"/>
    <w:rsid w:val="00A93A88"/>
    <w:rsid w:val="00A93B40"/>
    <w:rsid w:val="00A93C0F"/>
    <w:rsid w:val="00A93D11"/>
    <w:rsid w:val="00A94044"/>
    <w:rsid w:val="00A940A3"/>
    <w:rsid w:val="00A940FD"/>
    <w:rsid w:val="00A9420A"/>
    <w:rsid w:val="00A942BE"/>
    <w:rsid w:val="00A943E9"/>
    <w:rsid w:val="00A945F4"/>
    <w:rsid w:val="00A94676"/>
    <w:rsid w:val="00A9468E"/>
    <w:rsid w:val="00A948E4"/>
    <w:rsid w:val="00A94A84"/>
    <w:rsid w:val="00A94F0D"/>
    <w:rsid w:val="00A950E5"/>
    <w:rsid w:val="00A95396"/>
    <w:rsid w:val="00A95626"/>
    <w:rsid w:val="00A9570F"/>
    <w:rsid w:val="00A9572C"/>
    <w:rsid w:val="00A95800"/>
    <w:rsid w:val="00A9580C"/>
    <w:rsid w:val="00A9588C"/>
    <w:rsid w:val="00A9589A"/>
    <w:rsid w:val="00A95BD4"/>
    <w:rsid w:val="00A95C46"/>
    <w:rsid w:val="00A95C4C"/>
    <w:rsid w:val="00A95D8F"/>
    <w:rsid w:val="00A95FB0"/>
    <w:rsid w:val="00A960AC"/>
    <w:rsid w:val="00A96153"/>
    <w:rsid w:val="00A96356"/>
    <w:rsid w:val="00A96380"/>
    <w:rsid w:val="00A964FB"/>
    <w:rsid w:val="00A967A8"/>
    <w:rsid w:val="00A967D5"/>
    <w:rsid w:val="00A96966"/>
    <w:rsid w:val="00A96AFE"/>
    <w:rsid w:val="00A96C1B"/>
    <w:rsid w:val="00A96E58"/>
    <w:rsid w:val="00A96F84"/>
    <w:rsid w:val="00A96FA0"/>
    <w:rsid w:val="00A971D9"/>
    <w:rsid w:val="00A9725D"/>
    <w:rsid w:val="00A97323"/>
    <w:rsid w:val="00A974FD"/>
    <w:rsid w:val="00A9754C"/>
    <w:rsid w:val="00A977C6"/>
    <w:rsid w:val="00A97864"/>
    <w:rsid w:val="00A97871"/>
    <w:rsid w:val="00A97A33"/>
    <w:rsid w:val="00A97A46"/>
    <w:rsid w:val="00A97BBA"/>
    <w:rsid w:val="00A97CF6"/>
    <w:rsid w:val="00A97F56"/>
    <w:rsid w:val="00A97F59"/>
    <w:rsid w:val="00A97F8F"/>
    <w:rsid w:val="00A97FC6"/>
    <w:rsid w:val="00AA0114"/>
    <w:rsid w:val="00AA01D7"/>
    <w:rsid w:val="00AA0243"/>
    <w:rsid w:val="00AA027D"/>
    <w:rsid w:val="00AA0691"/>
    <w:rsid w:val="00AA06B0"/>
    <w:rsid w:val="00AA0744"/>
    <w:rsid w:val="00AA08C3"/>
    <w:rsid w:val="00AA09FE"/>
    <w:rsid w:val="00AA0BAD"/>
    <w:rsid w:val="00AA0CC9"/>
    <w:rsid w:val="00AA0DD1"/>
    <w:rsid w:val="00AA0DE9"/>
    <w:rsid w:val="00AA0E0E"/>
    <w:rsid w:val="00AA0E1E"/>
    <w:rsid w:val="00AA0F6B"/>
    <w:rsid w:val="00AA10A8"/>
    <w:rsid w:val="00AA1115"/>
    <w:rsid w:val="00AA144C"/>
    <w:rsid w:val="00AA17F6"/>
    <w:rsid w:val="00AA1890"/>
    <w:rsid w:val="00AA1910"/>
    <w:rsid w:val="00AA1C47"/>
    <w:rsid w:val="00AA208B"/>
    <w:rsid w:val="00AA20BC"/>
    <w:rsid w:val="00AA22D0"/>
    <w:rsid w:val="00AA2555"/>
    <w:rsid w:val="00AA2681"/>
    <w:rsid w:val="00AA28B6"/>
    <w:rsid w:val="00AA28B8"/>
    <w:rsid w:val="00AA291C"/>
    <w:rsid w:val="00AA2A50"/>
    <w:rsid w:val="00AA2A7E"/>
    <w:rsid w:val="00AA2BC6"/>
    <w:rsid w:val="00AA2C42"/>
    <w:rsid w:val="00AA2F24"/>
    <w:rsid w:val="00AA307F"/>
    <w:rsid w:val="00AA31BB"/>
    <w:rsid w:val="00AA3204"/>
    <w:rsid w:val="00AA3376"/>
    <w:rsid w:val="00AA38EE"/>
    <w:rsid w:val="00AA3975"/>
    <w:rsid w:val="00AA3985"/>
    <w:rsid w:val="00AA39BB"/>
    <w:rsid w:val="00AA3A4C"/>
    <w:rsid w:val="00AA3A61"/>
    <w:rsid w:val="00AA3A9C"/>
    <w:rsid w:val="00AA3EB7"/>
    <w:rsid w:val="00AA3EF8"/>
    <w:rsid w:val="00AA400D"/>
    <w:rsid w:val="00AA442C"/>
    <w:rsid w:val="00AA4549"/>
    <w:rsid w:val="00AA4746"/>
    <w:rsid w:val="00AA47D9"/>
    <w:rsid w:val="00AA48AA"/>
    <w:rsid w:val="00AA49DC"/>
    <w:rsid w:val="00AA4B0C"/>
    <w:rsid w:val="00AA4D10"/>
    <w:rsid w:val="00AA4E1C"/>
    <w:rsid w:val="00AA4E8C"/>
    <w:rsid w:val="00AA4EA2"/>
    <w:rsid w:val="00AA4F19"/>
    <w:rsid w:val="00AA54E3"/>
    <w:rsid w:val="00AA5799"/>
    <w:rsid w:val="00AA57A6"/>
    <w:rsid w:val="00AA5C35"/>
    <w:rsid w:val="00AA5DF6"/>
    <w:rsid w:val="00AA5FF5"/>
    <w:rsid w:val="00AA629D"/>
    <w:rsid w:val="00AA6325"/>
    <w:rsid w:val="00AA632C"/>
    <w:rsid w:val="00AA632F"/>
    <w:rsid w:val="00AA634A"/>
    <w:rsid w:val="00AA638D"/>
    <w:rsid w:val="00AA63A8"/>
    <w:rsid w:val="00AA63D5"/>
    <w:rsid w:val="00AA6542"/>
    <w:rsid w:val="00AA6B09"/>
    <w:rsid w:val="00AA6B17"/>
    <w:rsid w:val="00AA6B60"/>
    <w:rsid w:val="00AA6C71"/>
    <w:rsid w:val="00AA6CD6"/>
    <w:rsid w:val="00AA6D42"/>
    <w:rsid w:val="00AA6FD5"/>
    <w:rsid w:val="00AA7191"/>
    <w:rsid w:val="00AA72D7"/>
    <w:rsid w:val="00AA731A"/>
    <w:rsid w:val="00AA75FC"/>
    <w:rsid w:val="00AA7600"/>
    <w:rsid w:val="00AA768E"/>
    <w:rsid w:val="00AA76B5"/>
    <w:rsid w:val="00AA76C6"/>
    <w:rsid w:val="00AA7709"/>
    <w:rsid w:val="00AA77B0"/>
    <w:rsid w:val="00AA7A5E"/>
    <w:rsid w:val="00AA7BD5"/>
    <w:rsid w:val="00AA7C7A"/>
    <w:rsid w:val="00AA7C9A"/>
    <w:rsid w:val="00AA7DC8"/>
    <w:rsid w:val="00AB004C"/>
    <w:rsid w:val="00AB0076"/>
    <w:rsid w:val="00AB012B"/>
    <w:rsid w:val="00AB04E4"/>
    <w:rsid w:val="00AB0690"/>
    <w:rsid w:val="00AB0B2E"/>
    <w:rsid w:val="00AB0BD8"/>
    <w:rsid w:val="00AB0EE9"/>
    <w:rsid w:val="00AB0EF6"/>
    <w:rsid w:val="00AB1071"/>
    <w:rsid w:val="00AB115B"/>
    <w:rsid w:val="00AB1253"/>
    <w:rsid w:val="00AB1738"/>
    <w:rsid w:val="00AB1754"/>
    <w:rsid w:val="00AB17BC"/>
    <w:rsid w:val="00AB19FD"/>
    <w:rsid w:val="00AB1DAC"/>
    <w:rsid w:val="00AB1DF7"/>
    <w:rsid w:val="00AB1E98"/>
    <w:rsid w:val="00AB217D"/>
    <w:rsid w:val="00AB21CD"/>
    <w:rsid w:val="00AB22F0"/>
    <w:rsid w:val="00AB231A"/>
    <w:rsid w:val="00AB251E"/>
    <w:rsid w:val="00AB290A"/>
    <w:rsid w:val="00AB2C0A"/>
    <w:rsid w:val="00AB2D1E"/>
    <w:rsid w:val="00AB2F36"/>
    <w:rsid w:val="00AB2FAD"/>
    <w:rsid w:val="00AB2FF6"/>
    <w:rsid w:val="00AB3083"/>
    <w:rsid w:val="00AB310F"/>
    <w:rsid w:val="00AB3139"/>
    <w:rsid w:val="00AB3220"/>
    <w:rsid w:val="00AB33DE"/>
    <w:rsid w:val="00AB33E8"/>
    <w:rsid w:val="00AB3508"/>
    <w:rsid w:val="00AB372B"/>
    <w:rsid w:val="00AB37F5"/>
    <w:rsid w:val="00AB3824"/>
    <w:rsid w:val="00AB3A12"/>
    <w:rsid w:val="00AB3B0B"/>
    <w:rsid w:val="00AB3DC2"/>
    <w:rsid w:val="00AB3E8E"/>
    <w:rsid w:val="00AB3EEC"/>
    <w:rsid w:val="00AB3F8B"/>
    <w:rsid w:val="00AB4047"/>
    <w:rsid w:val="00AB4503"/>
    <w:rsid w:val="00AB4641"/>
    <w:rsid w:val="00AB4785"/>
    <w:rsid w:val="00AB4967"/>
    <w:rsid w:val="00AB4B08"/>
    <w:rsid w:val="00AB5379"/>
    <w:rsid w:val="00AB5629"/>
    <w:rsid w:val="00AB576A"/>
    <w:rsid w:val="00AB57B0"/>
    <w:rsid w:val="00AB57B9"/>
    <w:rsid w:val="00AB58D7"/>
    <w:rsid w:val="00AB59ED"/>
    <w:rsid w:val="00AB5A26"/>
    <w:rsid w:val="00AB5BA1"/>
    <w:rsid w:val="00AB5C5D"/>
    <w:rsid w:val="00AB5CF1"/>
    <w:rsid w:val="00AB5E78"/>
    <w:rsid w:val="00AB5EAE"/>
    <w:rsid w:val="00AB5F7C"/>
    <w:rsid w:val="00AB6054"/>
    <w:rsid w:val="00AB6406"/>
    <w:rsid w:val="00AB6618"/>
    <w:rsid w:val="00AB6700"/>
    <w:rsid w:val="00AB6768"/>
    <w:rsid w:val="00AB6775"/>
    <w:rsid w:val="00AB67CF"/>
    <w:rsid w:val="00AB67DD"/>
    <w:rsid w:val="00AB682C"/>
    <w:rsid w:val="00AB689F"/>
    <w:rsid w:val="00AB6961"/>
    <w:rsid w:val="00AB6A6C"/>
    <w:rsid w:val="00AB6A6E"/>
    <w:rsid w:val="00AB6BFF"/>
    <w:rsid w:val="00AB6CFE"/>
    <w:rsid w:val="00AB6DF4"/>
    <w:rsid w:val="00AB6EAD"/>
    <w:rsid w:val="00AB7585"/>
    <w:rsid w:val="00AB767C"/>
    <w:rsid w:val="00AB768F"/>
    <w:rsid w:val="00AB77A7"/>
    <w:rsid w:val="00AB77EA"/>
    <w:rsid w:val="00AB7E07"/>
    <w:rsid w:val="00AC001D"/>
    <w:rsid w:val="00AC0204"/>
    <w:rsid w:val="00AC02FA"/>
    <w:rsid w:val="00AC0378"/>
    <w:rsid w:val="00AC0469"/>
    <w:rsid w:val="00AC0678"/>
    <w:rsid w:val="00AC0857"/>
    <w:rsid w:val="00AC0952"/>
    <w:rsid w:val="00AC0CB1"/>
    <w:rsid w:val="00AC0CE4"/>
    <w:rsid w:val="00AC0DBC"/>
    <w:rsid w:val="00AC0EDA"/>
    <w:rsid w:val="00AC10B4"/>
    <w:rsid w:val="00AC10DA"/>
    <w:rsid w:val="00AC11AF"/>
    <w:rsid w:val="00AC1290"/>
    <w:rsid w:val="00AC1671"/>
    <w:rsid w:val="00AC17D4"/>
    <w:rsid w:val="00AC1816"/>
    <w:rsid w:val="00AC1A37"/>
    <w:rsid w:val="00AC1B06"/>
    <w:rsid w:val="00AC1C3C"/>
    <w:rsid w:val="00AC1D7F"/>
    <w:rsid w:val="00AC1E93"/>
    <w:rsid w:val="00AC1F77"/>
    <w:rsid w:val="00AC2001"/>
    <w:rsid w:val="00AC2043"/>
    <w:rsid w:val="00AC22CB"/>
    <w:rsid w:val="00AC23CB"/>
    <w:rsid w:val="00AC2586"/>
    <w:rsid w:val="00AC27FC"/>
    <w:rsid w:val="00AC287A"/>
    <w:rsid w:val="00AC28C2"/>
    <w:rsid w:val="00AC2DC8"/>
    <w:rsid w:val="00AC2ED0"/>
    <w:rsid w:val="00AC3068"/>
    <w:rsid w:val="00AC30BC"/>
    <w:rsid w:val="00AC31EE"/>
    <w:rsid w:val="00AC34A1"/>
    <w:rsid w:val="00AC3519"/>
    <w:rsid w:val="00AC3596"/>
    <w:rsid w:val="00AC36B7"/>
    <w:rsid w:val="00AC3720"/>
    <w:rsid w:val="00AC37BD"/>
    <w:rsid w:val="00AC3AAF"/>
    <w:rsid w:val="00AC3B77"/>
    <w:rsid w:val="00AC3CD5"/>
    <w:rsid w:val="00AC3CEA"/>
    <w:rsid w:val="00AC3E24"/>
    <w:rsid w:val="00AC3E75"/>
    <w:rsid w:val="00AC409B"/>
    <w:rsid w:val="00AC41AE"/>
    <w:rsid w:val="00AC41C5"/>
    <w:rsid w:val="00AC4318"/>
    <w:rsid w:val="00AC4584"/>
    <w:rsid w:val="00AC47F5"/>
    <w:rsid w:val="00AC485F"/>
    <w:rsid w:val="00AC4BED"/>
    <w:rsid w:val="00AC4C75"/>
    <w:rsid w:val="00AC4CB7"/>
    <w:rsid w:val="00AC4DAD"/>
    <w:rsid w:val="00AC4E42"/>
    <w:rsid w:val="00AC4F10"/>
    <w:rsid w:val="00AC51D7"/>
    <w:rsid w:val="00AC521B"/>
    <w:rsid w:val="00AC53F6"/>
    <w:rsid w:val="00AC54D7"/>
    <w:rsid w:val="00AC5506"/>
    <w:rsid w:val="00AC5571"/>
    <w:rsid w:val="00AC5605"/>
    <w:rsid w:val="00AC5866"/>
    <w:rsid w:val="00AC5994"/>
    <w:rsid w:val="00AC5BF0"/>
    <w:rsid w:val="00AC5C92"/>
    <w:rsid w:val="00AC5E5A"/>
    <w:rsid w:val="00AC6036"/>
    <w:rsid w:val="00AC6112"/>
    <w:rsid w:val="00AC614F"/>
    <w:rsid w:val="00AC6354"/>
    <w:rsid w:val="00AC6471"/>
    <w:rsid w:val="00AC66F8"/>
    <w:rsid w:val="00AC6889"/>
    <w:rsid w:val="00AC6911"/>
    <w:rsid w:val="00AC69E9"/>
    <w:rsid w:val="00AC6A3B"/>
    <w:rsid w:val="00AC6C60"/>
    <w:rsid w:val="00AC6CFF"/>
    <w:rsid w:val="00AC6E5B"/>
    <w:rsid w:val="00AC6F60"/>
    <w:rsid w:val="00AC6FD0"/>
    <w:rsid w:val="00AC7003"/>
    <w:rsid w:val="00AC722B"/>
    <w:rsid w:val="00AC738B"/>
    <w:rsid w:val="00AC75F3"/>
    <w:rsid w:val="00AC79C9"/>
    <w:rsid w:val="00AC7AB9"/>
    <w:rsid w:val="00AC7C85"/>
    <w:rsid w:val="00AC7E16"/>
    <w:rsid w:val="00AC7F38"/>
    <w:rsid w:val="00AC7FEE"/>
    <w:rsid w:val="00AD001F"/>
    <w:rsid w:val="00AD004A"/>
    <w:rsid w:val="00AD01AD"/>
    <w:rsid w:val="00AD01DE"/>
    <w:rsid w:val="00AD022C"/>
    <w:rsid w:val="00AD0936"/>
    <w:rsid w:val="00AD0955"/>
    <w:rsid w:val="00AD09D1"/>
    <w:rsid w:val="00AD0B6A"/>
    <w:rsid w:val="00AD0BF5"/>
    <w:rsid w:val="00AD0F03"/>
    <w:rsid w:val="00AD0F77"/>
    <w:rsid w:val="00AD133D"/>
    <w:rsid w:val="00AD13A3"/>
    <w:rsid w:val="00AD174D"/>
    <w:rsid w:val="00AD17FF"/>
    <w:rsid w:val="00AD19D0"/>
    <w:rsid w:val="00AD1A6E"/>
    <w:rsid w:val="00AD1BB0"/>
    <w:rsid w:val="00AD1C75"/>
    <w:rsid w:val="00AD1FA8"/>
    <w:rsid w:val="00AD1FB5"/>
    <w:rsid w:val="00AD1FD9"/>
    <w:rsid w:val="00AD2325"/>
    <w:rsid w:val="00AD239C"/>
    <w:rsid w:val="00AD240E"/>
    <w:rsid w:val="00AD2416"/>
    <w:rsid w:val="00AD24BB"/>
    <w:rsid w:val="00AD2747"/>
    <w:rsid w:val="00AD280D"/>
    <w:rsid w:val="00AD2AD5"/>
    <w:rsid w:val="00AD2BC8"/>
    <w:rsid w:val="00AD2EBE"/>
    <w:rsid w:val="00AD32F6"/>
    <w:rsid w:val="00AD32FE"/>
    <w:rsid w:val="00AD3492"/>
    <w:rsid w:val="00AD3653"/>
    <w:rsid w:val="00AD36E3"/>
    <w:rsid w:val="00AD37A7"/>
    <w:rsid w:val="00AD37B3"/>
    <w:rsid w:val="00AD389F"/>
    <w:rsid w:val="00AD38C6"/>
    <w:rsid w:val="00AD38CE"/>
    <w:rsid w:val="00AD396B"/>
    <w:rsid w:val="00AD39CC"/>
    <w:rsid w:val="00AD39DA"/>
    <w:rsid w:val="00AD3BB6"/>
    <w:rsid w:val="00AD3C28"/>
    <w:rsid w:val="00AD3C47"/>
    <w:rsid w:val="00AD3F75"/>
    <w:rsid w:val="00AD41A2"/>
    <w:rsid w:val="00AD43C6"/>
    <w:rsid w:val="00AD4408"/>
    <w:rsid w:val="00AD4411"/>
    <w:rsid w:val="00AD4580"/>
    <w:rsid w:val="00AD4869"/>
    <w:rsid w:val="00AD48FD"/>
    <w:rsid w:val="00AD4A04"/>
    <w:rsid w:val="00AD4B78"/>
    <w:rsid w:val="00AD4B7F"/>
    <w:rsid w:val="00AD4C43"/>
    <w:rsid w:val="00AD4C71"/>
    <w:rsid w:val="00AD4D56"/>
    <w:rsid w:val="00AD4EC7"/>
    <w:rsid w:val="00AD52C6"/>
    <w:rsid w:val="00AD5488"/>
    <w:rsid w:val="00AD54D7"/>
    <w:rsid w:val="00AD5540"/>
    <w:rsid w:val="00AD574F"/>
    <w:rsid w:val="00AD5954"/>
    <w:rsid w:val="00AD59C0"/>
    <w:rsid w:val="00AD5A9F"/>
    <w:rsid w:val="00AD61B7"/>
    <w:rsid w:val="00AD6281"/>
    <w:rsid w:val="00AD630B"/>
    <w:rsid w:val="00AD652A"/>
    <w:rsid w:val="00AD6649"/>
    <w:rsid w:val="00AD66F0"/>
    <w:rsid w:val="00AD6813"/>
    <w:rsid w:val="00AD6A8A"/>
    <w:rsid w:val="00AD6BCD"/>
    <w:rsid w:val="00AD6F03"/>
    <w:rsid w:val="00AD6F39"/>
    <w:rsid w:val="00AD7092"/>
    <w:rsid w:val="00AD70DA"/>
    <w:rsid w:val="00AD7183"/>
    <w:rsid w:val="00AD72F8"/>
    <w:rsid w:val="00AD747F"/>
    <w:rsid w:val="00AD74AF"/>
    <w:rsid w:val="00AD78A9"/>
    <w:rsid w:val="00AD79B5"/>
    <w:rsid w:val="00AD7A0E"/>
    <w:rsid w:val="00AD7C43"/>
    <w:rsid w:val="00AD7D11"/>
    <w:rsid w:val="00AD7D83"/>
    <w:rsid w:val="00AD7DD6"/>
    <w:rsid w:val="00AD7EAF"/>
    <w:rsid w:val="00AE0087"/>
    <w:rsid w:val="00AE022E"/>
    <w:rsid w:val="00AE024E"/>
    <w:rsid w:val="00AE0322"/>
    <w:rsid w:val="00AE09E5"/>
    <w:rsid w:val="00AE0A62"/>
    <w:rsid w:val="00AE0C13"/>
    <w:rsid w:val="00AE0F51"/>
    <w:rsid w:val="00AE10EA"/>
    <w:rsid w:val="00AE1165"/>
    <w:rsid w:val="00AE1331"/>
    <w:rsid w:val="00AE1519"/>
    <w:rsid w:val="00AE1685"/>
    <w:rsid w:val="00AE16B2"/>
    <w:rsid w:val="00AE1704"/>
    <w:rsid w:val="00AE186F"/>
    <w:rsid w:val="00AE1A0F"/>
    <w:rsid w:val="00AE1AE2"/>
    <w:rsid w:val="00AE1AE5"/>
    <w:rsid w:val="00AE1B0F"/>
    <w:rsid w:val="00AE1BD0"/>
    <w:rsid w:val="00AE1C71"/>
    <w:rsid w:val="00AE1D14"/>
    <w:rsid w:val="00AE1D16"/>
    <w:rsid w:val="00AE1F8E"/>
    <w:rsid w:val="00AE2088"/>
    <w:rsid w:val="00AE217C"/>
    <w:rsid w:val="00AE2325"/>
    <w:rsid w:val="00AE24E0"/>
    <w:rsid w:val="00AE266D"/>
    <w:rsid w:val="00AE295A"/>
    <w:rsid w:val="00AE2971"/>
    <w:rsid w:val="00AE2AB4"/>
    <w:rsid w:val="00AE2C06"/>
    <w:rsid w:val="00AE2CB6"/>
    <w:rsid w:val="00AE2CBB"/>
    <w:rsid w:val="00AE2CBF"/>
    <w:rsid w:val="00AE2CF6"/>
    <w:rsid w:val="00AE2DE8"/>
    <w:rsid w:val="00AE2DEF"/>
    <w:rsid w:val="00AE2E73"/>
    <w:rsid w:val="00AE2F20"/>
    <w:rsid w:val="00AE2FF4"/>
    <w:rsid w:val="00AE310F"/>
    <w:rsid w:val="00AE331F"/>
    <w:rsid w:val="00AE33D3"/>
    <w:rsid w:val="00AE33E0"/>
    <w:rsid w:val="00AE33FD"/>
    <w:rsid w:val="00AE3585"/>
    <w:rsid w:val="00AE35A9"/>
    <w:rsid w:val="00AE35B1"/>
    <w:rsid w:val="00AE36DC"/>
    <w:rsid w:val="00AE373C"/>
    <w:rsid w:val="00AE3751"/>
    <w:rsid w:val="00AE376F"/>
    <w:rsid w:val="00AE3837"/>
    <w:rsid w:val="00AE3C1B"/>
    <w:rsid w:val="00AE3C3F"/>
    <w:rsid w:val="00AE3D8D"/>
    <w:rsid w:val="00AE3E4F"/>
    <w:rsid w:val="00AE3F83"/>
    <w:rsid w:val="00AE4104"/>
    <w:rsid w:val="00AE416A"/>
    <w:rsid w:val="00AE4339"/>
    <w:rsid w:val="00AE4396"/>
    <w:rsid w:val="00AE45A4"/>
    <w:rsid w:val="00AE45F8"/>
    <w:rsid w:val="00AE47E5"/>
    <w:rsid w:val="00AE4965"/>
    <w:rsid w:val="00AE4A46"/>
    <w:rsid w:val="00AE4D49"/>
    <w:rsid w:val="00AE4EF7"/>
    <w:rsid w:val="00AE503D"/>
    <w:rsid w:val="00AE51C9"/>
    <w:rsid w:val="00AE5553"/>
    <w:rsid w:val="00AE55A9"/>
    <w:rsid w:val="00AE55EB"/>
    <w:rsid w:val="00AE5700"/>
    <w:rsid w:val="00AE571C"/>
    <w:rsid w:val="00AE58E0"/>
    <w:rsid w:val="00AE59AB"/>
    <w:rsid w:val="00AE5A55"/>
    <w:rsid w:val="00AE5CDA"/>
    <w:rsid w:val="00AE5DF8"/>
    <w:rsid w:val="00AE5F31"/>
    <w:rsid w:val="00AE6105"/>
    <w:rsid w:val="00AE6268"/>
    <w:rsid w:val="00AE627F"/>
    <w:rsid w:val="00AE6308"/>
    <w:rsid w:val="00AE670C"/>
    <w:rsid w:val="00AE675B"/>
    <w:rsid w:val="00AE681A"/>
    <w:rsid w:val="00AE69B8"/>
    <w:rsid w:val="00AE6A55"/>
    <w:rsid w:val="00AE6B9B"/>
    <w:rsid w:val="00AE6DC2"/>
    <w:rsid w:val="00AE6EE4"/>
    <w:rsid w:val="00AE6F1A"/>
    <w:rsid w:val="00AE6FAD"/>
    <w:rsid w:val="00AE7175"/>
    <w:rsid w:val="00AE7347"/>
    <w:rsid w:val="00AE736A"/>
    <w:rsid w:val="00AE737B"/>
    <w:rsid w:val="00AE7530"/>
    <w:rsid w:val="00AE757F"/>
    <w:rsid w:val="00AE76C6"/>
    <w:rsid w:val="00AE7790"/>
    <w:rsid w:val="00AE79DE"/>
    <w:rsid w:val="00AE7A53"/>
    <w:rsid w:val="00AE7B8A"/>
    <w:rsid w:val="00AE7CCD"/>
    <w:rsid w:val="00AE7D2B"/>
    <w:rsid w:val="00AE7E64"/>
    <w:rsid w:val="00AE7E94"/>
    <w:rsid w:val="00AE7EB5"/>
    <w:rsid w:val="00AF0045"/>
    <w:rsid w:val="00AF0577"/>
    <w:rsid w:val="00AF0978"/>
    <w:rsid w:val="00AF0F6E"/>
    <w:rsid w:val="00AF1066"/>
    <w:rsid w:val="00AF1096"/>
    <w:rsid w:val="00AF13C5"/>
    <w:rsid w:val="00AF178B"/>
    <w:rsid w:val="00AF191F"/>
    <w:rsid w:val="00AF194E"/>
    <w:rsid w:val="00AF1B64"/>
    <w:rsid w:val="00AF1BA5"/>
    <w:rsid w:val="00AF1C01"/>
    <w:rsid w:val="00AF1DCF"/>
    <w:rsid w:val="00AF202F"/>
    <w:rsid w:val="00AF2120"/>
    <w:rsid w:val="00AF2150"/>
    <w:rsid w:val="00AF2210"/>
    <w:rsid w:val="00AF2376"/>
    <w:rsid w:val="00AF25F8"/>
    <w:rsid w:val="00AF26F9"/>
    <w:rsid w:val="00AF28D0"/>
    <w:rsid w:val="00AF29B2"/>
    <w:rsid w:val="00AF29E3"/>
    <w:rsid w:val="00AF2AC7"/>
    <w:rsid w:val="00AF2BA6"/>
    <w:rsid w:val="00AF2E18"/>
    <w:rsid w:val="00AF2E23"/>
    <w:rsid w:val="00AF2EE1"/>
    <w:rsid w:val="00AF3178"/>
    <w:rsid w:val="00AF31AB"/>
    <w:rsid w:val="00AF3391"/>
    <w:rsid w:val="00AF33C5"/>
    <w:rsid w:val="00AF3512"/>
    <w:rsid w:val="00AF3570"/>
    <w:rsid w:val="00AF3696"/>
    <w:rsid w:val="00AF3A2A"/>
    <w:rsid w:val="00AF3FA1"/>
    <w:rsid w:val="00AF4021"/>
    <w:rsid w:val="00AF4152"/>
    <w:rsid w:val="00AF4195"/>
    <w:rsid w:val="00AF43A8"/>
    <w:rsid w:val="00AF45B0"/>
    <w:rsid w:val="00AF467A"/>
    <w:rsid w:val="00AF467B"/>
    <w:rsid w:val="00AF4A1F"/>
    <w:rsid w:val="00AF4B16"/>
    <w:rsid w:val="00AF4B90"/>
    <w:rsid w:val="00AF4DE8"/>
    <w:rsid w:val="00AF5176"/>
    <w:rsid w:val="00AF52F3"/>
    <w:rsid w:val="00AF54E6"/>
    <w:rsid w:val="00AF55D5"/>
    <w:rsid w:val="00AF55DF"/>
    <w:rsid w:val="00AF573F"/>
    <w:rsid w:val="00AF5BCC"/>
    <w:rsid w:val="00AF5C24"/>
    <w:rsid w:val="00AF5CC7"/>
    <w:rsid w:val="00AF63B9"/>
    <w:rsid w:val="00AF6467"/>
    <w:rsid w:val="00AF6477"/>
    <w:rsid w:val="00AF6514"/>
    <w:rsid w:val="00AF6520"/>
    <w:rsid w:val="00AF66CE"/>
    <w:rsid w:val="00AF673F"/>
    <w:rsid w:val="00AF6982"/>
    <w:rsid w:val="00AF69D4"/>
    <w:rsid w:val="00AF6A27"/>
    <w:rsid w:val="00AF6AE9"/>
    <w:rsid w:val="00AF6BC1"/>
    <w:rsid w:val="00AF6E4E"/>
    <w:rsid w:val="00AF6ED1"/>
    <w:rsid w:val="00AF6EFB"/>
    <w:rsid w:val="00AF70A5"/>
    <w:rsid w:val="00AF7105"/>
    <w:rsid w:val="00AF726D"/>
    <w:rsid w:val="00AF72E4"/>
    <w:rsid w:val="00AF7482"/>
    <w:rsid w:val="00AF75E7"/>
    <w:rsid w:val="00AF764D"/>
    <w:rsid w:val="00AF788A"/>
    <w:rsid w:val="00AF7914"/>
    <w:rsid w:val="00AF79A9"/>
    <w:rsid w:val="00AF7B2C"/>
    <w:rsid w:val="00AF7CC5"/>
    <w:rsid w:val="00AF7EC0"/>
    <w:rsid w:val="00AF7F1B"/>
    <w:rsid w:val="00B00177"/>
    <w:rsid w:val="00B00421"/>
    <w:rsid w:val="00B00481"/>
    <w:rsid w:val="00B004F0"/>
    <w:rsid w:val="00B007AE"/>
    <w:rsid w:val="00B0087B"/>
    <w:rsid w:val="00B00B53"/>
    <w:rsid w:val="00B00D30"/>
    <w:rsid w:val="00B0111B"/>
    <w:rsid w:val="00B0134D"/>
    <w:rsid w:val="00B014A6"/>
    <w:rsid w:val="00B015BF"/>
    <w:rsid w:val="00B015C5"/>
    <w:rsid w:val="00B01858"/>
    <w:rsid w:val="00B01921"/>
    <w:rsid w:val="00B01A72"/>
    <w:rsid w:val="00B01BDB"/>
    <w:rsid w:val="00B01E06"/>
    <w:rsid w:val="00B01F06"/>
    <w:rsid w:val="00B02060"/>
    <w:rsid w:val="00B022DA"/>
    <w:rsid w:val="00B02364"/>
    <w:rsid w:val="00B0251E"/>
    <w:rsid w:val="00B026AA"/>
    <w:rsid w:val="00B027E4"/>
    <w:rsid w:val="00B0285B"/>
    <w:rsid w:val="00B028BD"/>
    <w:rsid w:val="00B02A0B"/>
    <w:rsid w:val="00B02E22"/>
    <w:rsid w:val="00B02E76"/>
    <w:rsid w:val="00B02F48"/>
    <w:rsid w:val="00B02F77"/>
    <w:rsid w:val="00B032B1"/>
    <w:rsid w:val="00B03526"/>
    <w:rsid w:val="00B035A0"/>
    <w:rsid w:val="00B035A5"/>
    <w:rsid w:val="00B035F4"/>
    <w:rsid w:val="00B0377B"/>
    <w:rsid w:val="00B03969"/>
    <w:rsid w:val="00B039A0"/>
    <w:rsid w:val="00B03AE1"/>
    <w:rsid w:val="00B03CFA"/>
    <w:rsid w:val="00B048DB"/>
    <w:rsid w:val="00B04C8F"/>
    <w:rsid w:val="00B04FF4"/>
    <w:rsid w:val="00B0501B"/>
    <w:rsid w:val="00B0502D"/>
    <w:rsid w:val="00B050A0"/>
    <w:rsid w:val="00B05138"/>
    <w:rsid w:val="00B05140"/>
    <w:rsid w:val="00B0515D"/>
    <w:rsid w:val="00B0528F"/>
    <w:rsid w:val="00B0535F"/>
    <w:rsid w:val="00B053F3"/>
    <w:rsid w:val="00B05636"/>
    <w:rsid w:val="00B05924"/>
    <w:rsid w:val="00B05965"/>
    <w:rsid w:val="00B05A63"/>
    <w:rsid w:val="00B05CC5"/>
    <w:rsid w:val="00B05D6E"/>
    <w:rsid w:val="00B05DB2"/>
    <w:rsid w:val="00B05F09"/>
    <w:rsid w:val="00B0601A"/>
    <w:rsid w:val="00B06167"/>
    <w:rsid w:val="00B06206"/>
    <w:rsid w:val="00B062BB"/>
    <w:rsid w:val="00B0632D"/>
    <w:rsid w:val="00B06333"/>
    <w:rsid w:val="00B0639B"/>
    <w:rsid w:val="00B0640C"/>
    <w:rsid w:val="00B06564"/>
    <w:rsid w:val="00B065F5"/>
    <w:rsid w:val="00B066DA"/>
    <w:rsid w:val="00B06819"/>
    <w:rsid w:val="00B06B39"/>
    <w:rsid w:val="00B0713A"/>
    <w:rsid w:val="00B071F1"/>
    <w:rsid w:val="00B07315"/>
    <w:rsid w:val="00B0761A"/>
    <w:rsid w:val="00B07734"/>
    <w:rsid w:val="00B07A2D"/>
    <w:rsid w:val="00B07BA4"/>
    <w:rsid w:val="00B07D5E"/>
    <w:rsid w:val="00B07DB2"/>
    <w:rsid w:val="00B10479"/>
    <w:rsid w:val="00B10579"/>
    <w:rsid w:val="00B105D1"/>
    <w:rsid w:val="00B107B0"/>
    <w:rsid w:val="00B10896"/>
    <w:rsid w:val="00B10947"/>
    <w:rsid w:val="00B10A06"/>
    <w:rsid w:val="00B10C85"/>
    <w:rsid w:val="00B10CA9"/>
    <w:rsid w:val="00B10D63"/>
    <w:rsid w:val="00B10FE4"/>
    <w:rsid w:val="00B110FD"/>
    <w:rsid w:val="00B1137A"/>
    <w:rsid w:val="00B113E7"/>
    <w:rsid w:val="00B113FC"/>
    <w:rsid w:val="00B11459"/>
    <w:rsid w:val="00B114B7"/>
    <w:rsid w:val="00B114F6"/>
    <w:rsid w:val="00B115CF"/>
    <w:rsid w:val="00B11874"/>
    <w:rsid w:val="00B11964"/>
    <w:rsid w:val="00B11A0E"/>
    <w:rsid w:val="00B11A42"/>
    <w:rsid w:val="00B11EBF"/>
    <w:rsid w:val="00B11FAF"/>
    <w:rsid w:val="00B12008"/>
    <w:rsid w:val="00B12055"/>
    <w:rsid w:val="00B120DB"/>
    <w:rsid w:val="00B12579"/>
    <w:rsid w:val="00B12705"/>
    <w:rsid w:val="00B1283E"/>
    <w:rsid w:val="00B13235"/>
    <w:rsid w:val="00B1327C"/>
    <w:rsid w:val="00B132E8"/>
    <w:rsid w:val="00B133EC"/>
    <w:rsid w:val="00B135CC"/>
    <w:rsid w:val="00B135F1"/>
    <w:rsid w:val="00B1370C"/>
    <w:rsid w:val="00B139DB"/>
    <w:rsid w:val="00B13AAB"/>
    <w:rsid w:val="00B13AB1"/>
    <w:rsid w:val="00B13B26"/>
    <w:rsid w:val="00B13BE5"/>
    <w:rsid w:val="00B13C72"/>
    <w:rsid w:val="00B13E8C"/>
    <w:rsid w:val="00B13EF9"/>
    <w:rsid w:val="00B14058"/>
    <w:rsid w:val="00B14237"/>
    <w:rsid w:val="00B1429D"/>
    <w:rsid w:val="00B142F9"/>
    <w:rsid w:val="00B1432B"/>
    <w:rsid w:val="00B14611"/>
    <w:rsid w:val="00B14925"/>
    <w:rsid w:val="00B14972"/>
    <w:rsid w:val="00B149A8"/>
    <w:rsid w:val="00B149D2"/>
    <w:rsid w:val="00B14D48"/>
    <w:rsid w:val="00B14D8D"/>
    <w:rsid w:val="00B14DC2"/>
    <w:rsid w:val="00B14EBA"/>
    <w:rsid w:val="00B15045"/>
    <w:rsid w:val="00B1507D"/>
    <w:rsid w:val="00B15080"/>
    <w:rsid w:val="00B1518E"/>
    <w:rsid w:val="00B15506"/>
    <w:rsid w:val="00B15535"/>
    <w:rsid w:val="00B15D76"/>
    <w:rsid w:val="00B15DB1"/>
    <w:rsid w:val="00B15EA1"/>
    <w:rsid w:val="00B1604D"/>
    <w:rsid w:val="00B16277"/>
    <w:rsid w:val="00B163DF"/>
    <w:rsid w:val="00B164AF"/>
    <w:rsid w:val="00B16569"/>
    <w:rsid w:val="00B16670"/>
    <w:rsid w:val="00B16748"/>
    <w:rsid w:val="00B16988"/>
    <w:rsid w:val="00B16ABE"/>
    <w:rsid w:val="00B16C84"/>
    <w:rsid w:val="00B16F5C"/>
    <w:rsid w:val="00B1701F"/>
    <w:rsid w:val="00B171EF"/>
    <w:rsid w:val="00B174DB"/>
    <w:rsid w:val="00B1770B"/>
    <w:rsid w:val="00B17B76"/>
    <w:rsid w:val="00B17C4D"/>
    <w:rsid w:val="00B17C90"/>
    <w:rsid w:val="00B17D4C"/>
    <w:rsid w:val="00B2010C"/>
    <w:rsid w:val="00B20233"/>
    <w:rsid w:val="00B20388"/>
    <w:rsid w:val="00B20455"/>
    <w:rsid w:val="00B205DC"/>
    <w:rsid w:val="00B206AB"/>
    <w:rsid w:val="00B208D4"/>
    <w:rsid w:val="00B20A33"/>
    <w:rsid w:val="00B20B71"/>
    <w:rsid w:val="00B20F26"/>
    <w:rsid w:val="00B20F37"/>
    <w:rsid w:val="00B210D7"/>
    <w:rsid w:val="00B210F1"/>
    <w:rsid w:val="00B21137"/>
    <w:rsid w:val="00B2168F"/>
    <w:rsid w:val="00B21845"/>
    <w:rsid w:val="00B218DD"/>
    <w:rsid w:val="00B21A7D"/>
    <w:rsid w:val="00B21D7A"/>
    <w:rsid w:val="00B21E74"/>
    <w:rsid w:val="00B21F51"/>
    <w:rsid w:val="00B2229D"/>
    <w:rsid w:val="00B222A0"/>
    <w:rsid w:val="00B222EE"/>
    <w:rsid w:val="00B222FC"/>
    <w:rsid w:val="00B22369"/>
    <w:rsid w:val="00B223FD"/>
    <w:rsid w:val="00B226B5"/>
    <w:rsid w:val="00B227C7"/>
    <w:rsid w:val="00B22976"/>
    <w:rsid w:val="00B22A7C"/>
    <w:rsid w:val="00B22A9D"/>
    <w:rsid w:val="00B22E4D"/>
    <w:rsid w:val="00B23065"/>
    <w:rsid w:val="00B23757"/>
    <w:rsid w:val="00B23B57"/>
    <w:rsid w:val="00B23B8E"/>
    <w:rsid w:val="00B23D81"/>
    <w:rsid w:val="00B23F77"/>
    <w:rsid w:val="00B23FB4"/>
    <w:rsid w:val="00B23FC0"/>
    <w:rsid w:val="00B2402B"/>
    <w:rsid w:val="00B2408A"/>
    <w:rsid w:val="00B24121"/>
    <w:rsid w:val="00B2444D"/>
    <w:rsid w:val="00B2444F"/>
    <w:rsid w:val="00B244B4"/>
    <w:rsid w:val="00B245AB"/>
    <w:rsid w:val="00B2460F"/>
    <w:rsid w:val="00B2495E"/>
    <w:rsid w:val="00B24960"/>
    <w:rsid w:val="00B24AC4"/>
    <w:rsid w:val="00B24B8A"/>
    <w:rsid w:val="00B24DBA"/>
    <w:rsid w:val="00B24E6B"/>
    <w:rsid w:val="00B24EF0"/>
    <w:rsid w:val="00B24F60"/>
    <w:rsid w:val="00B254DC"/>
    <w:rsid w:val="00B255F8"/>
    <w:rsid w:val="00B25745"/>
    <w:rsid w:val="00B25B9E"/>
    <w:rsid w:val="00B25C97"/>
    <w:rsid w:val="00B25C9D"/>
    <w:rsid w:val="00B25D33"/>
    <w:rsid w:val="00B25D77"/>
    <w:rsid w:val="00B25DE6"/>
    <w:rsid w:val="00B25F1C"/>
    <w:rsid w:val="00B26000"/>
    <w:rsid w:val="00B260AD"/>
    <w:rsid w:val="00B26155"/>
    <w:rsid w:val="00B26387"/>
    <w:rsid w:val="00B266D0"/>
    <w:rsid w:val="00B268BA"/>
    <w:rsid w:val="00B269D3"/>
    <w:rsid w:val="00B26B05"/>
    <w:rsid w:val="00B26D95"/>
    <w:rsid w:val="00B26DB7"/>
    <w:rsid w:val="00B26E79"/>
    <w:rsid w:val="00B26F1C"/>
    <w:rsid w:val="00B26F1F"/>
    <w:rsid w:val="00B270BB"/>
    <w:rsid w:val="00B270D1"/>
    <w:rsid w:val="00B27628"/>
    <w:rsid w:val="00B27813"/>
    <w:rsid w:val="00B27976"/>
    <w:rsid w:val="00B27CEF"/>
    <w:rsid w:val="00B27DBB"/>
    <w:rsid w:val="00B27E6C"/>
    <w:rsid w:val="00B3007B"/>
    <w:rsid w:val="00B300AB"/>
    <w:rsid w:val="00B306E8"/>
    <w:rsid w:val="00B308D1"/>
    <w:rsid w:val="00B30C34"/>
    <w:rsid w:val="00B30D45"/>
    <w:rsid w:val="00B30D58"/>
    <w:rsid w:val="00B30FBA"/>
    <w:rsid w:val="00B310BC"/>
    <w:rsid w:val="00B3142F"/>
    <w:rsid w:val="00B31493"/>
    <w:rsid w:val="00B31508"/>
    <w:rsid w:val="00B31AAB"/>
    <w:rsid w:val="00B31B91"/>
    <w:rsid w:val="00B31C16"/>
    <w:rsid w:val="00B31E75"/>
    <w:rsid w:val="00B31F29"/>
    <w:rsid w:val="00B32173"/>
    <w:rsid w:val="00B329DE"/>
    <w:rsid w:val="00B32AF9"/>
    <w:rsid w:val="00B32B0D"/>
    <w:rsid w:val="00B32D6A"/>
    <w:rsid w:val="00B32DEB"/>
    <w:rsid w:val="00B32E43"/>
    <w:rsid w:val="00B32E56"/>
    <w:rsid w:val="00B32EAA"/>
    <w:rsid w:val="00B32FA1"/>
    <w:rsid w:val="00B332D9"/>
    <w:rsid w:val="00B33326"/>
    <w:rsid w:val="00B33532"/>
    <w:rsid w:val="00B33686"/>
    <w:rsid w:val="00B33703"/>
    <w:rsid w:val="00B3370F"/>
    <w:rsid w:val="00B339DC"/>
    <w:rsid w:val="00B33E84"/>
    <w:rsid w:val="00B3409A"/>
    <w:rsid w:val="00B340B7"/>
    <w:rsid w:val="00B340C9"/>
    <w:rsid w:val="00B340DB"/>
    <w:rsid w:val="00B341A5"/>
    <w:rsid w:val="00B343E2"/>
    <w:rsid w:val="00B34519"/>
    <w:rsid w:val="00B345DF"/>
    <w:rsid w:val="00B34646"/>
    <w:rsid w:val="00B34737"/>
    <w:rsid w:val="00B348F1"/>
    <w:rsid w:val="00B34947"/>
    <w:rsid w:val="00B34AAA"/>
    <w:rsid w:val="00B34AAD"/>
    <w:rsid w:val="00B34BC6"/>
    <w:rsid w:val="00B34C8F"/>
    <w:rsid w:val="00B34D19"/>
    <w:rsid w:val="00B34D62"/>
    <w:rsid w:val="00B34D9B"/>
    <w:rsid w:val="00B35084"/>
    <w:rsid w:val="00B352A4"/>
    <w:rsid w:val="00B352C4"/>
    <w:rsid w:val="00B352D8"/>
    <w:rsid w:val="00B352E1"/>
    <w:rsid w:val="00B35744"/>
    <w:rsid w:val="00B3579E"/>
    <w:rsid w:val="00B35893"/>
    <w:rsid w:val="00B35ADB"/>
    <w:rsid w:val="00B35BBD"/>
    <w:rsid w:val="00B35DBF"/>
    <w:rsid w:val="00B36159"/>
    <w:rsid w:val="00B362C7"/>
    <w:rsid w:val="00B3659A"/>
    <w:rsid w:val="00B365E8"/>
    <w:rsid w:val="00B36697"/>
    <w:rsid w:val="00B366FF"/>
    <w:rsid w:val="00B36817"/>
    <w:rsid w:val="00B36894"/>
    <w:rsid w:val="00B3699B"/>
    <w:rsid w:val="00B36D72"/>
    <w:rsid w:val="00B36FC0"/>
    <w:rsid w:val="00B3709D"/>
    <w:rsid w:val="00B370D5"/>
    <w:rsid w:val="00B370D6"/>
    <w:rsid w:val="00B371E6"/>
    <w:rsid w:val="00B372FD"/>
    <w:rsid w:val="00B37389"/>
    <w:rsid w:val="00B37ACD"/>
    <w:rsid w:val="00B37DD3"/>
    <w:rsid w:val="00B37E57"/>
    <w:rsid w:val="00B37F84"/>
    <w:rsid w:val="00B400CF"/>
    <w:rsid w:val="00B40301"/>
    <w:rsid w:val="00B403EA"/>
    <w:rsid w:val="00B40402"/>
    <w:rsid w:val="00B40415"/>
    <w:rsid w:val="00B4083B"/>
    <w:rsid w:val="00B40930"/>
    <w:rsid w:val="00B409C3"/>
    <w:rsid w:val="00B40B31"/>
    <w:rsid w:val="00B40C65"/>
    <w:rsid w:val="00B40D69"/>
    <w:rsid w:val="00B40D9B"/>
    <w:rsid w:val="00B40DD7"/>
    <w:rsid w:val="00B40EE3"/>
    <w:rsid w:val="00B40F43"/>
    <w:rsid w:val="00B410B7"/>
    <w:rsid w:val="00B41117"/>
    <w:rsid w:val="00B413DC"/>
    <w:rsid w:val="00B417F4"/>
    <w:rsid w:val="00B4191B"/>
    <w:rsid w:val="00B4195A"/>
    <w:rsid w:val="00B41CEB"/>
    <w:rsid w:val="00B42176"/>
    <w:rsid w:val="00B42409"/>
    <w:rsid w:val="00B42492"/>
    <w:rsid w:val="00B424A4"/>
    <w:rsid w:val="00B42597"/>
    <w:rsid w:val="00B4269D"/>
    <w:rsid w:val="00B427CF"/>
    <w:rsid w:val="00B42808"/>
    <w:rsid w:val="00B429A9"/>
    <w:rsid w:val="00B429AF"/>
    <w:rsid w:val="00B42BA1"/>
    <w:rsid w:val="00B42D50"/>
    <w:rsid w:val="00B42E1C"/>
    <w:rsid w:val="00B42E97"/>
    <w:rsid w:val="00B42EC7"/>
    <w:rsid w:val="00B42F77"/>
    <w:rsid w:val="00B43182"/>
    <w:rsid w:val="00B4321E"/>
    <w:rsid w:val="00B43377"/>
    <w:rsid w:val="00B43566"/>
    <w:rsid w:val="00B43696"/>
    <w:rsid w:val="00B436EA"/>
    <w:rsid w:val="00B43733"/>
    <w:rsid w:val="00B43811"/>
    <w:rsid w:val="00B4382B"/>
    <w:rsid w:val="00B439E5"/>
    <w:rsid w:val="00B43B65"/>
    <w:rsid w:val="00B43C79"/>
    <w:rsid w:val="00B43CA2"/>
    <w:rsid w:val="00B43D48"/>
    <w:rsid w:val="00B43DAD"/>
    <w:rsid w:val="00B43DBD"/>
    <w:rsid w:val="00B43E7A"/>
    <w:rsid w:val="00B44087"/>
    <w:rsid w:val="00B4411C"/>
    <w:rsid w:val="00B44219"/>
    <w:rsid w:val="00B44619"/>
    <w:rsid w:val="00B447D9"/>
    <w:rsid w:val="00B45020"/>
    <w:rsid w:val="00B4557E"/>
    <w:rsid w:val="00B456C8"/>
    <w:rsid w:val="00B45724"/>
    <w:rsid w:val="00B45776"/>
    <w:rsid w:val="00B45830"/>
    <w:rsid w:val="00B45849"/>
    <w:rsid w:val="00B458C1"/>
    <w:rsid w:val="00B45965"/>
    <w:rsid w:val="00B459A3"/>
    <w:rsid w:val="00B45D53"/>
    <w:rsid w:val="00B45DAD"/>
    <w:rsid w:val="00B45F0A"/>
    <w:rsid w:val="00B46127"/>
    <w:rsid w:val="00B461C6"/>
    <w:rsid w:val="00B463B3"/>
    <w:rsid w:val="00B464AC"/>
    <w:rsid w:val="00B464B6"/>
    <w:rsid w:val="00B4650C"/>
    <w:rsid w:val="00B4660F"/>
    <w:rsid w:val="00B4663F"/>
    <w:rsid w:val="00B4667E"/>
    <w:rsid w:val="00B46750"/>
    <w:rsid w:val="00B4698C"/>
    <w:rsid w:val="00B46A69"/>
    <w:rsid w:val="00B46EBE"/>
    <w:rsid w:val="00B46ED8"/>
    <w:rsid w:val="00B47090"/>
    <w:rsid w:val="00B4720A"/>
    <w:rsid w:val="00B4729D"/>
    <w:rsid w:val="00B473AD"/>
    <w:rsid w:val="00B4745B"/>
    <w:rsid w:val="00B474B5"/>
    <w:rsid w:val="00B475B5"/>
    <w:rsid w:val="00B475F7"/>
    <w:rsid w:val="00B47644"/>
    <w:rsid w:val="00B47726"/>
    <w:rsid w:val="00B4779B"/>
    <w:rsid w:val="00B477B2"/>
    <w:rsid w:val="00B47949"/>
    <w:rsid w:val="00B4796D"/>
    <w:rsid w:val="00B479FB"/>
    <w:rsid w:val="00B47A08"/>
    <w:rsid w:val="00B47B01"/>
    <w:rsid w:val="00B47CCF"/>
    <w:rsid w:val="00B47EEF"/>
    <w:rsid w:val="00B500A6"/>
    <w:rsid w:val="00B5023B"/>
    <w:rsid w:val="00B502BE"/>
    <w:rsid w:val="00B5033A"/>
    <w:rsid w:val="00B50674"/>
    <w:rsid w:val="00B506AC"/>
    <w:rsid w:val="00B506B5"/>
    <w:rsid w:val="00B50A88"/>
    <w:rsid w:val="00B50AE7"/>
    <w:rsid w:val="00B50BDD"/>
    <w:rsid w:val="00B50EBC"/>
    <w:rsid w:val="00B50F2E"/>
    <w:rsid w:val="00B510B1"/>
    <w:rsid w:val="00B510D4"/>
    <w:rsid w:val="00B51224"/>
    <w:rsid w:val="00B513D1"/>
    <w:rsid w:val="00B51431"/>
    <w:rsid w:val="00B51575"/>
    <w:rsid w:val="00B51795"/>
    <w:rsid w:val="00B5185B"/>
    <w:rsid w:val="00B519AA"/>
    <w:rsid w:val="00B51D01"/>
    <w:rsid w:val="00B51D0B"/>
    <w:rsid w:val="00B51D49"/>
    <w:rsid w:val="00B51DD4"/>
    <w:rsid w:val="00B5242E"/>
    <w:rsid w:val="00B52511"/>
    <w:rsid w:val="00B5287C"/>
    <w:rsid w:val="00B5299E"/>
    <w:rsid w:val="00B52A31"/>
    <w:rsid w:val="00B52A69"/>
    <w:rsid w:val="00B52B37"/>
    <w:rsid w:val="00B52B48"/>
    <w:rsid w:val="00B52B56"/>
    <w:rsid w:val="00B52CDC"/>
    <w:rsid w:val="00B52EBA"/>
    <w:rsid w:val="00B52F8E"/>
    <w:rsid w:val="00B53389"/>
    <w:rsid w:val="00B533CF"/>
    <w:rsid w:val="00B534CA"/>
    <w:rsid w:val="00B53505"/>
    <w:rsid w:val="00B535A9"/>
    <w:rsid w:val="00B5366F"/>
    <w:rsid w:val="00B53942"/>
    <w:rsid w:val="00B53B1C"/>
    <w:rsid w:val="00B53B4A"/>
    <w:rsid w:val="00B53E8F"/>
    <w:rsid w:val="00B53EDB"/>
    <w:rsid w:val="00B53FE8"/>
    <w:rsid w:val="00B542D7"/>
    <w:rsid w:val="00B54378"/>
    <w:rsid w:val="00B543FB"/>
    <w:rsid w:val="00B54420"/>
    <w:rsid w:val="00B5446A"/>
    <w:rsid w:val="00B54701"/>
    <w:rsid w:val="00B54728"/>
    <w:rsid w:val="00B5483A"/>
    <w:rsid w:val="00B54888"/>
    <w:rsid w:val="00B54B7A"/>
    <w:rsid w:val="00B54FD2"/>
    <w:rsid w:val="00B5505E"/>
    <w:rsid w:val="00B55181"/>
    <w:rsid w:val="00B551C2"/>
    <w:rsid w:val="00B55215"/>
    <w:rsid w:val="00B55450"/>
    <w:rsid w:val="00B55726"/>
    <w:rsid w:val="00B557B4"/>
    <w:rsid w:val="00B557C1"/>
    <w:rsid w:val="00B559F0"/>
    <w:rsid w:val="00B55A1B"/>
    <w:rsid w:val="00B55D59"/>
    <w:rsid w:val="00B55D93"/>
    <w:rsid w:val="00B55DB2"/>
    <w:rsid w:val="00B55F6D"/>
    <w:rsid w:val="00B5618D"/>
    <w:rsid w:val="00B562CF"/>
    <w:rsid w:val="00B56638"/>
    <w:rsid w:val="00B567EA"/>
    <w:rsid w:val="00B56967"/>
    <w:rsid w:val="00B56A40"/>
    <w:rsid w:val="00B56AD4"/>
    <w:rsid w:val="00B56B61"/>
    <w:rsid w:val="00B56C71"/>
    <w:rsid w:val="00B56D5B"/>
    <w:rsid w:val="00B56E18"/>
    <w:rsid w:val="00B56E2E"/>
    <w:rsid w:val="00B56EC9"/>
    <w:rsid w:val="00B56F04"/>
    <w:rsid w:val="00B56FBD"/>
    <w:rsid w:val="00B5710B"/>
    <w:rsid w:val="00B57198"/>
    <w:rsid w:val="00B57222"/>
    <w:rsid w:val="00B572A8"/>
    <w:rsid w:val="00B57499"/>
    <w:rsid w:val="00B574D9"/>
    <w:rsid w:val="00B57541"/>
    <w:rsid w:val="00B57776"/>
    <w:rsid w:val="00B57970"/>
    <w:rsid w:val="00B57A91"/>
    <w:rsid w:val="00B57CD9"/>
    <w:rsid w:val="00B57D8B"/>
    <w:rsid w:val="00B57F36"/>
    <w:rsid w:val="00B6015E"/>
    <w:rsid w:val="00B60224"/>
    <w:rsid w:val="00B60235"/>
    <w:rsid w:val="00B60376"/>
    <w:rsid w:val="00B60425"/>
    <w:rsid w:val="00B6045A"/>
    <w:rsid w:val="00B605A4"/>
    <w:rsid w:val="00B605AF"/>
    <w:rsid w:val="00B60716"/>
    <w:rsid w:val="00B60BDA"/>
    <w:rsid w:val="00B60E34"/>
    <w:rsid w:val="00B60EE5"/>
    <w:rsid w:val="00B61203"/>
    <w:rsid w:val="00B6122A"/>
    <w:rsid w:val="00B61326"/>
    <w:rsid w:val="00B6138D"/>
    <w:rsid w:val="00B614D0"/>
    <w:rsid w:val="00B61537"/>
    <w:rsid w:val="00B615AE"/>
    <w:rsid w:val="00B6180B"/>
    <w:rsid w:val="00B61840"/>
    <w:rsid w:val="00B618C6"/>
    <w:rsid w:val="00B61A32"/>
    <w:rsid w:val="00B61B6E"/>
    <w:rsid w:val="00B61C72"/>
    <w:rsid w:val="00B61D7A"/>
    <w:rsid w:val="00B61ED8"/>
    <w:rsid w:val="00B621E3"/>
    <w:rsid w:val="00B62201"/>
    <w:rsid w:val="00B62233"/>
    <w:rsid w:val="00B62356"/>
    <w:rsid w:val="00B62463"/>
    <w:rsid w:val="00B6254D"/>
    <w:rsid w:val="00B6259E"/>
    <w:rsid w:val="00B62976"/>
    <w:rsid w:val="00B62B6E"/>
    <w:rsid w:val="00B62BC9"/>
    <w:rsid w:val="00B62C27"/>
    <w:rsid w:val="00B62D16"/>
    <w:rsid w:val="00B62F49"/>
    <w:rsid w:val="00B62FBD"/>
    <w:rsid w:val="00B62FC7"/>
    <w:rsid w:val="00B63025"/>
    <w:rsid w:val="00B6337E"/>
    <w:rsid w:val="00B633B3"/>
    <w:rsid w:val="00B63401"/>
    <w:rsid w:val="00B635B6"/>
    <w:rsid w:val="00B63658"/>
    <w:rsid w:val="00B6374C"/>
    <w:rsid w:val="00B6390C"/>
    <w:rsid w:val="00B63931"/>
    <w:rsid w:val="00B639C4"/>
    <w:rsid w:val="00B63E8E"/>
    <w:rsid w:val="00B6411A"/>
    <w:rsid w:val="00B6412B"/>
    <w:rsid w:val="00B642F0"/>
    <w:rsid w:val="00B64428"/>
    <w:rsid w:val="00B64491"/>
    <w:rsid w:val="00B6488F"/>
    <w:rsid w:val="00B64B1C"/>
    <w:rsid w:val="00B64F4B"/>
    <w:rsid w:val="00B650AE"/>
    <w:rsid w:val="00B65182"/>
    <w:rsid w:val="00B65245"/>
    <w:rsid w:val="00B652FA"/>
    <w:rsid w:val="00B6536E"/>
    <w:rsid w:val="00B6559F"/>
    <w:rsid w:val="00B65928"/>
    <w:rsid w:val="00B65BD8"/>
    <w:rsid w:val="00B65CE3"/>
    <w:rsid w:val="00B65D2E"/>
    <w:rsid w:val="00B65D7E"/>
    <w:rsid w:val="00B65F4C"/>
    <w:rsid w:val="00B66156"/>
    <w:rsid w:val="00B66175"/>
    <w:rsid w:val="00B66285"/>
    <w:rsid w:val="00B6634D"/>
    <w:rsid w:val="00B665C9"/>
    <w:rsid w:val="00B665F2"/>
    <w:rsid w:val="00B66621"/>
    <w:rsid w:val="00B66663"/>
    <w:rsid w:val="00B668B2"/>
    <w:rsid w:val="00B66B99"/>
    <w:rsid w:val="00B66BEC"/>
    <w:rsid w:val="00B66D6F"/>
    <w:rsid w:val="00B67069"/>
    <w:rsid w:val="00B670A9"/>
    <w:rsid w:val="00B67551"/>
    <w:rsid w:val="00B676DF"/>
    <w:rsid w:val="00B67793"/>
    <w:rsid w:val="00B677E1"/>
    <w:rsid w:val="00B6788F"/>
    <w:rsid w:val="00B67898"/>
    <w:rsid w:val="00B67B9B"/>
    <w:rsid w:val="00B67D37"/>
    <w:rsid w:val="00B67D64"/>
    <w:rsid w:val="00B7014E"/>
    <w:rsid w:val="00B7015D"/>
    <w:rsid w:val="00B70537"/>
    <w:rsid w:val="00B70608"/>
    <w:rsid w:val="00B707C0"/>
    <w:rsid w:val="00B707CB"/>
    <w:rsid w:val="00B7090C"/>
    <w:rsid w:val="00B7091F"/>
    <w:rsid w:val="00B70A76"/>
    <w:rsid w:val="00B70ADC"/>
    <w:rsid w:val="00B70D65"/>
    <w:rsid w:val="00B70E13"/>
    <w:rsid w:val="00B70EB1"/>
    <w:rsid w:val="00B70F63"/>
    <w:rsid w:val="00B711C1"/>
    <w:rsid w:val="00B711F0"/>
    <w:rsid w:val="00B7120F"/>
    <w:rsid w:val="00B712E6"/>
    <w:rsid w:val="00B713A3"/>
    <w:rsid w:val="00B714A7"/>
    <w:rsid w:val="00B7156F"/>
    <w:rsid w:val="00B717BC"/>
    <w:rsid w:val="00B7188A"/>
    <w:rsid w:val="00B71978"/>
    <w:rsid w:val="00B719A2"/>
    <w:rsid w:val="00B71B68"/>
    <w:rsid w:val="00B721C4"/>
    <w:rsid w:val="00B722A6"/>
    <w:rsid w:val="00B722AD"/>
    <w:rsid w:val="00B7244A"/>
    <w:rsid w:val="00B725A6"/>
    <w:rsid w:val="00B72680"/>
    <w:rsid w:val="00B728ED"/>
    <w:rsid w:val="00B72A1E"/>
    <w:rsid w:val="00B72A45"/>
    <w:rsid w:val="00B72AC0"/>
    <w:rsid w:val="00B72C51"/>
    <w:rsid w:val="00B72D5C"/>
    <w:rsid w:val="00B72ED7"/>
    <w:rsid w:val="00B7306A"/>
    <w:rsid w:val="00B73230"/>
    <w:rsid w:val="00B733D3"/>
    <w:rsid w:val="00B73491"/>
    <w:rsid w:val="00B73561"/>
    <w:rsid w:val="00B738E5"/>
    <w:rsid w:val="00B73963"/>
    <w:rsid w:val="00B73A17"/>
    <w:rsid w:val="00B73C38"/>
    <w:rsid w:val="00B73CB4"/>
    <w:rsid w:val="00B73DD0"/>
    <w:rsid w:val="00B73F79"/>
    <w:rsid w:val="00B742C5"/>
    <w:rsid w:val="00B74421"/>
    <w:rsid w:val="00B74428"/>
    <w:rsid w:val="00B744C2"/>
    <w:rsid w:val="00B745FE"/>
    <w:rsid w:val="00B74657"/>
    <w:rsid w:val="00B74739"/>
    <w:rsid w:val="00B74745"/>
    <w:rsid w:val="00B74747"/>
    <w:rsid w:val="00B74768"/>
    <w:rsid w:val="00B7498A"/>
    <w:rsid w:val="00B74CF1"/>
    <w:rsid w:val="00B74CF5"/>
    <w:rsid w:val="00B750AB"/>
    <w:rsid w:val="00B75256"/>
    <w:rsid w:val="00B752A8"/>
    <w:rsid w:val="00B75323"/>
    <w:rsid w:val="00B753E0"/>
    <w:rsid w:val="00B75419"/>
    <w:rsid w:val="00B754E4"/>
    <w:rsid w:val="00B75895"/>
    <w:rsid w:val="00B75F3B"/>
    <w:rsid w:val="00B761A6"/>
    <w:rsid w:val="00B762D9"/>
    <w:rsid w:val="00B763BE"/>
    <w:rsid w:val="00B764FC"/>
    <w:rsid w:val="00B76534"/>
    <w:rsid w:val="00B766AD"/>
    <w:rsid w:val="00B766E4"/>
    <w:rsid w:val="00B76B5E"/>
    <w:rsid w:val="00B76BD7"/>
    <w:rsid w:val="00B76D8D"/>
    <w:rsid w:val="00B76F2A"/>
    <w:rsid w:val="00B770BF"/>
    <w:rsid w:val="00B771F2"/>
    <w:rsid w:val="00B772A2"/>
    <w:rsid w:val="00B7743E"/>
    <w:rsid w:val="00B77483"/>
    <w:rsid w:val="00B77641"/>
    <w:rsid w:val="00B777B1"/>
    <w:rsid w:val="00B7797A"/>
    <w:rsid w:val="00B77A3F"/>
    <w:rsid w:val="00B77AA2"/>
    <w:rsid w:val="00B77C40"/>
    <w:rsid w:val="00B77C76"/>
    <w:rsid w:val="00B77EAD"/>
    <w:rsid w:val="00B77F59"/>
    <w:rsid w:val="00B77F66"/>
    <w:rsid w:val="00B8008A"/>
    <w:rsid w:val="00B800B1"/>
    <w:rsid w:val="00B800BF"/>
    <w:rsid w:val="00B80297"/>
    <w:rsid w:val="00B803E9"/>
    <w:rsid w:val="00B80470"/>
    <w:rsid w:val="00B80516"/>
    <w:rsid w:val="00B80C76"/>
    <w:rsid w:val="00B80D53"/>
    <w:rsid w:val="00B80FA6"/>
    <w:rsid w:val="00B81033"/>
    <w:rsid w:val="00B811AC"/>
    <w:rsid w:val="00B81278"/>
    <w:rsid w:val="00B8128F"/>
    <w:rsid w:val="00B812CA"/>
    <w:rsid w:val="00B8163B"/>
    <w:rsid w:val="00B818E4"/>
    <w:rsid w:val="00B81A8C"/>
    <w:rsid w:val="00B81B22"/>
    <w:rsid w:val="00B81B9E"/>
    <w:rsid w:val="00B81D17"/>
    <w:rsid w:val="00B81D44"/>
    <w:rsid w:val="00B81D5E"/>
    <w:rsid w:val="00B81D79"/>
    <w:rsid w:val="00B81ECB"/>
    <w:rsid w:val="00B81ED5"/>
    <w:rsid w:val="00B82191"/>
    <w:rsid w:val="00B822CD"/>
    <w:rsid w:val="00B825E4"/>
    <w:rsid w:val="00B82978"/>
    <w:rsid w:val="00B829BE"/>
    <w:rsid w:val="00B829EE"/>
    <w:rsid w:val="00B82A13"/>
    <w:rsid w:val="00B82BEA"/>
    <w:rsid w:val="00B82C70"/>
    <w:rsid w:val="00B82D3D"/>
    <w:rsid w:val="00B82DE7"/>
    <w:rsid w:val="00B830B2"/>
    <w:rsid w:val="00B830F6"/>
    <w:rsid w:val="00B831DF"/>
    <w:rsid w:val="00B832BB"/>
    <w:rsid w:val="00B8370A"/>
    <w:rsid w:val="00B837A2"/>
    <w:rsid w:val="00B8392F"/>
    <w:rsid w:val="00B83A8E"/>
    <w:rsid w:val="00B83B77"/>
    <w:rsid w:val="00B83BB1"/>
    <w:rsid w:val="00B83DAE"/>
    <w:rsid w:val="00B83EF6"/>
    <w:rsid w:val="00B83F08"/>
    <w:rsid w:val="00B83FA4"/>
    <w:rsid w:val="00B8414A"/>
    <w:rsid w:val="00B84286"/>
    <w:rsid w:val="00B843BD"/>
    <w:rsid w:val="00B843D1"/>
    <w:rsid w:val="00B84793"/>
    <w:rsid w:val="00B84A77"/>
    <w:rsid w:val="00B84A8E"/>
    <w:rsid w:val="00B84BD3"/>
    <w:rsid w:val="00B84D5C"/>
    <w:rsid w:val="00B84FA4"/>
    <w:rsid w:val="00B85072"/>
    <w:rsid w:val="00B85244"/>
    <w:rsid w:val="00B85287"/>
    <w:rsid w:val="00B852E9"/>
    <w:rsid w:val="00B8531F"/>
    <w:rsid w:val="00B857A5"/>
    <w:rsid w:val="00B85BBD"/>
    <w:rsid w:val="00B85C4C"/>
    <w:rsid w:val="00B85D65"/>
    <w:rsid w:val="00B85E42"/>
    <w:rsid w:val="00B85E89"/>
    <w:rsid w:val="00B85E93"/>
    <w:rsid w:val="00B860D5"/>
    <w:rsid w:val="00B8613A"/>
    <w:rsid w:val="00B864B5"/>
    <w:rsid w:val="00B86603"/>
    <w:rsid w:val="00B8662B"/>
    <w:rsid w:val="00B866D9"/>
    <w:rsid w:val="00B86830"/>
    <w:rsid w:val="00B868EE"/>
    <w:rsid w:val="00B86A9E"/>
    <w:rsid w:val="00B86ABD"/>
    <w:rsid w:val="00B86B56"/>
    <w:rsid w:val="00B86BE6"/>
    <w:rsid w:val="00B86CA3"/>
    <w:rsid w:val="00B86CE7"/>
    <w:rsid w:val="00B86D37"/>
    <w:rsid w:val="00B870F5"/>
    <w:rsid w:val="00B87126"/>
    <w:rsid w:val="00B87254"/>
    <w:rsid w:val="00B8754B"/>
    <w:rsid w:val="00B87615"/>
    <w:rsid w:val="00B8765C"/>
    <w:rsid w:val="00B87CCB"/>
    <w:rsid w:val="00B87D5D"/>
    <w:rsid w:val="00B87ECA"/>
    <w:rsid w:val="00B90054"/>
    <w:rsid w:val="00B90172"/>
    <w:rsid w:val="00B902B0"/>
    <w:rsid w:val="00B903A3"/>
    <w:rsid w:val="00B90A46"/>
    <w:rsid w:val="00B90BD6"/>
    <w:rsid w:val="00B90C6F"/>
    <w:rsid w:val="00B9103B"/>
    <w:rsid w:val="00B9120E"/>
    <w:rsid w:val="00B9136B"/>
    <w:rsid w:val="00B9137D"/>
    <w:rsid w:val="00B9147A"/>
    <w:rsid w:val="00B91600"/>
    <w:rsid w:val="00B916E1"/>
    <w:rsid w:val="00B91926"/>
    <w:rsid w:val="00B91B58"/>
    <w:rsid w:val="00B91B91"/>
    <w:rsid w:val="00B91BA4"/>
    <w:rsid w:val="00B91C8A"/>
    <w:rsid w:val="00B92003"/>
    <w:rsid w:val="00B92092"/>
    <w:rsid w:val="00B921FB"/>
    <w:rsid w:val="00B9224D"/>
    <w:rsid w:val="00B92287"/>
    <w:rsid w:val="00B92404"/>
    <w:rsid w:val="00B9250A"/>
    <w:rsid w:val="00B92525"/>
    <w:rsid w:val="00B9263B"/>
    <w:rsid w:val="00B92717"/>
    <w:rsid w:val="00B92756"/>
    <w:rsid w:val="00B9299B"/>
    <w:rsid w:val="00B92B97"/>
    <w:rsid w:val="00B92C17"/>
    <w:rsid w:val="00B92CD0"/>
    <w:rsid w:val="00B92EA1"/>
    <w:rsid w:val="00B92F37"/>
    <w:rsid w:val="00B92F64"/>
    <w:rsid w:val="00B93225"/>
    <w:rsid w:val="00B93280"/>
    <w:rsid w:val="00B934C5"/>
    <w:rsid w:val="00B936CC"/>
    <w:rsid w:val="00B93A70"/>
    <w:rsid w:val="00B93DAE"/>
    <w:rsid w:val="00B93FE9"/>
    <w:rsid w:val="00B9404F"/>
    <w:rsid w:val="00B94256"/>
    <w:rsid w:val="00B942A1"/>
    <w:rsid w:val="00B942A4"/>
    <w:rsid w:val="00B9437A"/>
    <w:rsid w:val="00B9457A"/>
    <w:rsid w:val="00B946CD"/>
    <w:rsid w:val="00B94817"/>
    <w:rsid w:val="00B9494C"/>
    <w:rsid w:val="00B94BC6"/>
    <w:rsid w:val="00B94F3D"/>
    <w:rsid w:val="00B94F56"/>
    <w:rsid w:val="00B95151"/>
    <w:rsid w:val="00B951B0"/>
    <w:rsid w:val="00B95249"/>
    <w:rsid w:val="00B9533E"/>
    <w:rsid w:val="00B9539B"/>
    <w:rsid w:val="00B953DA"/>
    <w:rsid w:val="00B95426"/>
    <w:rsid w:val="00B955B7"/>
    <w:rsid w:val="00B955FC"/>
    <w:rsid w:val="00B956C2"/>
    <w:rsid w:val="00B9583F"/>
    <w:rsid w:val="00B9591D"/>
    <w:rsid w:val="00B95B14"/>
    <w:rsid w:val="00B95FAF"/>
    <w:rsid w:val="00B96139"/>
    <w:rsid w:val="00B96188"/>
    <w:rsid w:val="00B96542"/>
    <w:rsid w:val="00B96548"/>
    <w:rsid w:val="00B968FA"/>
    <w:rsid w:val="00B9690C"/>
    <w:rsid w:val="00B96915"/>
    <w:rsid w:val="00B969FC"/>
    <w:rsid w:val="00B96B87"/>
    <w:rsid w:val="00B96D08"/>
    <w:rsid w:val="00B96D40"/>
    <w:rsid w:val="00B96D87"/>
    <w:rsid w:val="00B97048"/>
    <w:rsid w:val="00B970DC"/>
    <w:rsid w:val="00B971B7"/>
    <w:rsid w:val="00B971F8"/>
    <w:rsid w:val="00B9724E"/>
    <w:rsid w:val="00B973FE"/>
    <w:rsid w:val="00B974E8"/>
    <w:rsid w:val="00B97822"/>
    <w:rsid w:val="00B97858"/>
    <w:rsid w:val="00B97DA1"/>
    <w:rsid w:val="00B97E2B"/>
    <w:rsid w:val="00BA0080"/>
    <w:rsid w:val="00BA00B6"/>
    <w:rsid w:val="00BA0185"/>
    <w:rsid w:val="00BA01FB"/>
    <w:rsid w:val="00BA04A3"/>
    <w:rsid w:val="00BA0692"/>
    <w:rsid w:val="00BA08AF"/>
    <w:rsid w:val="00BA0A26"/>
    <w:rsid w:val="00BA0B75"/>
    <w:rsid w:val="00BA0BA7"/>
    <w:rsid w:val="00BA0E72"/>
    <w:rsid w:val="00BA0F10"/>
    <w:rsid w:val="00BA0F92"/>
    <w:rsid w:val="00BA1218"/>
    <w:rsid w:val="00BA165B"/>
    <w:rsid w:val="00BA1723"/>
    <w:rsid w:val="00BA1787"/>
    <w:rsid w:val="00BA19A3"/>
    <w:rsid w:val="00BA1DB9"/>
    <w:rsid w:val="00BA1DFE"/>
    <w:rsid w:val="00BA2111"/>
    <w:rsid w:val="00BA212A"/>
    <w:rsid w:val="00BA23AF"/>
    <w:rsid w:val="00BA2451"/>
    <w:rsid w:val="00BA25F4"/>
    <w:rsid w:val="00BA2FB1"/>
    <w:rsid w:val="00BA30BB"/>
    <w:rsid w:val="00BA30D0"/>
    <w:rsid w:val="00BA33FB"/>
    <w:rsid w:val="00BA344C"/>
    <w:rsid w:val="00BA3526"/>
    <w:rsid w:val="00BA3712"/>
    <w:rsid w:val="00BA39D5"/>
    <w:rsid w:val="00BA3B60"/>
    <w:rsid w:val="00BA3E06"/>
    <w:rsid w:val="00BA3E80"/>
    <w:rsid w:val="00BA3ED9"/>
    <w:rsid w:val="00BA40A8"/>
    <w:rsid w:val="00BA4114"/>
    <w:rsid w:val="00BA412F"/>
    <w:rsid w:val="00BA4240"/>
    <w:rsid w:val="00BA4284"/>
    <w:rsid w:val="00BA431E"/>
    <w:rsid w:val="00BA4334"/>
    <w:rsid w:val="00BA4359"/>
    <w:rsid w:val="00BA4383"/>
    <w:rsid w:val="00BA4461"/>
    <w:rsid w:val="00BA44C1"/>
    <w:rsid w:val="00BA4652"/>
    <w:rsid w:val="00BA48B8"/>
    <w:rsid w:val="00BA4938"/>
    <w:rsid w:val="00BA4A4B"/>
    <w:rsid w:val="00BA4AEA"/>
    <w:rsid w:val="00BA4B8E"/>
    <w:rsid w:val="00BA4D38"/>
    <w:rsid w:val="00BA4EAE"/>
    <w:rsid w:val="00BA5033"/>
    <w:rsid w:val="00BA504E"/>
    <w:rsid w:val="00BA508D"/>
    <w:rsid w:val="00BA50DD"/>
    <w:rsid w:val="00BA5246"/>
    <w:rsid w:val="00BA54A7"/>
    <w:rsid w:val="00BA5524"/>
    <w:rsid w:val="00BA55AB"/>
    <w:rsid w:val="00BA5627"/>
    <w:rsid w:val="00BA5853"/>
    <w:rsid w:val="00BA5A28"/>
    <w:rsid w:val="00BA5ABF"/>
    <w:rsid w:val="00BA5B08"/>
    <w:rsid w:val="00BA5B9E"/>
    <w:rsid w:val="00BA5C9D"/>
    <w:rsid w:val="00BA6071"/>
    <w:rsid w:val="00BA6085"/>
    <w:rsid w:val="00BA612B"/>
    <w:rsid w:val="00BA6201"/>
    <w:rsid w:val="00BA6227"/>
    <w:rsid w:val="00BA645A"/>
    <w:rsid w:val="00BA6694"/>
    <w:rsid w:val="00BA66AA"/>
    <w:rsid w:val="00BA66F6"/>
    <w:rsid w:val="00BA6951"/>
    <w:rsid w:val="00BA6A61"/>
    <w:rsid w:val="00BA6AFD"/>
    <w:rsid w:val="00BA6F63"/>
    <w:rsid w:val="00BA6FCE"/>
    <w:rsid w:val="00BA704A"/>
    <w:rsid w:val="00BA7167"/>
    <w:rsid w:val="00BA7179"/>
    <w:rsid w:val="00BA71FF"/>
    <w:rsid w:val="00BA73F9"/>
    <w:rsid w:val="00BA7482"/>
    <w:rsid w:val="00BA74EB"/>
    <w:rsid w:val="00BA773B"/>
    <w:rsid w:val="00BA7869"/>
    <w:rsid w:val="00BA7945"/>
    <w:rsid w:val="00BA794C"/>
    <w:rsid w:val="00BA79E0"/>
    <w:rsid w:val="00BA7D15"/>
    <w:rsid w:val="00BA7E85"/>
    <w:rsid w:val="00BB00D6"/>
    <w:rsid w:val="00BB0310"/>
    <w:rsid w:val="00BB0329"/>
    <w:rsid w:val="00BB04B1"/>
    <w:rsid w:val="00BB05EE"/>
    <w:rsid w:val="00BB08B7"/>
    <w:rsid w:val="00BB0E87"/>
    <w:rsid w:val="00BB0FE2"/>
    <w:rsid w:val="00BB137D"/>
    <w:rsid w:val="00BB1452"/>
    <w:rsid w:val="00BB1695"/>
    <w:rsid w:val="00BB16CD"/>
    <w:rsid w:val="00BB1996"/>
    <w:rsid w:val="00BB1A16"/>
    <w:rsid w:val="00BB1C8D"/>
    <w:rsid w:val="00BB1D28"/>
    <w:rsid w:val="00BB2196"/>
    <w:rsid w:val="00BB2307"/>
    <w:rsid w:val="00BB26BB"/>
    <w:rsid w:val="00BB26EF"/>
    <w:rsid w:val="00BB290B"/>
    <w:rsid w:val="00BB2A5F"/>
    <w:rsid w:val="00BB2B15"/>
    <w:rsid w:val="00BB3030"/>
    <w:rsid w:val="00BB30EC"/>
    <w:rsid w:val="00BB33E3"/>
    <w:rsid w:val="00BB355F"/>
    <w:rsid w:val="00BB35C9"/>
    <w:rsid w:val="00BB3600"/>
    <w:rsid w:val="00BB37D5"/>
    <w:rsid w:val="00BB37E0"/>
    <w:rsid w:val="00BB37F4"/>
    <w:rsid w:val="00BB3A5A"/>
    <w:rsid w:val="00BB3E63"/>
    <w:rsid w:val="00BB3EF6"/>
    <w:rsid w:val="00BB408C"/>
    <w:rsid w:val="00BB40F3"/>
    <w:rsid w:val="00BB417E"/>
    <w:rsid w:val="00BB42E5"/>
    <w:rsid w:val="00BB439A"/>
    <w:rsid w:val="00BB44C5"/>
    <w:rsid w:val="00BB47B3"/>
    <w:rsid w:val="00BB47E8"/>
    <w:rsid w:val="00BB49F4"/>
    <w:rsid w:val="00BB4CB8"/>
    <w:rsid w:val="00BB4CE1"/>
    <w:rsid w:val="00BB5146"/>
    <w:rsid w:val="00BB51F1"/>
    <w:rsid w:val="00BB547C"/>
    <w:rsid w:val="00BB56F3"/>
    <w:rsid w:val="00BB5776"/>
    <w:rsid w:val="00BB57A6"/>
    <w:rsid w:val="00BB5A05"/>
    <w:rsid w:val="00BB5A3A"/>
    <w:rsid w:val="00BB5EB3"/>
    <w:rsid w:val="00BB5EFC"/>
    <w:rsid w:val="00BB605F"/>
    <w:rsid w:val="00BB60CC"/>
    <w:rsid w:val="00BB6177"/>
    <w:rsid w:val="00BB61DC"/>
    <w:rsid w:val="00BB62F0"/>
    <w:rsid w:val="00BB6493"/>
    <w:rsid w:val="00BB6517"/>
    <w:rsid w:val="00BB6559"/>
    <w:rsid w:val="00BB684F"/>
    <w:rsid w:val="00BB691E"/>
    <w:rsid w:val="00BB69AF"/>
    <w:rsid w:val="00BB7062"/>
    <w:rsid w:val="00BB70EB"/>
    <w:rsid w:val="00BB716C"/>
    <w:rsid w:val="00BB72C4"/>
    <w:rsid w:val="00BB74EF"/>
    <w:rsid w:val="00BB75A9"/>
    <w:rsid w:val="00BB78E9"/>
    <w:rsid w:val="00BB7A74"/>
    <w:rsid w:val="00BB7B45"/>
    <w:rsid w:val="00BB7B70"/>
    <w:rsid w:val="00BB7D3C"/>
    <w:rsid w:val="00BB7D4E"/>
    <w:rsid w:val="00BB7E20"/>
    <w:rsid w:val="00BB7F6C"/>
    <w:rsid w:val="00BC008F"/>
    <w:rsid w:val="00BC02C2"/>
    <w:rsid w:val="00BC0403"/>
    <w:rsid w:val="00BC0470"/>
    <w:rsid w:val="00BC04B9"/>
    <w:rsid w:val="00BC0543"/>
    <w:rsid w:val="00BC0652"/>
    <w:rsid w:val="00BC074F"/>
    <w:rsid w:val="00BC079E"/>
    <w:rsid w:val="00BC0804"/>
    <w:rsid w:val="00BC0AE6"/>
    <w:rsid w:val="00BC13A6"/>
    <w:rsid w:val="00BC13B7"/>
    <w:rsid w:val="00BC146E"/>
    <w:rsid w:val="00BC14CA"/>
    <w:rsid w:val="00BC1641"/>
    <w:rsid w:val="00BC1720"/>
    <w:rsid w:val="00BC1886"/>
    <w:rsid w:val="00BC18BD"/>
    <w:rsid w:val="00BC1D15"/>
    <w:rsid w:val="00BC1D4B"/>
    <w:rsid w:val="00BC1D8A"/>
    <w:rsid w:val="00BC1E4A"/>
    <w:rsid w:val="00BC1E80"/>
    <w:rsid w:val="00BC2105"/>
    <w:rsid w:val="00BC2140"/>
    <w:rsid w:val="00BC28C2"/>
    <w:rsid w:val="00BC29A6"/>
    <w:rsid w:val="00BC2B28"/>
    <w:rsid w:val="00BC2BD9"/>
    <w:rsid w:val="00BC2DCC"/>
    <w:rsid w:val="00BC2F08"/>
    <w:rsid w:val="00BC307F"/>
    <w:rsid w:val="00BC31EB"/>
    <w:rsid w:val="00BC31F8"/>
    <w:rsid w:val="00BC3250"/>
    <w:rsid w:val="00BC3973"/>
    <w:rsid w:val="00BC39DB"/>
    <w:rsid w:val="00BC3A3B"/>
    <w:rsid w:val="00BC3A8F"/>
    <w:rsid w:val="00BC3AE0"/>
    <w:rsid w:val="00BC3C34"/>
    <w:rsid w:val="00BC3CF5"/>
    <w:rsid w:val="00BC3D5D"/>
    <w:rsid w:val="00BC3E30"/>
    <w:rsid w:val="00BC3E61"/>
    <w:rsid w:val="00BC3EDD"/>
    <w:rsid w:val="00BC3F14"/>
    <w:rsid w:val="00BC4006"/>
    <w:rsid w:val="00BC415F"/>
    <w:rsid w:val="00BC425D"/>
    <w:rsid w:val="00BC4301"/>
    <w:rsid w:val="00BC4320"/>
    <w:rsid w:val="00BC4364"/>
    <w:rsid w:val="00BC453D"/>
    <w:rsid w:val="00BC45A2"/>
    <w:rsid w:val="00BC45A3"/>
    <w:rsid w:val="00BC4684"/>
    <w:rsid w:val="00BC46B8"/>
    <w:rsid w:val="00BC4768"/>
    <w:rsid w:val="00BC47F5"/>
    <w:rsid w:val="00BC49A5"/>
    <w:rsid w:val="00BC4B85"/>
    <w:rsid w:val="00BC4B93"/>
    <w:rsid w:val="00BC4CFC"/>
    <w:rsid w:val="00BC4E00"/>
    <w:rsid w:val="00BC4EDA"/>
    <w:rsid w:val="00BC4F2B"/>
    <w:rsid w:val="00BC506A"/>
    <w:rsid w:val="00BC5268"/>
    <w:rsid w:val="00BC5A07"/>
    <w:rsid w:val="00BC5AD9"/>
    <w:rsid w:val="00BC5B84"/>
    <w:rsid w:val="00BC5B97"/>
    <w:rsid w:val="00BC5BE6"/>
    <w:rsid w:val="00BC5E20"/>
    <w:rsid w:val="00BC5E75"/>
    <w:rsid w:val="00BC5F2B"/>
    <w:rsid w:val="00BC5F63"/>
    <w:rsid w:val="00BC6039"/>
    <w:rsid w:val="00BC6105"/>
    <w:rsid w:val="00BC62F9"/>
    <w:rsid w:val="00BC6307"/>
    <w:rsid w:val="00BC6581"/>
    <w:rsid w:val="00BC65F7"/>
    <w:rsid w:val="00BC6775"/>
    <w:rsid w:val="00BC68FE"/>
    <w:rsid w:val="00BC6BEC"/>
    <w:rsid w:val="00BC6C3C"/>
    <w:rsid w:val="00BC6C5C"/>
    <w:rsid w:val="00BC6C73"/>
    <w:rsid w:val="00BC6C78"/>
    <w:rsid w:val="00BC6EC7"/>
    <w:rsid w:val="00BC7007"/>
    <w:rsid w:val="00BC70BE"/>
    <w:rsid w:val="00BC73DA"/>
    <w:rsid w:val="00BC740F"/>
    <w:rsid w:val="00BC75A0"/>
    <w:rsid w:val="00BC76FE"/>
    <w:rsid w:val="00BC7832"/>
    <w:rsid w:val="00BC78D4"/>
    <w:rsid w:val="00BC7A7E"/>
    <w:rsid w:val="00BC7ACE"/>
    <w:rsid w:val="00BC7C42"/>
    <w:rsid w:val="00BC7C55"/>
    <w:rsid w:val="00BC7C61"/>
    <w:rsid w:val="00BC7C7A"/>
    <w:rsid w:val="00BC7D35"/>
    <w:rsid w:val="00BC7D57"/>
    <w:rsid w:val="00BC7D70"/>
    <w:rsid w:val="00BC7E50"/>
    <w:rsid w:val="00BC7F5E"/>
    <w:rsid w:val="00BC7F6B"/>
    <w:rsid w:val="00BC7F7C"/>
    <w:rsid w:val="00BD0393"/>
    <w:rsid w:val="00BD03E5"/>
    <w:rsid w:val="00BD04F0"/>
    <w:rsid w:val="00BD053E"/>
    <w:rsid w:val="00BD057B"/>
    <w:rsid w:val="00BD078F"/>
    <w:rsid w:val="00BD07E5"/>
    <w:rsid w:val="00BD0895"/>
    <w:rsid w:val="00BD09B2"/>
    <w:rsid w:val="00BD0BBE"/>
    <w:rsid w:val="00BD0C11"/>
    <w:rsid w:val="00BD0C3D"/>
    <w:rsid w:val="00BD0D27"/>
    <w:rsid w:val="00BD0FCC"/>
    <w:rsid w:val="00BD10A3"/>
    <w:rsid w:val="00BD10F0"/>
    <w:rsid w:val="00BD13D7"/>
    <w:rsid w:val="00BD1427"/>
    <w:rsid w:val="00BD1443"/>
    <w:rsid w:val="00BD161D"/>
    <w:rsid w:val="00BD16D3"/>
    <w:rsid w:val="00BD17E7"/>
    <w:rsid w:val="00BD1913"/>
    <w:rsid w:val="00BD1972"/>
    <w:rsid w:val="00BD1F24"/>
    <w:rsid w:val="00BD201D"/>
    <w:rsid w:val="00BD21AD"/>
    <w:rsid w:val="00BD250F"/>
    <w:rsid w:val="00BD252F"/>
    <w:rsid w:val="00BD2693"/>
    <w:rsid w:val="00BD2723"/>
    <w:rsid w:val="00BD294E"/>
    <w:rsid w:val="00BD2AC9"/>
    <w:rsid w:val="00BD2B03"/>
    <w:rsid w:val="00BD2B8C"/>
    <w:rsid w:val="00BD2D44"/>
    <w:rsid w:val="00BD2E32"/>
    <w:rsid w:val="00BD2EEB"/>
    <w:rsid w:val="00BD2FEB"/>
    <w:rsid w:val="00BD3406"/>
    <w:rsid w:val="00BD3496"/>
    <w:rsid w:val="00BD35C7"/>
    <w:rsid w:val="00BD37D8"/>
    <w:rsid w:val="00BD37DC"/>
    <w:rsid w:val="00BD39A5"/>
    <w:rsid w:val="00BD39FB"/>
    <w:rsid w:val="00BD3AD9"/>
    <w:rsid w:val="00BD3B6B"/>
    <w:rsid w:val="00BD3B8B"/>
    <w:rsid w:val="00BD3E8F"/>
    <w:rsid w:val="00BD3FAA"/>
    <w:rsid w:val="00BD4037"/>
    <w:rsid w:val="00BD4182"/>
    <w:rsid w:val="00BD4358"/>
    <w:rsid w:val="00BD467D"/>
    <w:rsid w:val="00BD4860"/>
    <w:rsid w:val="00BD48EE"/>
    <w:rsid w:val="00BD49E2"/>
    <w:rsid w:val="00BD49EB"/>
    <w:rsid w:val="00BD4CA6"/>
    <w:rsid w:val="00BD4D04"/>
    <w:rsid w:val="00BD4DD8"/>
    <w:rsid w:val="00BD500E"/>
    <w:rsid w:val="00BD537C"/>
    <w:rsid w:val="00BD549D"/>
    <w:rsid w:val="00BD56CC"/>
    <w:rsid w:val="00BD56D6"/>
    <w:rsid w:val="00BD56FC"/>
    <w:rsid w:val="00BD5783"/>
    <w:rsid w:val="00BD57F7"/>
    <w:rsid w:val="00BD5A56"/>
    <w:rsid w:val="00BD6209"/>
    <w:rsid w:val="00BD62B0"/>
    <w:rsid w:val="00BD62B8"/>
    <w:rsid w:val="00BD638C"/>
    <w:rsid w:val="00BD63B3"/>
    <w:rsid w:val="00BD67ED"/>
    <w:rsid w:val="00BD684F"/>
    <w:rsid w:val="00BD68B2"/>
    <w:rsid w:val="00BD69CB"/>
    <w:rsid w:val="00BD6C13"/>
    <w:rsid w:val="00BD6C9B"/>
    <w:rsid w:val="00BD6E6B"/>
    <w:rsid w:val="00BD7023"/>
    <w:rsid w:val="00BD7347"/>
    <w:rsid w:val="00BD73C9"/>
    <w:rsid w:val="00BD73FE"/>
    <w:rsid w:val="00BD74F5"/>
    <w:rsid w:val="00BD7544"/>
    <w:rsid w:val="00BD7578"/>
    <w:rsid w:val="00BD759D"/>
    <w:rsid w:val="00BD7642"/>
    <w:rsid w:val="00BD777A"/>
    <w:rsid w:val="00BD783B"/>
    <w:rsid w:val="00BD7A6F"/>
    <w:rsid w:val="00BD7B0C"/>
    <w:rsid w:val="00BD7BB9"/>
    <w:rsid w:val="00BD7F93"/>
    <w:rsid w:val="00BE005A"/>
    <w:rsid w:val="00BE0178"/>
    <w:rsid w:val="00BE0527"/>
    <w:rsid w:val="00BE0638"/>
    <w:rsid w:val="00BE0AFC"/>
    <w:rsid w:val="00BE0B0E"/>
    <w:rsid w:val="00BE0B99"/>
    <w:rsid w:val="00BE0BE6"/>
    <w:rsid w:val="00BE0CFC"/>
    <w:rsid w:val="00BE0DD5"/>
    <w:rsid w:val="00BE1224"/>
    <w:rsid w:val="00BE1290"/>
    <w:rsid w:val="00BE13CE"/>
    <w:rsid w:val="00BE16A0"/>
    <w:rsid w:val="00BE175F"/>
    <w:rsid w:val="00BE1783"/>
    <w:rsid w:val="00BE17A6"/>
    <w:rsid w:val="00BE1AA6"/>
    <w:rsid w:val="00BE2142"/>
    <w:rsid w:val="00BE226B"/>
    <w:rsid w:val="00BE22F9"/>
    <w:rsid w:val="00BE24DA"/>
    <w:rsid w:val="00BE26B5"/>
    <w:rsid w:val="00BE26CA"/>
    <w:rsid w:val="00BE296E"/>
    <w:rsid w:val="00BE2B47"/>
    <w:rsid w:val="00BE2D2B"/>
    <w:rsid w:val="00BE2E54"/>
    <w:rsid w:val="00BE2E6E"/>
    <w:rsid w:val="00BE30C6"/>
    <w:rsid w:val="00BE316C"/>
    <w:rsid w:val="00BE31B2"/>
    <w:rsid w:val="00BE3215"/>
    <w:rsid w:val="00BE32F9"/>
    <w:rsid w:val="00BE358B"/>
    <w:rsid w:val="00BE370A"/>
    <w:rsid w:val="00BE376D"/>
    <w:rsid w:val="00BE3778"/>
    <w:rsid w:val="00BE379C"/>
    <w:rsid w:val="00BE37CE"/>
    <w:rsid w:val="00BE37CF"/>
    <w:rsid w:val="00BE3871"/>
    <w:rsid w:val="00BE3895"/>
    <w:rsid w:val="00BE38C0"/>
    <w:rsid w:val="00BE3989"/>
    <w:rsid w:val="00BE398B"/>
    <w:rsid w:val="00BE39C4"/>
    <w:rsid w:val="00BE3AA9"/>
    <w:rsid w:val="00BE3B5E"/>
    <w:rsid w:val="00BE3DC1"/>
    <w:rsid w:val="00BE3FAF"/>
    <w:rsid w:val="00BE4268"/>
    <w:rsid w:val="00BE4519"/>
    <w:rsid w:val="00BE45B7"/>
    <w:rsid w:val="00BE46C1"/>
    <w:rsid w:val="00BE4739"/>
    <w:rsid w:val="00BE4834"/>
    <w:rsid w:val="00BE4A21"/>
    <w:rsid w:val="00BE4AAD"/>
    <w:rsid w:val="00BE4E24"/>
    <w:rsid w:val="00BE4E44"/>
    <w:rsid w:val="00BE4EDF"/>
    <w:rsid w:val="00BE4EEE"/>
    <w:rsid w:val="00BE4FDE"/>
    <w:rsid w:val="00BE500C"/>
    <w:rsid w:val="00BE5046"/>
    <w:rsid w:val="00BE51A1"/>
    <w:rsid w:val="00BE5254"/>
    <w:rsid w:val="00BE5302"/>
    <w:rsid w:val="00BE5472"/>
    <w:rsid w:val="00BE55E5"/>
    <w:rsid w:val="00BE59B2"/>
    <w:rsid w:val="00BE5A2C"/>
    <w:rsid w:val="00BE5DD2"/>
    <w:rsid w:val="00BE5FFB"/>
    <w:rsid w:val="00BE61C5"/>
    <w:rsid w:val="00BE6204"/>
    <w:rsid w:val="00BE64F1"/>
    <w:rsid w:val="00BE684E"/>
    <w:rsid w:val="00BE6858"/>
    <w:rsid w:val="00BE6C12"/>
    <w:rsid w:val="00BE6CA7"/>
    <w:rsid w:val="00BE6CDF"/>
    <w:rsid w:val="00BE6D5B"/>
    <w:rsid w:val="00BE6FA2"/>
    <w:rsid w:val="00BE7096"/>
    <w:rsid w:val="00BE725E"/>
    <w:rsid w:val="00BE73CB"/>
    <w:rsid w:val="00BE781B"/>
    <w:rsid w:val="00BE798E"/>
    <w:rsid w:val="00BE79B3"/>
    <w:rsid w:val="00BE79F9"/>
    <w:rsid w:val="00BE7BD0"/>
    <w:rsid w:val="00BE7CF4"/>
    <w:rsid w:val="00BE7D9E"/>
    <w:rsid w:val="00BE7F1C"/>
    <w:rsid w:val="00BF0416"/>
    <w:rsid w:val="00BF0470"/>
    <w:rsid w:val="00BF04E2"/>
    <w:rsid w:val="00BF04E3"/>
    <w:rsid w:val="00BF07F7"/>
    <w:rsid w:val="00BF0ABD"/>
    <w:rsid w:val="00BF0BBB"/>
    <w:rsid w:val="00BF0DCA"/>
    <w:rsid w:val="00BF0F89"/>
    <w:rsid w:val="00BF10C2"/>
    <w:rsid w:val="00BF1300"/>
    <w:rsid w:val="00BF135A"/>
    <w:rsid w:val="00BF1394"/>
    <w:rsid w:val="00BF140C"/>
    <w:rsid w:val="00BF14C8"/>
    <w:rsid w:val="00BF15AE"/>
    <w:rsid w:val="00BF1702"/>
    <w:rsid w:val="00BF17C9"/>
    <w:rsid w:val="00BF1822"/>
    <w:rsid w:val="00BF193D"/>
    <w:rsid w:val="00BF1C3A"/>
    <w:rsid w:val="00BF1CEA"/>
    <w:rsid w:val="00BF1D8D"/>
    <w:rsid w:val="00BF1F4E"/>
    <w:rsid w:val="00BF1F5C"/>
    <w:rsid w:val="00BF20A5"/>
    <w:rsid w:val="00BF20E0"/>
    <w:rsid w:val="00BF214B"/>
    <w:rsid w:val="00BF2159"/>
    <w:rsid w:val="00BF2252"/>
    <w:rsid w:val="00BF227F"/>
    <w:rsid w:val="00BF2582"/>
    <w:rsid w:val="00BF25B9"/>
    <w:rsid w:val="00BF2787"/>
    <w:rsid w:val="00BF2DB3"/>
    <w:rsid w:val="00BF2DBE"/>
    <w:rsid w:val="00BF2E88"/>
    <w:rsid w:val="00BF2EDE"/>
    <w:rsid w:val="00BF31C4"/>
    <w:rsid w:val="00BF31CE"/>
    <w:rsid w:val="00BF371A"/>
    <w:rsid w:val="00BF3AD6"/>
    <w:rsid w:val="00BF3BF5"/>
    <w:rsid w:val="00BF3C13"/>
    <w:rsid w:val="00BF3C48"/>
    <w:rsid w:val="00BF3D84"/>
    <w:rsid w:val="00BF3E02"/>
    <w:rsid w:val="00BF4105"/>
    <w:rsid w:val="00BF48A2"/>
    <w:rsid w:val="00BF492F"/>
    <w:rsid w:val="00BF4BB4"/>
    <w:rsid w:val="00BF4BB5"/>
    <w:rsid w:val="00BF4E0C"/>
    <w:rsid w:val="00BF4E47"/>
    <w:rsid w:val="00BF5364"/>
    <w:rsid w:val="00BF5578"/>
    <w:rsid w:val="00BF55C5"/>
    <w:rsid w:val="00BF55EE"/>
    <w:rsid w:val="00BF592E"/>
    <w:rsid w:val="00BF5978"/>
    <w:rsid w:val="00BF59F3"/>
    <w:rsid w:val="00BF5A78"/>
    <w:rsid w:val="00BF5BC6"/>
    <w:rsid w:val="00BF5CFA"/>
    <w:rsid w:val="00BF5D37"/>
    <w:rsid w:val="00BF6049"/>
    <w:rsid w:val="00BF6241"/>
    <w:rsid w:val="00BF6284"/>
    <w:rsid w:val="00BF6855"/>
    <w:rsid w:val="00BF688D"/>
    <w:rsid w:val="00BF7076"/>
    <w:rsid w:val="00BF72D0"/>
    <w:rsid w:val="00BF739B"/>
    <w:rsid w:val="00BF739C"/>
    <w:rsid w:val="00BF7461"/>
    <w:rsid w:val="00BF757B"/>
    <w:rsid w:val="00BF78ED"/>
    <w:rsid w:val="00BF7A15"/>
    <w:rsid w:val="00BF7BDA"/>
    <w:rsid w:val="00BF7C70"/>
    <w:rsid w:val="00BF7CD3"/>
    <w:rsid w:val="00BF7DD9"/>
    <w:rsid w:val="00C0001B"/>
    <w:rsid w:val="00C0006F"/>
    <w:rsid w:val="00C000C6"/>
    <w:rsid w:val="00C001DF"/>
    <w:rsid w:val="00C0039D"/>
    <w:rsid w:val="00C00550"/>
    <w:rsid w:val="00C0059F"/>
    <w:rsid w:val="00C0075E"/>
    <w:rsid w:val="00C0091E"/>
    <w:rsid w:val="00C00B57"/>
    <w:rsid w:val="00C00B85"/>
    <w:rsid w:val="00C00C44"/>
    <w:rsid w:val="00C00D73"/>
    <w:rsid w:val="00C00DFA"/>
    <w:rsid w:val="00C00E24"/>
    <w:rsid w:val="00C00E66"/>
    <w:rsid w:val="00C00E71"/>
    <w:rsid w:val="00C00EA4"/>
    <w:rsid w:val="00C00EE2"/>
    <w:rsid w:val="00C00F1F"/>
    <w:rsid w:val="00C0103C"/>
    <w:rsid w:val="00C0103D"/>
    <w:rsid w:val="00C01044"/>
    <w:rsid w:val="00C011C8"/>
    <w:rsid w:val="00C012BD"/>
    <w:rsid w:val="00C01373"/>
    <w:rsid w:val="00C014A9"/>
    <w:rsid w:val="00C017CA"/>
    <w:rsid w:val="00C018F8"/>
    <w:rsid w:val="00C01930"/>
    <w:rsid w:val="00C01971"/>
    <w:rsid w:val="00C01A71"/>
    <w:rsid w:val="00C01C6A"/>
    <w:rsid w:val="00C01D10"/>
    <w:rsid w:val="00C01F35"/>
    <w:rsid w:val="00C020C4"/>
    <w:rsid w:val="00C022D7"/>
    <w:rsid w:val="00C0246E"/>
    <w:rsid w:val="00C024A2"/>
    <w:rsid w:val="00C025C9"/>
    <w:rsid w:val="00C02786"/>
    <w:rsid w:val="00C027C5"/>
    <w:rsid w:val="00C028E8"/>
    <w:rsid w:val="00C0295C"/>
    <w:rsid w:val="00C02B26"/>
    <w:rsid w:val="00C02B94"/>
    <w:rsid w:val="00C02B98"/>
    <w:rsid w:val="00C02BCB"/>
    <w:rsid w:val="00C02C46"/>
    <w:rsid w:val="00C0303B"/>
    <w:rsid w:val="00C030A1"/>
    <w:rsid w:val="00C0335E"/>
    <w:rsid w:val="00C0344D"/>
    <w:rsid w:val="00C034FE"/>
    <w:rsid w:val="00C03582"/>
    <w:rsid w:val="00C0360A"/>
    <w:rsid w:val="00C0374E"/>
    <w:rsid w:val="00C0380D"/>
    <w:rsid w:val="00C0383D"/>
    <w:rsid w:val="00C038B8"/>
    <w:rsid w:val="00C03935"/>
    <w:rsid w:val="00C03AB5"/>
    <w:rsid w:val="00C03ACF"/>
    <w:rsid w:val="00C03B06"/>
    <w:rsid w:val="00C03CA6"/>
    <w:rsid w:val="00C03EEB"/>
    <w:rsid w:val="00C03F7B"/>
    <w:rsid w:val="00C04001"/>
    <w:rsid w:val="00C04185"/>
    <w:rsid w:val="00C042DA"/>
    <w:rsid w:val="00C0458E"/>
    <w:rsid w:val="00C0459D"/>
    <w:rsid w:val="00C04636"/>
    <w:rsid w:val="00C048AC"/>
    <w:rsid w:val="00C04955"/>
    <w:rsid w:val="00C04ABB"/>
    <w:rsid w:val="00C04C45"/>
    <w:rsid w:val="00C04DA5"/>
    <w:rsid w:val="00C05032"/>
    <w:rsid w:val="00C051E7"/>
    <w:rsid w:val="00C05215"/>
    <w:rsid w:val="00C05391"/>
    <w:rsid w:val="00C053B9"/>
    <w:rsid w:val="00C053CB"/>
    <w:rsid w:val="00C05424"/>
    <w:rsid w:val="00C054A4"/>
    <w:rsid w:val="00C05528"/>
    <w:rsid w:val="00C05532"/>
    <w:rsid w:val="00C055AF"/>
    <w:rsid w:val="00C055BE"/>
    <w:rsid w:val="00C05A0A"/>
    <w:rsid w:val="00C05A69"/>
    <w:rsid w:val="00C05A7C"/>
    <w:rsid w:val="00C05BB3"/>
    <w:rsid w:val="00C05D51"/>
    <w:rsid w:val="00C05EB8"/>
    <w:rsid w:val="00C05ECC"/>
    <w:rsid w:val="00C05FDA"/>
    <w:rsid w:val="00C06158"/>
    <w:rsid w:val="00C0646C"/>
    <w:rsid w:val="00C065F5"/>
    <w:rsid w:val="00C0672C"/>
    <w:rsid w:val="00C0684F"/>
    <w:rsid w:val="00C06873"/>
    <w:rsid w:val="00C06AE9"/>
    <w:rsid w:val="00C0710B"/>
    <w:rsid w:val="00C07343"/>
    <w:rsid w:val="00C07532"/>
    <w:rsid w:val="00C07697"/>
    <w:rsid w:val="00C07911"/>
    <w:rsid w:val="00C07CBD"/>
    <w:rsid w:val="00C07FF7"/>
    <w:rsid w:val="00C100FD"/>
    <w:rsid w:val="00C10325"/>
    <w:rsid w:val="00C10397"/>
    <w:rsid w:val="00C105AD"/>
    <w:rsid w:val="00C1060C"/>
    <w:rsid w:val="00C10780"/>
    <w:rsid w:val="00C10919"/>
    <w:rsid w:val="00C1093D"/>
    <w:rsid w:val="00C10B15"/>
    <w:rsid w:val="00C10E81"/>
    <w:rsid w:val="00C1112A"/>
    <w:rsid w:val="00C11143"/>
    <w:rsid w:val="00C111FA"/>
    <w:rsid w:val="00C11410"/>
    <w:rsid w:val="00C1154B"/>
    <w:rsid w:val="00C11591"/>
    <w:rsid w:val="00C11746"/>
    <w:rsid w:val="00C11886"/>
    <w:rsid w:val="00C11A54"/>
    <w:rsid w:val="00C11D97"/>
    <w:rsid w:val="00C11E3C"/>
    <w:rsid w:val="00C121CE"/>
    <w:rsid w:val="00C12282"/>
    <w:rsid w:val="00C12340"/>
    <w:rsid w:val="00C124B9"/>
    <w:rsid w:val="00C124E7"/>
    <w:rsid w:val="00C12A06"/>
    <w:rsid w:val="00C12A07"/>
    <w:rsid w:val="00C12A55"/>
    <w:rsid w:val="00C12F95"/>
    <w:rsid w:val="00C132AD"/>
    <w:rsid w:val="00C13486"/>
    <w:rsid w:val="00C1362E"/>
    <w:rsid w:val="00C13711"/>
    <w:rsid w:val="00C137BE"/>
    <w:rsid w:val="00C1381D"/>
    <w:rsid w:val="00C138C1"/>
    <w:rsid w:val="00C138E8"/>
    <w:rsid w:val="00C13AA7"/>
    <w:rsid w:val="00C13B2A"/>
    <w:rsid w:val="00C13C1B"/>
    <w:rsid w:val="00C13C1C"/>
    <w:rsid w:val="00C13D4F"/>
    <w:rsid w:val="00C13D89"/>
    <w:rsid w:val="00C13EAB"/>
    <w:rsid w:val="00C14060"/>
    <w:rsid w:val="00C141AE"/>
    <w:rsid w:val="00C14305"/>
    <w:rsid w:val="00C1459F"/>
    <w:rsid w:val="00C14A6A"/>
    <w:rsid w:val="00C14A73"/>
    <w:rsid w:val="00C14B1C"/>
    <w:rsid w:val="00C14B33"/>
    <w:rsid w:val="00C14E60"/>
    <w:rsid w:val="00C1509B"/>
    <w:rsid w:val="00C151AB"/>
    <w:rsid w:val="00C152D8"/>
    <w:rsid w:val="00C153E3"/>
    <w:rsid w:val="00C15420"/>
    <w:rsid w:val="00C155B3"/>
    <w:rsid w:val="00C15697"/>
    <w:rsid w:val="00C15804"/>
    <w:rsid w:val="00C158AD"/>
    <w:rsid w:val="00C15A6E"/>
    <w:rsid w:val="00C15A87"/>
    <w:rsid w:val="00C15ACE"/>
    <w:rsid w:val="00C15FC3"/>
    <w:rsid w:val="00C1660D"/>
    <w:rsid w:val="00C168E5"/>
    <w:rsid w:val="00C169C3"/>
    <w:rsid w:val="00C16BB8"/>
    <w:rsid w:val="00C16CE8"/>
    <w:rsid w:val="00C16D04"/>
    <w:rsid w:val="00C16D06"/>
    <w:rsid w:val="00C16D17"/>
    <w:rsid w:val="00C16E79"/>
    <w:rsid w:val="00C16F17"/>
    <w:rsid w:val="00C16F30"/>
    <w:rsid w:val="00C170AC"/>
    <w:rsid w:val="00C173CE"/>
    <w:rsid w:val="00C1740C"/>
    <w:rsid w:val="00C17565"/>
    <w:rsid w:val="00C17783"/>
    <w:rsid w:val="00C178FF"/>
    <w:rsid w:val="00C17AAE"/>
    <w:rsid w:val="00C17B61"/>
    <w:rsid w:val="00C17C4B"/>
    <w:rsid w:val="00C20053"/>
    <w:rsid w:val="00C2030F"/>
    <w:rsid w:val="00C2045F"/>
    <w:rsid w:val="00C205A4"/>
    <w:rsid w:val="00C20671"/>
    <w:rsid w:val="00C20710"/>
    <w:rsid w:val="00C20A9C"/>
    <w:rsid w:val="00C20B02"/>
    <w:rsid w:val="00C20CF9"/>
    <w:rsid w:val="00C20DBC"/>
    <w:rsid w:val="00C20EEF"/>
    <w:rsid w:val="00C20F69"/>
    <w:rsid w:val="00C211D9"/>
    <w:rsid w:val="00C2142F"/>
    <w:rsid w:val="00C214A0"/>
    <w:rsid w:val="00C215F8"/>
    <w:rsid w:val="00C21764"/>
    <w:rsid w:val="00C21838"/>
    <w:rsid w:val="00C218F1"/>
    <w:rsid w:val="00C21943"/>
    <w:rsid w:val="00C21A3A"/>
    <w:rsid w:val="00C21ABB"/>
    <w:rsid w:val="00C2286A"/>
    <w:rsid w:val="00C22CD1"/>
    <w:rsid w:val="00C235F2"/>
    <w:rsid w:val="00C236A5"/>
    <w:rsid w:val="00C23887"/>
    <w:rsid w:val="00C23BA3"/>
    <w:rsid w:val="00C23E5A"/>
    <w:rsid w:val="00C2405A"/>
    <w:rsid w:val="00C241FF"/>
    <w:rsid w:val="00C244D5"/>
    <w:rsid w:val="00C24741"/>
    <w:rsid w:val="00C247E8"/>
    <w:rsid w:val="00C248BD"/>
    <w:rsid w:val="00C24B39"/>
    <w:rsid w:val="00C24CBE"/>
    <w:rsid w:val="00C24F84"/>
    <w:rsid w:val="00C24FB1"/>
    <w:rsid w:val="00C25095"/>
    <w:rsid w:val="00C2511E"/>
    <w:rsid w:val="00C25144"/>
    <w:rsid w:val="00C25152"/>
    <w:rsid w:val="00C25219"/>
    <w:rsid w:val="00C253E0"/>
    <w:rsid w:val="00C25420"/>
    <w:rsid w:val="00C255DD"/>
    <w:rsid w:val="00C256F1"/>
    <w:rsid w:val="00C2574C"/>
    <w:rsid w:val="00C257C0"/>
    <w:rsid w:val="00C258B0"/>
    <w:rsid w:val="00C2594D"/>
    <w:rsid w:val="00C25AA7"/>
    <w:rsid w:val="00C25B66"/>
    <w:rsid w:val="00C25C7F"/>
    <w:rsid w:val="00C25CD1"/>
    <w:rsid w:val="00C25DFE"/>
    <w:rsid w:val="00C25FD9"/>
    <w:rsid w:val="00C26025"/>
    <w:rsid w:val="00C26155"/>
    <w:rsid w:val="00C262F1"/>
    <w:rsid w:val="00C265D0"/>
    <w:rsid w:val="00C268DA"/>
    <w:rsid w:val="00C268E1"/>
    <w:rsid w:val="00C26969"/>
    <w:rsid w:val="00C269C7"/>
    <w:rsid w:val="00C26A16"/>
    <w:rsid w:val="00C26A38"/>
    <w:rsid w:val="00C26A48"/>
    <w:rsid w:val="00C26BCC"/>
    <w:rsid w:val="00C26CFC"/>
    <w:rsid w:val="00C26D6A"/>
    <w:rsid w:val="00C27189"/>
    <w:rsid w:val="00C27599"/>
    <w:rsid w:val="00C27697"/>
    <w:rsid w:val="00C27777"/>
    <w:rsid w:val="00C27BC5"/>
    <w:rsid w:val="00C27BF7"/>
    <w:rsid w:val="00C27C78"/>
    <w:rsid w:val="00C27F9C"/>
    <w:rsid w:val="00C27FB9"/>
    <w:rsid w:val="00C30002"/>
    <w:rsid w:val="00C300CC"/>
    <w:rsid w:val="00C30155"/>
    <w:rsid w:val="00C30354"/>
    <w:rsid w:val="00C3035F"/>
    <w:rsid w:val="00C30463"/>
    <w:rsid w:val="00C304B3"/>
    <w:rsid w:val="00C304E9"/>
    <w:rsid w:val="00C30808"/>
    <w:rsid w:val="00C3084A"/>
    <w:rsid w:val="00C30884"/>
    <w:rsid w:val="00C308D9"/>
    <w:rsid w:val="00C30AA4"/>
    <w:rsid w:val="00C30BA7"/>
    <w:rsid w:val="00C30BBF"/>
    <w:rsid w:val="00C30C1F"/>
    <w:rsid w:val="00C30D71"/>
    <w:rsid w:val="00C30DB1"/>
    <w:rsid w:val="00C30E72"/>
    <w:rsid w:val="00C30EB3"/>
    <w:rsid w:val="00C30EC8"/>
    <w:rsid w:val="00C30EFB"/>
    <w:rsid w:val="00C31164"/>
    <w:rsid w:val="00C31623"/>
    <w:rsid w:val="00C31656"/>
    <w:rsid w:val="00C316C2"/>
    <w:rsid w:val="00C3181A"/>
    <w:rsid w:val="00C318A2"/>
    <w:rsid w:val="00C31B65"/>
    <w:rsid w:val="00C31B9A"/>
    <w:rsid w:val="00C31C14"/>
    <w:rsid w:val="00C31DD2"/>
    <w:rsid w:val="00C31E49"/>
    <w:rsid w:val="00C320A1"/>
    <w:rsid w:val="00C325D4"/>
    <w:rsid w:val="00C329E2"/>
    <w:rsid w:val="00C32C16"/>
    <w:rsid w:val="00C32D00"/>
    <w:rsid w:val="00C32E04"/>
    <w:rsid w:val="00C32E8F"/>
    <w:rsid w:val="00C32F5D"/>
    <w:rsid w:val="00C32F71"/>
    <w:rsid w:val="00C33039"/>
    <w:rsid w:val="00C332EA"/>
    <w:rsid w:val="00C3346F"/>
    <w:rsid w:val="00C33596"/>
    <w:rsid w:val="00C336D8"/>
    <w:rsid w:val="00C33733"/>
    <w:rsid w:val="00C337B4"/>
    <w:rsid w:val="00C339E6"/>
    <w:rsid w:val="00C33D89"/>
    <w:rsid w:val="00C33DD7"/>
    <w:rsid w:val="00C33E1A"/>
    <w:rsid w:val="00C33E45"/>
    <w:rsid w:val="00C33E79"/>
    <w:rsid w:val="00C33EAD"/>
    <w:rsid w:val="00C34063"/>
    <w:rsid w:val="00C34530"/>
    <w:rsid w:val="00C345C6"/>
    <w:rsid w:val="00C346D5"/>
    <w:rsid w:val="00C34AB7"/>
    <w:rsid w:val="00C34B8C"/>
    <w:rsid w:val="00C34E62"/>
    <w:rsid w:val="00C34EB5"/>
    <w:rsid w:val="00C34ED6"/>
    <w:rsid w:val="00C350DF"/>
    <w:rsid w:val="00C350F6"/>
    <w:rsid w:val="00C3521F"/>
    <w:rsid w:val="00C353CA"/>
    <w:rsid w:val="00C35558"/>
    <w:rsid w:val="00C3583F"/>
    <w:rsid w:val="00C3587A"/>
    <w:rsid w:val="00C359FA"/>
    <w:rsid w:val="00C35B80"/>
    <w:rsid w:val="00C35B91"/>
    <w:rsid w:val="00C35CC9"/>
    <w:rsid w:val="00C35D9F"/>
    <w:rsid w:val="00C363FE"/>
    <w:rsid w:val="00C3642F"/>
    <w:rsid w:val="00C3643A"/>
    <w:rsid w:val="00C36608"/>
    <w:rsid w:val="00C36630"/>
    <w:rsid w:val="00C369F4"/>
    <w:rsid w:val="00C36B88"/>
    <w:rsid w:val="00C36BB1"/>
    <w:rsid w:val="00C36C33"/>
    <w:rsid w:val="00C36CD1"/>
    <w:rsid w:val="00C36D1D"/>
    <w:rsid w:val="00C36FF5"/>
    <w:rsid w:val="00C37093"/>
    <w:rsid w:val="00C373D3"/>
    <w:rsid w:val="00C3759F"/>
    <w:rsid w:val="00C37784"/>
    <w:rsid w:val="00C3782D"/>
    <w:rsid w:val="00C37D35"/>
    <w:rsid w:val="00C37D53"/>
    <w:rsid w:val="00C37D9B"/>
    <w:rsid w:val="00C403A2"/>
    <w:rsid w:val="00C40438"/>
    <w:rsid w:val="00C40440"/>
    <w:rsid w:val="00C4049A"/>
    <w:rsid w:val="00C404F0"/>
    <w:rsid w:val="00C40530"/>
    <w:rsid w:val="00C40667"/>
    <w:rsid w:val="00C406B9"/>
    <w:rsid w:val="00C40BA3"/>
    <w:rsid w:val="00C40C90"/>
    <w:rsid w:val="00C410C8"/>
    <w:rsid w:val="00C41182"/>
    <w:rsid w:val="00C41210"/>
    <w:rsid w:val="00C41215"/>
    <w:rsid w:val="00C413ED"/>
    <w:rsid w:val="00C41463"/>
    <w:rsid w:val="00C4149F"/>
    <w:rsid w:val="00C414CD"/>
    <w:rsid w:val="00C4186E"/>
    <w:rsid w:val="00C41B16"/>
    <w:rsid w:val="00C41BB0"/>
    <w:rsid w:val="00C41D5F"/>
    <w:rsid w:val="00C41D6C"/>
    <w:rsid w:val="00C41E60"/>
    <w:rsid w:val="00C41E84"/>
    <w:rsid w:val="00C41FCC"/>
    <w:rsid w:val="00C420B1"/>
    <w:rsid w:val="00C420D7"/>
    <w:rsid w:val="00C42264"/>
    <w:rsid w:val="00C423A6"/>
    <w:rsid w:val="00C423FF"/>
    <w:rsid w:val="00C42476"/>
    <w:rsid w:val="00C424D4"/>
    <w:rsid w:val="00C425E6"/>
    <w:rsid w:val="00C425F4"/>
    <w:rsid w:val="00C42613"/>
    <w:rsid w:val="00C42970"/>
    <w:rsid w:val="00C42A10"/>
    <w:rsid w:val="00C42B97"/>
    <w:rsid w:val="00C42CC1"/>
    <w:rsid w:val="00C42D20"/>
    <w:rsid w:val="00C42DDB"/>
    <w:rsid w:val="00C43065"/>
    <w:rsid w:val="00C43195"/>
    <w:rsid w:val="00C43395"/>
    <w:rsid w:val="00C434A0"/>
    <w:rsid w:val="00C4364B"/>
    <w:rsid w:val="00C437BB"/>
    <w:rsid w:val="00C43915"/>
    <w:rsid w:val="00C43A44"/>
    <w:rsid w:val="00C43A56"/>
    <w:rsid w:val="00C43E52"/>
    <w:rsid w:val="00C443A4"/>
    <w:rsid w:val="00C4443E"/>
    <w:rsid w:val="00C44468"/>
    <w:rsid w:val="00C446F2"/>
    <w:rsid w:val="00C4488B"/>
    <w:rsid w:val="00C449FB"/>
    <w:rsid w:val="00C44B87"/>
    <w:rsid w:val="00C44C2B"/>
    <w:rsid w:val="00C44DD5"/>
    <w:rsid w:val="00C44E47"/>
    <w:rsid w:val="00C451CA"/>
    <w:rsid w:val="00C451D5"/>
    <w:rsid w:val="00C4539F"/>
    <w:rsid w:val="00C453F6"/>
    <w:rsid w:val="00C454B7"/>
    <w:rsid w:val="00C45553"/>
    <w:rsid w:val="00C4595C"/>
    <w:rsid w:val="00C45A9F"/>
    <w:rsid w:val="00C45DF8"/>
    <w:rsid w:val="00C45F3A"/>
    <w:rsid w:val="00C45FAA"/>
    <w:rsid w:val="00C45FC0"/>
    <w:rsid w:val="00C460F1"/>
    <w:rsid w:val="00C46192"/>
    <w:rsid w:val="00C46220"/>
    <w:rsid w:val="00C46321"/>
    <w:rsid w:val="00C46390"/>
    <w:rsid w:val="00C46445"/>
    <w:rsid w:val="00C465B0"/>
    <w:rsid w:val="00C46858"/>
    <w:rsid w:val="00C4688B"/>
    <w:rsid w:val="00C468AF"/>
    <w:rsid w:val="00C4697C"/>
    <w:rsid w:val="00C469C7"/>
    <w:rsid w:val="00C469FB"/>
    <w:rsid w:val="00C46A09"/>
    <w:rsid w:val="00C46BA0"/>
    <w:rsid w:val="00C46C50"/>
    <w:rsid w:val="00C46D4A"/>
    <w:rsid w:val="00C46DD3"/>
    <w:rsid w:val="00C4702B"/>
    <w:rsid w:val="00C47119"/>
    <w:rsid w:val="00C47683"/>
    <w:rsid w:val="00C476EB"/>
    <w:rsid w:val="00C478BA"/>
    <w:rsid w:val="00C47AF2"/>
    <w:rsid w:val="00C47B85"/>
    <w:rsid w:val="00C47F41"/>
    <w:rsid w:val="00C47F5B"/>
    <w:rsid w:val="00C500E0"/>
    <w:rsid w:val="00C500F9"/>
    <w:rsid w:val="00C5016E"/>
    <w:rsid w:val="00C50299"/>
    <w:rsid w:val="00C50368"/>
    <w:rsid w:val="00C5044B"/>
    <w:rsid w:val="00C504B6"/>
    <w:rsid w:val="00C504D7"/>
    <w:rsid w:val="00C5061A"/>
    <w:rsid w:val="00C5067B"/>
    <w:rsid w:val="00C507D9"/>
    <w:rsid w:val="00C5095E"/>
    <w:rsid w:val="00C50A7E"/>
    <w:rsid w:val="00C50A8A"/>
    <w:rsid w:val="00C50C43"/>
    <w:rsid w:val="00C50D0A"/>
    <w:rsid w:val="00C51125"/>
    <w:rsid w:val="00C51157"/>
    <w:rsid w:val="00C511C0"/>
    <w:rsid w:val="00C511FB"/>
    <w:rsid w:val="00C51450"/>
    <w:rsid w:val="00C51502"/>
    <w:rsid w:val="00C515C8"/>
    <w:rsid w:val="00C517E8"/>
    <w:rsid w:val="00C51A90"/>
    <w:rsid w:val="00C51B6A"/>
    <w:rsid w:val="00C51B99"/>
    <w:rsid w:val="00C51C54"/>
    <w:rsid w:val="00C51C9B"/>
    <w:rsid w:val="00C51D6D"/>
    <w:rsid w:val="00C51DAE"/>
    <w:rsid w:val="00C51DDA"/>
    <w:rsid w:val="00C51E25"/>
    <w:rsid w:val="00C51F4E"/>
    <w:rsid w:val="00C5204A"/>
    <w:rsid w:val="00C52362"/>
    <w:rsid w:val="00C5262A"/>
    <w:rsid w:val="00C52700"/>
    <w:rsid w:val="00C52782"/>
    <w:rsid w:val="00C528A5"/>
    <w:rsid w:val="00C52F83"/>
    <w:rsid w:val="00C5303D"/>
    <w:rsid w:val="00C530C1"/>
    <w:rsid w:val="00C5328F"/>
    <w:rsid w:val="00C532BB"/>
    <w:rsid w:val="00C5344E"/>
    <w:rsid w:val="00C53458"/>
    <w:rsid w:val="00C534DE"/>
    <w:rsid w:val="00C535CB"/>
    <w:rsid w:val="00C53892"/>
    <w:rsid w:val="00C53A18"/>
    <w:rsid w:val="00C53A9B"/>
    <w:rsid w:val="00C53BE5"/>
    <w:rsid w:val="00C54097"/>
    <w:rsid w:val="00C54323"/>
    <w:rsid w:val="00C54409"/>
    <w:rsid w:val="00C54880"/>
    <w:rsid w:val="00C548AD"/>
    <w:rsid w:val="00C548D4"/>
    <w:rsid w:val="00C54A79"/>
    <w:rsid w:val="00C54B75"/>
    <w:rsid w:val="00C54C40"/>
    <w:rsid w:val="00C54C72"/>
    <w:rsid w:val="00C54E20"/>
    <w:rsid w:val="00C54FEE"/>
    <w:rsid w:val="00C550C2"/>
    <w:rsid w:val="00C5511D"/>
    <w:rsid w:val="00C55195"/>
    <w:rsid w:val="00C5523F"/>
    <w:rsid w:val="00C5554F"/>
    <w:rsid w:val="00C55955"/>
    <w:rsid w:val="00C55A75"/>
    <w:rsid w:val="00C55B70"/>
    <w:rsid w:val="00C55DB0"/>
    <w:rsid w:val="00C55F48"/>
    <w:rsid w:val="00C55F63"/>
    <w:rsid w:val="00C55FA5"/>
    <w:rsid w:val="00C56235"/>
    <w:rsid w:val="00C562AB"/>
    <w:rsid w:val="00C56385"/>
    <w:rsid w:val="00C5693B"/>
    <w:rsid w:val="00C56C0C"/>
    <w:rsid w:val="00C56C9D"/>
    <w:rsid w:val="00C56CC4"/>
    <w:rsid w:val="00C5707F"/>
    <w:rsid w:val="00C5717A"/>
    <w:rsid w:val="00C571F4"/>
    <w:rsid w:val="00C572D5"/>
    <w:rsid w:val="00C57321"/>
    <w:rsid w:val="00C5744C"/>
    <w:rsid w:val="00C5756D"/>
    <w:rsid w:val="00C57821"/>
    <w:rsid w:val="00C578F2"/>
    <w:rsid w:val="00C57905"/>
    <w:rsid w:val="00C57C59"/>
    <w:rsid w:val="00C57D24"/>
    <w:rsid w:val="00C57E10"/>
    <w:rsid w:val="00C57E46"/>
    <w:rsid w:val="00C57FB1"/>
    <w:rsid w:val="00C600E2"/>
    <w:rsid w:val="00C60124"/>
    <w:rsid w:val="00C60151"/>
    <w:rsid w:val="00C60243"/>
    <w:rsid w:val="00C602A2"/>
    <w:rsid w:val="00C60336"/>
    <w:rsid w:val="00C60377"/>
    <w:rsid w:val="00C60464"/>
    <w:rsid w:val="00C60B5F"/>
    <w:rsid w:val="00C60BA2"/>
    <w:rsid w:val="00C60EC8"/>
    <w:rsid w:val="00C61021"/>
    <w:rsid w:val="00C6108B"/>
    <w:rsid w:val="00C61530"/>
    <w:rsid w:val="00C615A4"/>
    <w:rsid w:val="00C61660"/>
    <w:rsid w:val="00C617D8"/>
    <w:rsid w:val="00C61828"/>
    <w:rsid w:val="00C61A77"/>
    <w:rsid w:val="00C61B22"/>
    <w:rsid w:val="00C61BA6"/>
    <w:rsid w:val="00C61E1C"/>
    <w:rsid w:val="00C62293"/>
    <w:rsid w:val="00C62422"/>
    <w:rsid w:val="00C6244D"/>
    <w:rsid w:val="00C62598"/>
    <w:rsid w:val="00C62638"/>
    <w:rsid w:val="00C626B1"/>
    <w:rsid w:val="00C62A3E"/>
    <w:rsid w:val="00C62ABA"/>
    <w:rsid w:val="00C62AF3"/>
    <w:rsid w:val="00C62AFC"/>
    <w:rsid w:val="00C62B78"/>
    <w:rsid w:val="00C62CA5"/>
    <w:rsid w:val="00C62DB8"/>
    <w:rsid w:val="00C62F61"/>
    <w:rsid w:val="00C630C9"/>
    <w:rsid w:val="00C631BD"/>
    <w:rsid w:val="00C6337C"/>
    <w:rsid w:val="00C6356C"/>
    <w:rsid w:val="00C635A6"/>
    <w:rsid w:val="00C636EC"/>
    <w:rsid w:val="00C63724"/>
    <w:rsid w:val="00C63787"/>
    <w:rsid w:val="00C63796"/>
    <w:rsid w:val="00C637C0"/>
    <w:rsid w:val="00C63870"/>
    <w:rsid w:val="00C638C0"/>
    <w:rsid w:val="00C63F85"/>
    <w:rsid w:val="00C63FA0"/>
    <w:rsid w:val="00C6401B"/>
    <w:rsid w:val="00C64056"/>
    <w:rsid w:val="00C640F5"/>
    <w:rsid w:val="00C641B9"/>
    <w:rsid w:val="00C641BE"/>
    <w:rsid w:val="00C643CE"/>
    <w:rsid w:val="00C64528"/>
    <w:rsid w:val="00C64573"/>
    <w:rsid w:val="00C6468B"/>
    <w:rsid w:val="00C646D5"/>
    <w:rsid w:val="00C647C1"/>
    <w:rsid w:val="00C648C4"/>
    <w:rsid w:val="00C648E9"/>
    <w:rsid w:val="00C64956"/>
    <w:rsid w:val="00C6496F"/>
    <w:rsid w:val="00C64A3C"/>
    <w:rsid w:val="00C64B67"/>
    <w:rsid w:val="00C64BFA"/>
    <w:rsid w:val="00C64C2D"/>
    <w:rsid w:val="00C64D02"/>
    <w:rsid w:val="00C64D74"/>
    <w:rsid w:val="00C64DD7"/>
    <w:rsid w:val="00C64E7A"/>
    <w:rsid w:val="00C650C5"/>
    <w:rsid w:val="00C6512A"/>
    <w:rsid w:val="00C6526E"/>
    <w:rsid w:val="00C65380"/>
    <w:rsid w:val="00C6554F"/>
    <w:rsid w:val="00C65571"/>
    <w:rsid w:val="00C65634"/>
    <w:rsid w:val="00C65745"/>
    <w:rsid w:val="00C6584F"/>
    <w:rsid w:val="00C658E0"/>
    <w:rsid w:val="00C65A3B"/>
    <w:rsid w:val="00C65B43"/>
    <w:rsid w:val="00C65BA3"/>
    <w:rsid w:val="00C65BAD"/>
    <w:rsid w:val="00C65D19"/>
    <w:rsid w:val="00C65D8C"/>
    <w:rsid w:val="00C65E8A"/>
    <w:rsid w:val="00C661EE"/>
    <w:rsid w:val="00C663AD"/>
    <w:rsid w:val="00C663F2"/>
    <w:rsid w:val="00C66457"/>
    <w:rsid w:val="00C664BC"/>
    <w:rsid w:val="00C66520"/>
    <w:rsid w:val="00C667F2"/>
    <w:rsid w:val="00C66852"/>
    <w:rsid w:val="00C6693C"/>
    <w:rsid w:val="00C6693D"/>
    <w:rsid w:val="00C66AA0"/>
    <w:rsid w:val="00C66AC1"/>
    <w:rsid w:val="00C66D67"/>
    <w:rsid w:val="00C66DF5"/>
    <w:rsid w:val="00C6712D"/>
    <w:rsid w:val="00C672E3"/>
    <w:rsid w:val="00C675AB"/>
    <w:rsid w:val="00C675E8"/>
    <w:rsid w:val="00C67686"/>
    <w:rsid w:val="00C6772A"/>
    <w:rsid w:val="00C6779D"/>
    <w:rsid w:val="00C67905"/>
    <w:rsid w:val="00C67A36"/>
    <w:rsid w:val="00C67A7A"/>
    <w:rsid w:val="00C67A92"/>
    <w:rsid w:val="00C67BED"/>
    <w:rsid w:val="00C67D4B"/>
    <w:rsid w:val="00C67DA3"/>
    <w:rsid w:val="00C70009"/>
    <w:rsid w:val="00C7003B"/>
    <w:rsid w:val="00C70280"/>
    <w:rsid w:val="00C702A1"/>
    <w:rsid w:val="00C70812"/>
    <w:rsid w:val="00C7094C"/>
    <w:rsid w:val="00C709ED"/>
    <w:rsid w:val="00C70DB1"/>
    <w:rsid w:val="00C70E83"/>
    <w:rsid w:val="00C70F87"/>
    <w:rsid w:val="00C710E0"/>
    <w:rsid w:val="00C71155"/>
    <w:rsid w:val="00C713BA"/>
    <w:rsid w:val="00C71436"/>
    <w:rsid w:val="00C7150E"/>
    <w:rsid w:val="00C7177B"/>
    <w:rsid w:val="00C71824"/>
    <w:rsid w:val="00C71864"/>
    <w:rsid w:val="00C718CF"/>
    <w:rsid w:val="00C718DC"/>
    <w:rsid w:val="00C719D7"/>
    <w:rsid w:val="00C719E6"/>
    <w:rsid w:val="00C71A38"/>
    <w:rsid w:val="00C71C48"/>
    <w:rsid w:val="00C71DC9"/>
    <w:rsid w:val="00C71DFF"/>
    <w:rsid w:val="00C71FA7"/>
    <w:rsid w:val="00C71FD4"/>
    <w:rsid w:val="00C720AE"/>
    <w:rsid w:val="00C7210A"/>
    <w:rsid w:val="00C722CC"/>
    <w:rsid w:val="00C7276F"/>
    <w:rsid w:val="00C7290E"/>
    <w:rsid w:val="00C7299D"/>
    <w:rsid w:val="00C72A3A"/>
    <w:rsid w:val="00C72A94"/>
    <w:rsid w:val="00C72AD3"/>
    <w:rsid w:val="00C72AD5"/>
    <w:rsid w:val="00C72D34"/>
    <w:rsid w:val="00C72DAD"/>
    <w:rsid w:val="00C72E4C"/>
    <w:rsid w:val="00C72E53"/>
    <w:rsid w:val="00C72E58"/>
    <w:rsid w:val="00C7302A"/>
    <w:rsid w:val="00C730D5"/>
    <w:rsid w:val="00C73111"/>
    <w:rsid w:val="00C73229"/>
    <w:rsid w:val="00C7346A"/>
    <w:rsid w:val="00C7346C"/>
    <w:rsid w:val="00C73A28"/>
    <w:rsid w:val="00C73AA1"/>
    <w:rsid w:val="00C73C15"/>
    <w:rsid w:val="00C73E4E"/>
    <w:rsid w:val="00C73F0C"/>
    <w:rsid w:val="00C73F64"/>
    <w:rsid w:val="00C740F9"/>
    <w:rsid w:val="00C744B6"/>
    <w:rsid w:val="00C74517"/>
    <w:rsid w:val="00C7488A"/>
    <w:rsid w:val="00C748A5"/>
    <w:rsid w:val="00C74AD9"/>
    <w:rsid w:val="00C74B33"/>
    <w:rsid w:val="00C74C2B"/>
    <w:rsid w:val="00C74CE9"/>
    <w:rsid w:val="00C74D3F"/>
    <w:rsid w:val="00C74EC9"/>
    <w:rsid w:val="00C74F77"/>
    <w:rsid w:val="00C7514F"/>
    <w:rsid w:val="00C752B9"/>
    <w:rsid w:val="00C753F5"/>
    <w:rsid w:val="00C75432"/>
    <w:rsid w:val="00C757DA"/>
    <w:rsid w:val="00C7585A"/>
    <w:rsid w:val="00C758B8"/>
    <w:rsid w:val="00C7594A"/>
    <w:rsid w:val="00C759B0"/>
    <w:rsid w:val="00C75AE0"/>
    <w:rsid w:val="00C75AE6"/>
    <w:rsid w:val="00C75BD0"/>
    <w:rsid w:val="00C75CF6"/>
    <w:rsid w:val="00C75D4A"/>
    <w:rsid w:val="00C75EDD"/>
    <w:rsid w:val="00C75FBF"/>
    <w:rsid w:val="00C75FCB"/>
    <w:rsid w:val="00C7645C"/>
    <w:rsid w:val="00C76631"/>
    <w:rsid w:val="00C7664A"/>
    <w:rsid w:val="00C768A1"/>
    <w:rsid w:val="00C7690A"/>
    <w:rsid w:val="00C76C7B"/>
    <w:rsid w:val="00C76D61"/>
    <w:rsid w:val="00C76EBA"/>
    <w:rsid w:val="00C76EFD"/>
    <w:rsid w:val="00C77124"/>
    <w:rsid w:val="00C7732C"/>
    <w:rsid w:val="00C7735A"/>
    <w:rsid w:val="00C773D0"/>
    <w:rsid w:val="00C77527"/>
    <w:rsid w:val="00C77550"/>
    <w:rsid w:val="00C775A9"/>
    <w:rsid w:val="00C775EC"/>
    <w:rsid w:val="00C775FF"/>
    <w:rsid w:val="00C778CA"/>
    <w:rsid w:val="00C77A9F"/>
    <w:rsid w:val="00C77B95"/>
    <w:rsid w:val="00C77C8C"/>
    <w:rsid w:val="00C77DA5"/>
    <w:rsid w:val="00C77DE2"/>
    <w:rsid w:val="00C77F6B"/>
    <w:rsid w:val="00C8002E"/>
    <w:rsid w:val="00C805E2"/>
    <w:rsid w:val="00C80622"/>
    <w:rsid w:val="00C80724"/>
    <w:rsid w:val="00C80759"/>
    <w:rsid w:val="00C80A94"/>
    <w:rsid w:val="00C80AB7"/>
    <w:rsid w:val="00C80C91"/>
    <w:rsid w:val="00C80D94"/>
    <w:rsid w:val="00C80DA0"/>
    <w:rsid w:val="00C80E90"/>
    <w:rsid w:val="00C8107A"/>
    <w:rsid w:val="00C81132"/>
    <w:rsid w:val="00C81176"/>
    <w:rsid w:val="00C811A1"/>
    <w:rsid w:val="00C814D6"/>
    <w:rsid w:val="00C81544"/>
    <w:rsid w:val="00C81571"/>
    <w:rsid w:val="00C819F6"/>
    <w:rsid w:val="00C81AC7"/>
    <w:rsid w:val="00C81C22"/>
    <w:rsid w:val="00C81F19"/>
    <w:rsid w:val="00C81FFD"/>
    <w:rsid w:val="00C822A0"/>
    <w:rsid w:val="00C82351"/>
    <w:rsid w:val="00C82719"/>
    <w:rsid w:val="00C8297E"/>
    <w:rsid w:val="00C829C6"/>
    <w:rsid w:val="00C82C7D"/>
    <w:rsid w:val="00C82CCE"/>
    <w:rsid w:val="00C82CDF"/>
    <w:rsid w:val="00C82DC7"/>
    <w:rsid w:val="00C82EE6"/>
    <w:rsid w:val="00C82F2A"/>
    <w:rsid w:val="00C82F7F"/>
    <w:rsid w:val="00C82FB8"/>
    <w:rsid w:val="00C8307D"/>
    <w:rsid w:val="00C830CB"/>
    <w:rsid w:val="00C83208"/>
    <w:rsid w:val="00C832A5"/>
    <w:rsid w:val="00C832CD"/>
    <w:rsid w:val="00C83336"/>
    <w:rsid w:val="00C8335B"/>
    <w:rsid w:val="00C833A6"/>
    <w:rsid w:val="00C8377C"/>
    <w:rsid w:val="00C83829"/>
    <w:rsid w:val="00C8399C"/>
    <w:rsid w:val="00C83B5C"/>
    <w:rsid w:val="00C83BAB"/>
    <w:rsid w:val="00C83BCC"/>
    <w:rsid w:val="00C83C63"/>
    <w:rsid w:val="00C83E20"/>
    <w:rsid w:val="00C83E88"/>
    <w:rsid w:val="00C8404D"/>
    <w:rsid w:val="00C8414B"/>
    <w:rsid w:val="00C8439D"/>
    <w:rsid w:val="00C843FB"/>
    <w:rsid w:val="00C8467E"/>
    <w:rsid w:val="00C8488B"/>
    <w:rsid w:val="00C848CD"/>
    <w:rsid w:val="00C84E34"/>
    <w:rsid w:val="00C84E3D"/>
    <w:rsid w:val="00C85010"/>
    <w:rsid w:val="00C8525D"/>
    <w:rsid w:val="00C85507"/>
    <w:rsid w:val="00C855ED"/>
    <w:rsid w:val="00C8579A"/>
    <w:rsid w:val="00C85C34"/>
    <w:rsid w:val="00C860BC"/>
    <w:rsid w:val="00C8660D"/>
    <w:rsid w:val="00C8669C"/>
    <w:rsid w:val="00C86995"/>
    <w:rsid w:val="00C869A5"/>
    <w:rsid w:val="00C86B93"/>
    <w:rsid w:val="00C86BB7"/>
    <w:rsid w:val="00C86BD7"/>
    <w:rsid w:val="00C86C9E"/>
    <w:rsid w:val="00C86E6E"/>
    <w:rsid w:val="00C86F4B"/>
    <w:rsid w:val="00C8707E"/>
    <w:rsid w:val="00C870CA"/>
    <w:rsid w:val="00C8731C"/>
    <w:rsid w:val="00C8732A"/>
    <w:rsid w:val="00C8763E"/>
    <w:rsid w:val="00C877CD"/>
    <w:rsid w:val="00C878EB"/>
    <w:rsid w:val="00C87908"/>
    <w:rsid w:val="00C87B5C"/>
    <w:rsid w:val="00C87BEE"/>
    <w:rsid w:val="00C87D69"/>
    <w:rsid w:val="00C87DB7"/>
    <w:rsid w:val="00C90048"/>
    <w:rsid w:val="00C900A1"/>
    <w:rsid w:val="00C90126"/>
    <w:rsid w:val="00C9021C"/>
    <w:rsid w:val="00C90230"/>
    <w:rsid w:val="00C90449"/>
    <w:rsid w:val="00C90497"/>
    <w:rsid w:val="00C904B4"/>
    <w:rsid w:val="00C904F6"/>
    <w:rsid w:val="00C9087D"/>
    <w:rsid w:val="00C90905"/>
    <w:rsid w:val="00C90E3A"/>
    <w:rsid w:val="00C90EE3"/>
    <w:rsid w:val="00C91110"/>
    <w:rsid w:val="00C91155"/>
    <w:rsid w:val="00C9115C"/>
    <w:rsid w:val="00C9127B"/>
    <w:rsid w:val="00C91670"/>
    <w:rsid w:val="00C916EB"/>
    <w:rsid w:val="00C91710"/>
    <w:rsid w:val="00C91A2A"/>
    <w:rsid w:val="00C91C38"/>
    <w:rsid w:val="00C91E09"/>
    <w:rsid w:val="00C91E6F"/>
    <w:rsid w:val="00C91E85"/>
    <w:rsid w:val="00C91E92"/>
    <w:rsid w:val="00C91F67"/>
    <w:rsid w:val="00C920A9"/>
    <w:rsid w:val="00C92101"/>
    <w:rsid w:val="00C92127"/>
    <w:rsid w:val="00C92226"/>
    <w:rsid w:val="00C92379"/>
    <w:rsid w:val="00C923EA"/>
    <w:rsid w:val="00C92489"/>
    <w:rsid w:val="00C92896"/>
    <w:rsid w:val="00C92AC1"/>
    <w:rsid w:val="00C92AD9"/>
    <w:rsid w:val="00C92B20"/>
    <w:rsid w:val="00C92E41"/>
    <w:rsid w:val="00C932AB"/>
    <w:rsid w:val="00C9333C"/>
    <w:rsid w:val="00C93493"/>
    <w:rsid w:val="00C934F9"/>
    <w:rsid w:val="00C93531"/>
    <w:rsid w:val="00C9358A"/>
    <w:rsid w:val="00C93A23"/>
    <w:rsid w:val="00C93A97"/>
    <w:rsid w:val="00C93B1A"/>
    <w:rsid w:val="00C93B90"/>
    <w:rsid w:val="00C93D54"/>
    <w:rsid w:val="00C93D86"/>
    <w:rsid w:val="00C94082"/>
    <w:rsid w:val="00C9419A"/>
    <w:rsid w:val="00C9437D"/>
    <w:rsid w:val="00C94903"/>
    <w:rsid w:val="00C94A00"/>
    <w:rsid w:val="00C94B2F"/>
    <w:rsid w:val="00C94B4D"/>
    <w:rsid w:val="00C94C33"/>
    <w:rsid w:val="00C94E78"/>
    <w:rsid w:val="00C94F31"/>
    <w:rsid w:val="00C953AF"/>
    <w:rsid w:val="00C953BD"/>
    <w:rsid w:val="00C95439"/>
    <w:rsid w:val="00C95532"/>
    <w:rsid w:val="00C955DF"/>
    <w:rsid w:val="00C95744"/>
    <w:rsid w:val="00C9587E"/>
    <w:rsid w:val="00C95A9B"/>
    <w:rsid w:val="00C95BFE"/>
    <w:rsid w:val="00C95DB3"/>
    <w:rsid w:val="00C95DB5"/>
    <w:rsid w:val="00C95E17"/>
    <w:rsid w:val="00C95E88"/>
    <w:rsid w:val="00C95F4B"/>
    <w:rsid w:val="00C95F4E"/>
    <w:rsid w:val="00C960F3"/>
    <w:rsid w:val="00C9612B"/>
    <w:rsid w:val="00C9642F"/>
    <w:rsid w:val="00C964A9"/>
    <w:rsid w:val="00C967CF"/>
    <w:rsid w:val="00C967FD"/>
    <w:rsid w:val="00C968C1"/>
    <w:rsid w:val="00C9694C"/>
    <w:rsid w:val="00C96963"/>
    <w:rsid w:val="00C96989"/>
    <w:rsid w:val="00C9699E"/>
    <w:rsid w:val="00C969E8"/>
    <w:rsid w:val="00C969F0"/>
    <w:rsid w:val="00C96A89"/>
    <w:rsid w:val="00C96B12"/>
    <w:rsid w:val="00C96E37"/>
    <w:rsid w:val="00C96ECE"/>
    <w:rsid w:val="00C96ED9"/>
    <w:rsid w:val="00C96F26"/>
    <w:rsid w:val="00C97126"/>
    <w:rsid w:val="00C972DD"/>
    <w:rsid w:val="00C97372"/>
    <w:rsid w:val="00C9738A"/>
    <w:rsid w:val="00C9764A"/>
    <w:rsid w:val="00C977FE"/>
    <w:rsid w:val="00C97964"/>
    <w:rsid w:val="00C97B50"/>
    <w:rsid w:val="00C97B97"/>
    <w:rsid w:val="00C97C6B"/>
    <w:rsid w:val="00C97DD3"/>
    <w:rsid w:val="00C97DDC"/>
    <w:rsid w:val="00C97EC3"/>
    <w:rsid w:val="00CA01AF"/>
    <w:rsid w:val="00CA01F0"/>
    <w:rsid w:val="00CA02AC"/>
    <w:rsid w:val="00CA031D"/>
    <w:rsid w:val="00CA0339"/>
    <w:rsid w:val="00CA0499"/>
    <w:rsid w:val="00CA06A5"/>
    <w:rsid w:val="00CA06BB"/>
    <w:rsid w:val="00CA0718"/>
    <w:rsid w:val="00CA07B8"/>
    <w:rsid w:val="00CA0AD4"/>
    <w:rsid w:val="00CA0B79"/>
    <w:rsid w:val="00CA0C7E"/>
    <w:rsid w:val="00CA0E8B"/>
    <w:rsid w:val="00CA0F1B"/>
    <w:rsid w:val="00CA106F"/>
    <w:rsid w:val="00CA10B3"/>
    <w:rsid w:val="00CA138E"/>
    <w:rsid w:val="00CA14E5"/>
    <w:rsid w:val="00CA179B"/>
    <w:rsid w:val="00CA17DB"/>
    <w:rsid w:val="00CA19E9"/>
    <w:rsid w:val="00CA1B46"/>
    <w:rsid w:val="00CA1DAA"/>
    <w:rsid w:val="00CA227A"/>
    <w:rsid w:val="00CA22A0"/>
    <w:rsid w:val="00CA2496"/>
    <w:rsid w:val="00CA285C"/>
    <w:rsid w:val="00CA2900"/>
    <w:rsid w:val="00CA298D"/>
    <w:rsid w:val="00CA2BB2"/>
    <w:rsid w:val="00CA2EFE"/>
    <w:rsid w:val="00CA3036"/>
    <w:rsid w:val="00CA3236"/>
    <w:rsid w:val="00CA3288"/>
    <w:rsid w:val="00CA3521"/>
    <w:rsid w:val="00CA37BD"/>
    <w:rsid w:val="00CA382B"/>
    <w:rsid w:val="00CA3A0F"/>
    <w:rsid w:val="00CA3A2C"/>
    <w:rsid w:val="00CA3B5B"/>
    <w:rsid w:val="00CA3CE8"/>
    <w:rsid w:val="00CA3E86"/>
    <w:rsid w:val="00CA3EC8"/>
    <w:rsid w:val="00CA3EE4"/>
    <w:rsid w:val="00CA3F3D"/>
    <w:rsid w:val="00CA413B"/>
    <w:rsid w:val="00CA4249"/>
    <w:rsid w:val="00CA442A"/>
    <w:rsid w:val="00CA4499"/>
    <w:rsid w:val="00CA46E9"/>
    <w:rsid w:val="00CA475E"/>
    <w:rsid w:val="00CA4827"/>
    <w:rsid w:val="00CA4870"/>
    <w:rsid w:val="00CA49BC"/>
    <w:rsid w:val="00CA4AAD"/>
    <w:rsid w:val="00CA4B52"/>
    <w:rsid w:val="00CA4DA2"/>
    <w:rsid w:val="00CA502E"/>
    <w:rsid w:val="00CA50A8"/>
    <w:rsid w:val="00CA5158"/>
    <w:rsid w:val="00CA5336"/>
    <w:rsid w:val="00CA538A"/>
    <w:rsid w:val="00CA544D"/>
    <w:rsid w:val="00CA5463"/>
    <w:rsid w:val="00CA5598"/>
    <w:rsid w:val="00CA5691"/>
    <w:rsid w:val="00CA56F7"/>
    <w:rsid w:val="00CA586A"/>
    <w:rsid w:val="00CA5871"/>
    <w:rsid w:val="00CA5A04"/>
    <w:rsid w:val="00CA5A3D"/>
    <w:rsid w:val="00CA5ADF"/>
    <w:rsid w:val="00CA6037"/>
    <w:rsid w:val="00CA618D"/>
    <w:rsid w:val="00CA6248"/>
    <w:rsid w:val="00CA625B"/>
    <w:rsid w:val="00CA634D"/>
    <w:rsid w:val="00CA638E"/>
    <w:rsid w:val="00CA656A"/>
    <w:rsid w:val="00CA659A"/>
    <w:rsid w:val="00CA66BE"/>
    <w:rsid w:val="00CA6ABB"/>
    <w:rsid w:val="00CA6AE3"/>
    <w:rsid w:val="00CA6D0C"/>
    <w:rsid w:val="00CA6D5F"/>
    <w:rsid w:val="00CA6F73"/>
    <w:rsid w:val="00CA707A"/>
    <w:rsid w:val="00CA70FB"/>
    <w:rsid w:val="00CA71D7"/>
    <w:rsid w:val="00CA7338"/>
    <w:rsid w:val="00CA7425"/>
    <w:rsid w:val="00CA7651"/>
    <w:rsid w:val="00CA78A0"/>
    <w:rsid w:val="00CA7929"/>
    <w:rsid w:val="00CA7954"/>
    <w:rsid w:val="00CA7B75"/>
    <w:rsid w:val="00CA7C09"/>
    <w:rsid w:val="00CA7C9D"/>
    <w:rsid w:val="00CA7EC0"/>
    <w:rsid w:val="00CA7EC6"/>
    <w:rsid w:val="00CB002D"/>
    <w:rsid w:val="00CB026D"/>
    <w:rsid w:val="00CB0436"/>
    <w:rsid w:val="00CB0609"/>
    <w:rsid w:val="00CB067D"/>
    <w:rsid w:val="00CB08B7"/>
    <w:rsid w:val="00CB0908"/>
    <w:rsid w:val="00CB0947"/>
    <w:rsid w:val="00CB0A6F"/>
    <w:rsid w:val="00CB0D70"/>
    <w:rsid w:val="00CB1330"/>
    <w:rsid w:val="00CB19CA"/>
    <w:rsid w:val="00CB1AD2"/>
    <w:rsid w:val="00CB1B62"/>
    <w:rsid w:val="00CB1CBD"/>
    <w:rsid w:val="00CB1DB0"/>
    <w:rsid w:val="00CB1F0E"/>
    <w:rsid w:val="00CB2128"/>
    <w:rsid w:val="00CB2260"/>
    <w:rsid w:val="00CB22C4"/>
    <w:rsid w:val="00CB22F3"/>
    <w:rsid w:val="00CB2343"/>
    <w:rsid w:val="00CB2353"/>
    <w:rsid w:val="00CB23ED"/>
    <w:rsid w:val="00CB2497"/>
    <w:rsid w:val="00CB25E9"/>
    <w:rsid w:val="00CB264F"/>
    <w:rsid w:val="00CB2702"/>
    <w:rsid w:val="00CB2711"/>
    <w:rsid w:val="00CB2832"/>
    <w:rsid w:val="00CB28C7"/>
    <w:rsid w:val="00CB2A61"/>
    <w:rsid w:val="00CB2E85"/>
    <w:rsid w:val="00CB2FCC"/>
    <w:rsid w:val="00CB311D"/>
    <w:rsid w:val="00CB314C"/>
    <w:rsid w:val="00CB31C0"/>
    <w:rsid w:val="00CB34D8"/>
    <w:rsid w:val="00CB35D0"/>
    <w:rsid w:val="00CB36BE"/>
    <w:rsid w:val="00CB3846"/>
    <w:rsid w:val="00CB3BFD"/>
    <w:rsid w:val="00CB3C24"/>
    <w:rsid w:val="00CB3C5C"/>
    <w:rsid w:val="00CB3CEC"/>
    <w:rsid w:val="00CB3D40"/>
    <w:rsid w:val="00CB3DB5"/>
    <w:rsid w:val="00CB3ED4"/>
    <w:rsid w:val="00CB3F15"/>
    <w:rsid w:val="00CB4128"/>
    <w:rsid w:val="00CB4336"/>
    <w:rsid w:val="00CB46E4"/>
    <w:rsid w:val="00CB48D2"/>
    <w:rsid w:val="00CB493B"/>
    <w:rsid w:val="00CB498E"/>
    <w:rsid w:val="00CB49AF"/>
    <w:rsid w:val="00CB4DD4"/>
    <w:rsid w:val="00CB4F12"/>
    <w:rsid w:val="00CB57F1"/>
    <w:rsid w:val="00CB59A7"/>
    <w:rsid w:val="00CB5DD5"/>
    <w:rsid w:val="00CB5DDD"/>
    <w:rsid w:val="00CB5E1F"/>
    <w:rsid w:val="00CB5ECF"/>
    <w:rsid w:val="00CB5EE2"/>
    <w:rsid w:val="00CB5EF5"/>
    <w:rsid w:val="00CB64DA"/>
    <w:rsid w:val="00CB6536"/>
    <w:rsid w:val="00CB6557"/>
    <w:rsid w:val="00CB6920"/>
    <w:rsid w:val="00CB69A6"/>
    <w:rsid w:val="00CB6BCA"/>
    <w:rsid w:val="00CB6C00"/>
    <w:rsid w:val="00CB6C24"/>
    <w:rsid w:val="00CB6D04"/>
    <w:rsid w:val="00CB6D79"/>
    <w:rsid w:val="00CB6EDE"/>
    <w:rsid w:val="00CB707E"/>
    <w:rsid w:val="00CB7370"/>
    <w:rsid w:val="00CB7432"/>
    <w:rsid w:val="00CB7625"/>
    <w:rsid w:val="00CB7772"/>
    <w:rsid w:val="00CB7886"/>
    <w:rsid w:val="00CB7B25"/>
    <w:rsid w:val="00CB7CF8"/>
    <w:rsid w:val="00CB7EEE"/>
    <w:rsid w:val="00CC013A"/>
    <w:rsid w:val="00CC0191"/>
    <w:rsid w:val="00CC0207"/>
    <w:rsid w:val="00CC02B8"/>
    <w:rsid w:val="00CC02D8"/>
    <w:rsid w:val="00CC02DC"/>
    <w:rsid w:val="00CC05D8"/>
    <w:rsid w:val="00CC05E6"/>
    <w:rsid w:val="00CC080B"/>
    <w:rsid w:val="00CC0837"/>
    <w:rsid w:val="00CC0879"/>
    <w:rsid w:val="00CC08CB"/>
    <w:rsid w:val="00CC08EE"/>
    <w:rsid w:val="00CC0A08"/>
    <w:rsid w:val="00CC0A29"/>
    <w:rsid w:val="00CC0BCF"/>
    <w:rsid w:val="00CC0E9E"/>
    <w:rsid w:val="00CC0ECF"/>
    <w:rsid w:val="00CC0F22"/>
    <w:rsid w:val="00CC1008"/>
    <w:rsid w:val="00CC10FC"/>
    <w:rsid w:val="00CC1107"/>
    <w:rsid w:val="00CC1241"/>
    <w:rsid w:val="00CC12A3"/>
    <w:rsid w:val="00CC1313"/>
    <w:rsid w:val="00CC13C9"/>
    <w:rsid w:val="00CC15D9"/>
    <w:rsid w:val="00CC15DA"/>
    <w:rsid w:val="00CC162F"/>
    <w:rsid w:val="00CC1723"/>
    <w:rsid w:val="00CC18AD"/>
    <w:rsid w:val="00CC1C23"/>
    <w:rsid w:val="00CC1CA6"/>
    <w:rsid w:val="00CC1EA1"/>
    <w:rsid w:val="00CC1FCF"/>
    <w:rsid w:val="00CC212A"/>
    <w:rsid w:val="00CC24F0"/>
    <w:rsid w:val="00CC2697"/>
    <w:rsid w:val="00CC26C6"/>
    <w:rsid w:val="00CC26D7"/>
    <w:rsid w:val="00CC28CE"/>
    <w:rsid w:val="00CC2A60"/>
    <w:rsid w:val="00CC2B1D"/>
    <w:rsid w:val="00CC2FAF"/>
    <w:rsid w:val="00CC2FB0"/>
    <w:rsid w:val="00CC3036"/>
    <w:rsid w:val="00CC3079"/>
    <w:rsid w:val="00CC318D"/>
    <w:rsid w:val="00CC31AA"/>
    <w:rsid w:val="00CC322C"/>
    <w:rsid w:val="00CC3337"/>
    <w:rsid w:val="00CC36F6"/>
    <w:rsid w:val="00CC3735"/>
    <w:rsid w:val="00CC38D3"/>
    <w:rsid w:val="00CC39AA"/>
    <w:rsid w:val="00CC3A13"/>
    <w:rsid w:val="00CC3A2B"/>
    <w:rsid w:val="00CC3B1A"/>
    <w:rsid w:val="00CC3F59"/>
    <w:rsid w:val="00CC3FB7"/>
    <w:rsid w:val="00CC404E"/>
    <w:rsid w:val="00CC40D4"/>
    <w:rsid w:val="00CC412C"/>
    <w:rsid w:val="00CC4169"/>
    <w:rsid w:val="00CC41D0"/>
    <w:rsid w:val="00CC42F1"/>
    <w:rsid w:val="00CC43C3"/>
    <w:rsid w:val="00CC43E1"/>
    <w:rsid w:val="00CC4560"/>
    <w:rsid w:val="00CC45F9"/>
    <w:rsid w:val="00CC4865"/>
    <w:rsid w:val="00CC48E6"/>
    <w:rsid w:val="00CC49BA"/>
    <w:rsid w:val="00CC4A0D"/>
    <w:rsid w:val="00CC4AFA"/>
    <w:rsid w:val="00CC4FC0"/>
    <w:rsid w:val="00CC5115"/>
    <w:rsid w:val="00CC514B"/>
    <w:rsid w:val="00CC53C2"/>
    <w:rsid w:val="00CC546E"/>
    <w:rsid w:val="00CC55C7"/>
    <w:rsid w:val="00CC566C"/>
    <w:rsid w:val="00CC5682"/>
    <w:rsid w:val="00CC56EA"/>
    <w:rsid w:val="00CC56FC"/>
    <w:rsid w:val="00CC5836"/>
    <w:rsid w:val="00CC58EE"/>
    <w:rsid w:val="00CC594B"/>
    <w:rsid w:val="00CC59D1"/>
    <w:rsid w:val="00CC59E1"/>
    <w:rsid w:val="00CC5A3E"/>
    <w:rsid w:val="00CC5D3A"/>
    <w:rsid w:val="00CC5D94"/>
    <w:rsid w:val="00CC5DBA"/>
    <w:rsid w:val="00CC5DF0"/>
    <w:rsid w:val="00CC5F3C"/>
    <w:rsid w:val="00CC60B3"/>
    <w:rsid w:val="00CC611C"/>
    <w:rsid w:val="00CC645A"/>
    <w:rsid w:val="00CC6502"/>
    <w:rsid w:val="00CC65EC"/>
    <w:rsid w:val="00CC65F3"/>
    <w:rsid w:val="00CC6746"/>
    <w:rsid w:val="00CC694F"/>
    <w:rsid w:val="00CC6A52"/>
    <w:rsid w:val="00CC6AC0"/>
    <w:rsid w:val="00CC6D74"/>
    <w:rsid w:val="00CC7340"/>
    <w:rsid w:val="00CC74D5"/>
    <w:rsid w:val="00CC7571"/>
    <w:rsid w:val="00CC7603"/>
    <w:rsid w:val="00CC7930"/>
    <w:rsid w:val="00CC7B74"/>
    <w:rsid w:val="00CC7B87"/>
    <w:rsid w:val="00CC7BA4"/>
    <w:rsid w:val="00CC7C81"/>
    <w:rsid w:val="00CC7F72"/>
    <w:rsid w:val="00CD0003"/>
    <w:rsid w:val="00CD045C"/>
    <w:rsid w:val="00CD097A"/>
    <w:rsid w:val="00CD0982"/>
    <w:rsid w:val="00CD0A93"/>
    <w:rsid w:val="00CD0B17"/>
    <w:rsid w:val="00CD0B33"/>
    <w:rsid w:val="00CD0D66"/>
    <w:rsid w:val="00CD123F"/>
    <w:rsid w:val="00CD1268"/>
    <w:rsid w:val="00CD1636"/>
    <w:rsid w:val="00CD16B7"/>
    <w:rsid w:val="00CD17E8"/>
    <w:rsid w:val="00CD1B56"/>
    <w:rsid w:val="00CD1C04"/>
    <w:rsid w:val="00CD1E0E"/>
    <w:rsid w:val="00CD20C5"/>
    <w:rsid w:val="00CD21D2"/>
    <w:rsid w:val="00CD227B"/>
    <w:rsid w:val="00CD22B3"/>
    <w:rsid w:val="00CD23E9"/>
    <w:rsid w:val="00CD251F"/>
    <w:rsid w:val="00CD2598"/>
    <w:rsid w:val="00CD25A5"/>
    <w:rsid w:val="00CD2790"/>
    <w:rsid w:val="00CD2A97"/>
    <w:rsid w:val="00CD2AA2"/>
    <w:rsid w:val="00CD2AB7"/>
    <w:rsid w:val="00CD2B85"/>
    <w:rsid w:val="00CD2CF7"/>
    <w:rsid w:val="00CD2E61"/>
    <w:rsid w:val="00CD2FF1"/>
    <w:rsid w:val="00CD3323"/>
    <w:rsid w:val="00CD38E0"/>
    <w:rsid w:val="00CD3A16"/>
    <w:rsid w:val="00CD3A66"/>
    <w:rsid w:val="00CD3DA5"/>
    <w:rsid w:val="00CD3EF8"/>
    <w:rsid w:val="00CD41B8"/>
    <w:rsid w:val="00CD428A"/>
    <w:rsid w:val="00CD444A"/>
    <w:rsid w:val="00CD44F0"/>
    <w:rsid w:val="00CD4598"/>
    <w:rsid w:val="00CD45FC"/>
    <w:rsid w:val="00CD46E8"/>
    <w:rsid w:val="00CD470A"/>
    <w:rsid w:val="00CD4896"/>
    <w:rsid w:val="00CD496D"/>
    <w:rsid w:val="00CD4A57"/>
    <w:rsid w:val="00CD4BFB"/>
    <w:rsid w:val="00CD4D01"/>
    <w:rsid w:val="00CD4DCA"/>
    <w:rsid w:val="00CD4E96"/>
    <w:rsid w:val="00CD4FBF"/>
    <w:rsid w:val="00CD5234"/>
    <w:rsid w:val="00CD524A"/>
    <w:rsid w:val="00CD5503"/>
    <w:rsid w:val="00CD5559"/>
    <w:rsid w:val="00CD5569"/>
    <w:rsid w:val="00CD5862"/>
    <w:rsid w:val="00CD598C"/>
    <w:rsid w:val="00CD5A8A"/>
    <w:rsid w:val="00CD5A94"/>
    <w:rsid w:val="00CD5BBA"/>
    <w:rsid w:val="00CD5D66"/>
    <w:rsid w:val="00CD5D9A"/>
    <w:rsid w:val="00CD5EC4"/>
    <w:rsid w:val="00CD5F43"/>
    <w:rsid w:val="00CD6003"/>
    <w:rsid w:val="00CD616A"/>
    <w:rsid w:val="00CD62BD"/>
    <w:rsid w:val="00CD671A"/>
    <w:rsid w:val="00CD68DD"/>
    <w:rsid w:val="00CD6A2A"/>
    <w:rsid w:val="00CD6B32"/>
    <w:rsid w:val="00CD6B49"/>
    <w:rsid w:val="00CD6C42"/>
    <w:rsid w:val="00CD6C60"/>
    <w:rsid w:val="00CD6D3E"/>
    <w:rsid w:val="00CD6D91"/>
    <w:rsid w:val="00CD6F35"/>
    <w:rsid w:val="00CD705A"/>
    <w:rsid w:val="00CD70C4"/>
    <w:rsid w:val="00CD710C"/>
    <w:rsid w:val="00CD726C"/>
    <w:rsid w:val="00CD740D"/>
    <w:rsid w:val="00CD7574"/>
    <w:rsid w:val="00CD7590"/>
    <w:rsid w:val="00CD77F0"/>
    <w:rsid w:val="00CD7874"/>
    <w:rsid w:val="00CD79E4"/>
    <w:rsid w:val="00CD7A6F"/>
    <w:rsid w:val="00CD7D8F"/>
    <w:rsid w:val="00CD7EFD"/>
    <w:rsid w:val="00CE0177"/>
    <w:rsid w:val="00CE033C"/>
    <w:rsid w:val="00CE05E5"/>
    <w:rsid w:val="00CE0613"/>
    <w:rsid w:val="00CE0624"/>
    <w:rsid w:val="00CE06BF"/>
    <w:rsid w:val="00CE0817"/>
    <w:rsid w:val="00CE0A9C"/>
    <w:rsid w:val="00CE0C14"/>
    <w:rsid w:val="00CE0D3C"/>
    <w:rsid w:val="00CE0E9A"/>
    <w:rsid w:val="00CE10D9"/>
    <w:rsid w:val="00CE1289"/>
    <w:rsid w:val="00CE1325"/>
    <w:rsid w:val="00CE1491"/>
    <w:rsid w:val="00CE14D1"/>
    <w:rsid w:val="00CE14FF"/>
    <w:rsid w:val="00CE1569"/>
    <w:rsid w:val="00CE1735"/>
    <w:rsid w:val="00CE1773"/>
    <w:rsid w:val="00CE1885"/>
    <w:rsid w:val="00CE18B0"/>
    <w:rsid w:val="00CE1937"/>
    <w:rsid w:val="00CE19AA"/>
    <w:rsid w:val="00CE1B55"/>
    <w:rsid w:val="00CE204F"/>
    <w:rsid w:val="00CE209D"/>
    <w:rsid w:val="00CE232F"/>
    <w:rsid w:val="00CE258A"/>
    <w:rsid w:val="00CE25E2"/>
    <w:rsid w:val="00CE2766"/>
    <w:rsid w:val="00CE29CC"/>
    <w:rsid w:val="00CE29E1"/>
    <w:rsid w:val="00CE2A3D"/>
    <w:rsid w:val="00CE2AF3"/>
    <w:rsid w:val="00CE2B9F"/>
    <w:rsid w:val="00CE2C86"/>
    <w:rsid w:val="00CE3163"/>
    <w:rsid w:val="00CE3171"/>
    <w:rsid w:val="00CE34D3"/>
    <w:rsid w:val="00CE35BB"/>
    <w:rsid w:val="00CE36CF"/>
    <w:rsid w:val="00CE3733"/>
    <w:rsid w:val="00CE3774"/>
    <w:rsid w:val="00CE38FD"/>
    <w:rsid w:val="00CE397F"/>
    <w:rsid w:val="00CE39F8"/>
    <w:rsid w:val="00CE3A40"/>
    <w:rsid w:val="00CE3C18"/>
    <w:rsid w:val="00CE3F6A"/>
    <w:rsid w:val="00CE3FFF"/>
    <w:rsid w:val="00CE41A4"/>
    <w:rsid w:val="00CE4845"/>
    <w:rsid w:val="00CE4968"/>
    <w:rsid w:val="00CE4B30"/>
    <w:rsid w:val="00CE4D11"/>
    <w:rsid w:val="00CE4EA7"/>
    <w:rsid w:val="00CE5137"/>
    <w:rsid w:val="00CE5278"/>
    <w:rsid w:val="00CE527E"/>
    <w:rsid w:val="00CE54F8"/>
    <w:rsid w:val="00CE5583"/>
    <w:rsid w:val="00CE567C"/>
    <w:rsid w:val="00CE56C2"/>
    <w:rsid w:val="00CE5726"/>
    <w:rsid w:val="00CE5809"/>
    <w:rsid w:val="00CE5871"/>
    <w:rsid w:val="00CE58AC"/>
    <w:rsid w:val="00CE5EE4"/>
    <w:rsid w:val="00CE5FAC"/>
    <w:rsid w:val="00CE5FB9"/>
    <w:rsid w:val="00CE6129"/>
    <w:rsid w:val="00CE61A9"/>
    <w:rsid w:val="00CE634E"/>
    <w:rsid w:val="00CE6469"/>
    <w:rsid w:val="00CE6653"/>
    <w:rsid w:val="00CE6C22"/>
    <w:rsid w:val="00CE6C4F"/>
    <w:rsid w:val="00CE7087"/>
    <w:rsid w:val="00CE70C4"/>
    <w:rsid w:val="00CE711E"/>
    <w:rsid w:val="00CE720A"/>
    <w:rsid w:val="00CE746A"/>
    <w:rsid w:val="00CE7686"/>
    <w:rsid w:val="00CE77F2"/>
    <w:rsid w:val="00CE79D8"/>
    <w:rsid w:val="00CE7A37"/>
    <w:rsid w:val="00CE7A77"/>
    <w:rsid w:val="00CE7D01"/>
    <w:rsid w:val="00CE7D0A"/>
    <w:rsid w:val="00CE7D2B"/>
    <w:rsid w:val="00CE7E0A"/>
    <w:rsid w:val="00CE7E8E"/>
    <w:rsid w:val="00CF00B1"/>
    <w:rsid w:val="00CF02C9"/>
    <w:rsid w:val="00CF0519"/>
    <w:rsid w:val="00CF091B"/>
    <w:rsid w:val="00CF0A38"/>
    <w:rsid w:val="00CF0D5A"/>
    <w:rsid w:val="00CF0EAC"/>
    <w:rsid w:val="00CF0ECF"/>
    <w:rsid w:val="00CF0EDC"/>
    <w:rsid w:val="00CF0FEC"/>
    <w:rsid w:val="00CF1263"/>
    <w:rsid w:val="00CF127B"/>
    <w:rsid w:val="00CF129F"/>
    <w:rsid w:val="00CF14DB"/>
    <w:rsid w:val="00CF14F0"/>
    <w:rsid w:val="00CF15CD"/>
    <w:rsid w:val="00CF16C7"/>
    <w:rsid w:val="00CF181A"/>
    <w:rsid w:val="00CF192A"/>
    <w:rsid w:val="00CF1ED2"/>
    <w:rsid w:val="00CF20F4"/>
    <w:rsid w:val="00CF2157"/>
    <w:rsid w:val="00CF22D6"/>
    <w:rsid w:val="00CF23A7"/>
    <w:rsid w:val="00CF23BD"/>
    <w:rsid w:val="00CF263D"/>
    <w:rsid w:val="00CF266E"/>
    <w:rsid w:val="00CF2881"/>
    <w:rsid w:val="00CF29D8"/>
    <w:rsid w:val="00CF29E2"/>
    <w:rsid w:val="00CF2B35"/>
    <w:rsid w:val="00CF2B80"/>
    <w:rsid w:val="00CF2CA6"/>
    <w:rsid w:val="00CF2D58"/>
    <w:rsid w:val="00CF2F13"/>
    <w:rsid w:val="00CF2F9B"/>
    <w:rsid w:val="00CF2FF6"/>
    <w:rsid w:val="00CF3041"/>
    <w:rsid w:val="00CF30C8"/>
    <w:rsid w:val="00CF30E4"/>
    <w:rsid w:val="00CF3200"/>
    <w:rsid w:val="00CF3662"/>
    <w:rsid w:val="00CF3679"/>
    <w:rsid w:val="00CF3978"/>
    <w:rsid w:val="00CF39A3"/>
    <w:rsid w:val="00CF3F70"/>
    <w:rsid w:val="00CF424E"/>
    <w:rsid w:val="00CF428D"/>
    <w:rsid w:val="00CF4461"/>
    <w:rsid w:val="00CF4471"/>
    <w:rsid w:val="00CF480C"/>
    <w:rsid w:val="00CF48E7"/>
    <w:rsid w:val="00CF4913"/>
    <w:rsid w:val="00CF4A3B"/>
    <w:rsid w:val="00CF4BE6"/>
    <w:rsid w:val="00CF4D1E"/>
    <w:rsid w:val="00CF4F3A"/>
    <w:rsid w:val="00CF5051"/>
    <w:rsid w:val="00CF5256"/>
    <w:rsid w:val="00CF538F"/>
    <w:rsid w:val="00CF54FD"/>
    <w:rsid w:val="00CF5712"/>
    <w:rsid w:val="00CF58B4"/>
    <w:rsid w:val="00CF5C48"/>
    <w:rsid w:val="00CF5D16"/>
    <w:rsid w:val="00CF5F24"/>
    <w:rsid w:val="00CF5FD6"/>
    <w:rsid w:val="00CF607F"/>
    <w:rsid w:val="00CF64AB"/>
    <w:rsid w:val="00CF658A"/>
    <w:rsid w:val="00CF65CE"/>
    <w:rsid w:val="00CF66DA"/>
    <w:rsid w:val="00CF66EB"/>
    <w:rsid w:val="00CF67A9"/>
    <w:rsid w:val="00CF6811"/>
    <w:rsid w:val="00CF6978"/>
    <w:rsid w:val="00CF69D5"/>
    <w:rsid w:val="00CF6C66"/>
    <w:rsid w:val="00CF6C85"/>
    <w:rsid w:val="00CF6CB6"/>
    <w:rsid w:val="00CF6D9E"/>
    <w:rsid w:val="00CF6FD0"/>
    <w:rsid w:val="00CF6FE0"/>
    <w:rsid w:val="00CF707C"/>
    <w:rsid w:val="00CF735B"/>
    <w:rsid w:val="00CF746C"/>
    <w:rsid w:val="00CF747A"/>
    <w:rsid w:val="00CF752D"/>
    <w:rsid w:val="00CF75C9"/>
    <w:rsid w:val="00CF7696"/>
    <w:rsid w:val="00CF7733"/>
    <w:rsid w:val="00CF77FF"/>
    <w:rsid w:val="00CF7851"/>
    <w:rsid w:val="00CF798A"/>
    <w:rsid w:val="00CF7B03"/>
    <w:rsid w:val="00CF7B1A"/>
    <w:rsid w:val="00CF7D41"/>
    <w:rsid w:val="00CF7F68"/>
    <w:rsid w:val="00D00325"/>
    <w:rsid w:val="00D00339"/>
    <w:rsid w:val="00D004BF"/>
    <w:rsid w:val="00D006A9"/>
    <w:rsid w:val="00D00782"/>
    <w:rsid w:val="00D00832"/>
    <w:rsid w:val="00D00854"/>
    <w:rsid w:val="00D00AF9"/>
    <w:rsid w:val="00D00C56"/>
    <w:rsid w:val="00D00CCF"/>
    <w:rsid w:val="00D00EC9"/>
    <w:rsid w:val="00D00F10"/>
    <w:rsid w:val="00D00FAE"/>
    <w:rsid w:val="00D01019"/>
    <w:rsid w:val="00D0109E"/>
    <w:rsid w:val="00D010B6"/>
    <w:rsid w:val="00D01155"/>
    <w:rsid w:val="00D011BA"/>
    <w:rsid w:val="00D01365"/>
    <w:rsid w:val="00D01439"/>
    <w:rsid w:val="00D014B9"/>
    <w:rsid w:val="00D0173D"/>
    <w:rsid w:val="00D0181E"/>
    <w:rsid w:val="00D01AEE"/>
    <w:rsid w:val="00D01D30"/>
    <w:rsid w:val="00D01FCE"/>
    <w:rsid w:val="00D02055"/>
    <w:rsid w:val="00D02431"/>
    <w:rsid w:val="00D02647"/>
    <w:rsid w:val="00D0271C"/>
    <w:rsid w:val="00D02918"/>
    <w:rsid w:val="00D029FB"/>
    <w:rsid w:val="00D02A78"/>
    <w:rsid w:val="00D02A81"/>
    <w:rsid w:val="00D02B21"/>
    <w:rsid w:val="00D02BCF"/>
    <w:rsid w:val="00D02CAA"/>
    <w:rsid w:val="00D02CB7"/>
    <w:rsid w:val="00D02D7E"/>
    <w:rsid w:val="00D02E11"/>
    <w:rsid w:val="00D02F4B"/>
    <w:rsid w:val="00D02F62"/>
    <w:rsid w:val="00D02F94"/>
    <w:rsid w:val="00D03076"/>
    <w:rsid w:val="00D03204"/>
    <w:rsid w:val="00D0329D"/>
    <w:rsid w:val="00D033A4"/>
    <w:rsid w:val="00D033EE"/>
    <w:rsid w:val="00D03443"/>
    <w:rsid w:val="00D0387E"/>
    <w:rsid w:val="00D03B91"/>
    <w:rsid w:val="00D03E79"/>
    <w:rsid w:val="00D04209"/>
    <w:rsid w:val="00D04298"/>
    <w:rsid w:val="00D04365"/>
    <w:rsid w:val="00D04A0F"/>
    <w:rsid w:val="00D04C07"/>
    <w:rsid w:val="00D04E46"/>
    <w:rsid w:val="00D04F6D"/>
    <w:rsid w:val="00D05202"/>
    <w:rsid w:val="00D0524A"/>
    <w:rsid w:val="00D053E2"/>
    <w:rsid w:val="00D055DD"/>
    <w:rsid w:val="00D0563E"/>
    <w:rsid w:val="00D05650"/>
    <w:rsid w:val="00D05764"/>
    <w:rsid w:val="00D05891"/>
    <w:rsid w:val="00D058EB"/>
    <w:rsid w:val="00D0598E"/>
    <w:rsid w:val="00D05ABD"/>
    <w:rsid w:val="00D05C1A"/>
    <w:rsid w:val="00D05F9A"/>
    <w:rsid w:val="00D06187"/>
    <w:rsid w:val="00D061AB"/>
    <w:rsid w:val="00D061E7"/>
    <w:rsid w:val="00D06639"/>
    <w:rsid w:val="00D069D7"/>
    <w:rsid w:val="00D06A8B"/>
    <w:rsid w:val="00D06BA6"/>
    <w:rsid w:val="00D06C07"/>
    <w:rsid w:val="00D06C57"/>
    <w:rsid w:val="00D06C65"/>
    <w:rsid w:val="00D06FAE"/>
    <w:rsid w:val="00D070AB"/>
    <w:rsid w:val="00D07154"/>
    <w:rsid w:val="00D0717A"/>
    <w:rsid w:val="00D0735B"/>
    <w:rsid w:val="00D07568"/>
    <w:rsid w:val="00D07677"/>
    <w:rsid w:val="00D076F2"/>
    <w:rsid w:val="00D07984"/>
    <w:rsid w:val="00D07BF4"/>
    <w:rsid w:val="00D07DFA"/>
    <w:rsid w:val="00D1006C"/>
    <w:rsid w:val="00D101A7"/>
    <w:rsid w:val="00D10265"/>
    <w:rsid w:val="00D102B2"/>
    <w:rsid w:val="00D105A5"/>
    <w:rsid w:val="00D1060B"/>
    <w:rsid w:val="00D106BB"/>
    <w:rsid w:val="00D106DF"/>
    <w:rsid w:val="00D1093B"/>
    <w:rsid w:val="00D10B74"/>
    <w:rsid w:val="00D10BEC"/>
    <w:rsid w:val="00D10EE6"/>
    <w:rsid w:val="00D10FC3"/>
    <w:rsid w:val="00D11025"/>
    <w:rsid w:val="00D114F2"/>
    <w:rsid w:val="00D115A4"/>
    <w:rsid w:val="00D115D2"/>
    <w:rsid w:val="00D115E4"/>
    <w:rsid w:val="00D1174E"/>
    <w:rsid w:val="00D117C2"/>
    <w:rsid w:val="00D118A5"/>
    <w:rsid w:val="00D11C31"/>
    <w:rsid w:val="00D11CAC"/>
    <w:rsid w:val="00D11CD9"/>
    <w:rsid w:val="00D11D69"/>
    <w:rsid w:val="00D11F47"/>
    <w:rsid w:val="00D1221E"/>
    <w:rsid w:val="00D1222B"/>
    <w:rsid w:val="00D122D5"/>
    <w:rsid w:val="00D12336"/>
    <w:rsid w:val="00D124C9"/>
    <w:rsid w:val="00D1253C"/>
    <w:rsid w:val="00D126AE"/>
    <w:rsid w:val="00D12825"/>
    <w:rsid w:val="00D12922"/>
    <w:rsid w:val="00D129E9"/>
    <w:rsid w:val="00D12ACF"/>
    <w:rsid w:val="00D12AF9"/>
    <w:rsid w:val="00D12E05"/>
    <w:rsid w:val="00D12EC5"/>
    <w:rsid w:val="00D130AB"/>
    <w:rsid w:val="00D130B8"/>
    <w:rsid w:val="00D131E5"/>
    <w:rsid w:val="00D132D4"/>
    <w:rsid w:val="00D132D7"/>
    <w:rsid w:val="00D13325"/>
    <w:rsid w:val="00D13516"/>
    <w:rsid w:val="00D136CE"/>
    <w:rsid w:val="00D136FB"/>
    <w:rsid w:val="00D13766"/>
    <w:rsid w:val="00D13788"/>
    <w:rsid w:val="00D13818"/>
    <w:rsid w:val="00D13BD5"/>
    <w:rsid w:val="00D13C69"/>
    <w:rsid w:val="00D13CD2"/>
    <w:rsid w:val="00D13FEE"/>
    <w:rsid w:val="00D1402E"/>
    <w:rsid w:val="00D144E5"/>
    <w:rsid w:val="00D1467C"/>
    <w:rsid w:val="00D146C2"/>
    <w:rsid w:val="00D14743"/>
    <w:rsid w:val="00D14A43"/>
    <w:rsid w:val="00D14BF4"/>
    <w:rsid w:val="00D14DB0"/>
    <w:rsid w:val="00D1506E"/>
    <w:rsid w:val="00D15156"/>
    <w:rsid w:val="00D151A1"/>
    <w:rsid w:val="00D1522D"/>
    <w:rsid w:val="00D1547E"/>
    <w:rsid w:val="00D15482"/>
    <w:rsid w:val="00D155C8"/>
    <w:rsid w:val="00D158CA"/>
    <w:rsid w:val="00D15AEA"/>
    <w:rsid w:val="00D15C2C"/>
    <w:rsid w:val="00D15CDB"/>
    <w:rsid w:val="00D15CF7"/>
    <w:rsid w:val="00D15F05"/>
    <w:rsid w:val="00D160F6"/>
    <w:rsid w:val="00D161B9"/>
    <w:rsid w:val="00D162F1"/>
    <w:rsid w:val="00D163E8"/>
    <w:rsid w:val="00D16E80"/>
    <w:rsid w:val="00D16EBF"/>
    <w:rsid w:val="00D16FC0"/>
    <w:rsid w:val="00D1715C"/>
    <w:rsid w:val="00D175B1"/>
    <w:rsid w:val="00D175B4"/>
    <w:rsid w:val="00D175F5"/>
    <w:rsid w:val="00D1779E"/>
    <w:rsid w:val="00D17837"/>
    <w:rsid w:val="00D17927"/>
    <w:rsid w:val="00D179B0"/>
    <w:rsid w:val="00D17B05"/>
    <w:rsid w:val="00D17EBC"/>
    <w:rsid w:val="00D20399"/>
    <w:rsid w:val="00D203C5"/>
    <w:rsid w:val="00D2041A"/>
    <w:rsid w:val="00D2042B"/>
    <w:rsid w:val="00D205C3"/>
    <w:rsid w:val="00D205F4"/>
    <w:rsid w:val="00D208D8"/>
    <w:rsid w:val="00D20914"/>
    <w:rsid w:val="00D20A89"/>
    <w:rsid w:val="00D20B13"/>
    <w:rsid w:val="00D20B8A"/>
    <w:rsid w:val="00D20C52"/>
    <w:rsid w:val="00D20D31"/>
    <w:rsid w:val="00D21094"/>
    <w:rsid w:val="00D213FD"/>
    <w:rsid w:val="00D21461"/>
    <w:rsid w:val="00D214E4"/>
    <w:rsid w:val="00D2153B"/>
    <w:rsid w:val="00D2159A"/>
    <w:rsid w:val="00D21862"/>
    <w:rsid w:val="00D218B2"/>
    <w:rsid w:val="00D21974"/>
    <w:rsid w:val="00D21B2B"/>
    <w:rsid w:val="00D21B9D"/>
    <w:rsid w:val="00D21C01"/>
    <w:rsid w:val="00D21C30"/>
    <w:rsid w:val="00D21E9F"/>
    <w:rsid w:val="00D21F81"/>
    <w:rsid w:val="00D2202D"/>
    <w:rsid w:val="00D22046"/>
    <w:rsid w:val="00D22421"/>
    <w:rsid w:val="00D22662"/>
    <w:rsid w:val="00D22698"/>
    <w:rsid w:val="00D22E93"/>
    <w:rsid w:val="00D22FF6"/>
    <w:rsid w:val="00D23094"/>
    <w:rsid w:val="00D23183"/>
    <w:rsid w:val="00D23208"/>
    <w:rsid w:val="00D23264"/>
    <w:rsid w:val="00D23417"/>
    <w:rsid w:val="00D235A8"/>
    <w:rsid w:val="00D235DD"/>
    <w:rsid w:val="00D23685"/>
    <w:rsid w:val="00D23703"/>
    <w:rsid w:val="00D23859"/>
    <w:rsid w:val="00D23DA5"/>
    <w:rsid w:val="00D24002"/>
    <w:rsid w:val="00D24019"/>
    <w:rsid w:val="00D240EB"/>
    <w:rsid w:val="00D241F5"/>
    <w:rsid w:val="00D24468"/>
    <w:rsid w:val="00D2457F"/>
    <w:rsid w:val="00D245FA"/>
    <w:rsid w:val="00D24666"/>
    <w:rsid w:val="00D24720"/>
    <w:rsid w:val="00D2490E"/>
    <w:rsid w:val="00D24A50"/>
    <w:rsid w:val="00D24DC7"/>
    <w:rsid w:val="00D24E65"/>
    <w:rsid w:val="00D25122"/>
    <w:rsid w:val="00D25238"/>
    <w:rsid w:val="00D25573"/>
    <w:rsid w:val="00D25A30"/>
    <w:rsid w:val="00D25A71"/>
    <w:rsid w:val="00D25B14"/>
    <w:rsid w:val="00D25C05"/>
    <w:rsid w:val="00D25C23"/>
    <w:rsid w:val="00D25C30"/>
    <w:rsid w:val="00D26139"/>
    <w:rsid w:val="00D26259"/>
    <w:rsid w:val="00D26261"/>
    <w:rsid w:val="00D2652B"/>
    <w:rsid w:val="00D2653E"/>
    <w:rsid w:val="00D26BB3"/>
    <w:rsid w:val="00D26D20"/>
    <w:rsid w:val="00D26E06"/>
    <w:rsid w:val="00D26FBE"/>
    <w:rsid w:val="00D27109"/>
    <w:rsid w:val="00D2721F"/>
    <w:rsid w:val="00D273EE"/>
    <w:rsid w:val="00D27545"/>
    <w:rsid w:val="00D275D6"/>
    <w:rsid w:val="00D27651"/>
    <w:rsid w:val="00D27783"/>
    <w:rsid w:val="00D27886"/>
    <w:rsid w:val="00D278CD"/>
    <w:rsid w:val="00D278E0"/>
    <w:rsid w:val="00D27C6C"/>
    <w:rsid w:val="00D300DC"/>
    <w:rsid w:val="00D30108"/>
    <w:rsid w:val="00D30184"/>
    <w:rsid w:val="00D30290"/>
    <w:rsid w:val="00D303DD"/>
    <w:rsid w:val="00D3044F"/>
    <w:rsid w:val="00D3068D"/>
    <w:rsid w:val="00D306A2"/>
    <w:rsid w:val="00D306C5"/>
    <w:rsid w:val="00D3087C"/>
    <w:rsid w:val="00D30978"/>
    <w:rsid w:val="00D30981"/>
    <w:rsid w:val="00D30BE3"/>
    <w:rsid w:val="00D30BE4"/>
    <w:rsid w:val="00D30CBD"/>
    <w:rsid w:val="00D3106D"/>
    <w:rsid w:val="00D3112A"/>
    <w:rsid w:val="00D311DD"/>
    <w:rsid w:val="00D31318"/>
    <w:rsid w:val="00D31491"/>
    <w:rsid w:val="00D31925"/>
    <w:rsid w:val="00D31AD5"/>
    <w:rsid w:val="00D32014"/>
    <w:rsid w:val="00D321F4"/>
    <w:rsid w:val="00D322C3"/>
    <w:rsid w:val="00D32509"/>
    <w:rsid w:val="00D326C9"/>
    <w:rsid w:val="00D327C0"/>
    <w:rsid w:val="00D32825"/>
    <w:rsid w:val="00D32852"/>
    <w:rsid w:val="00D328C5"/>
    <w:rsid w:val="00D32A7E"/>
    <w:rsid w:val="00D32B24"/>
    <w:rsid w:val="00D32B2B"/>
    <w:rsid w:val="00D32C51"/>
    <w:rsid w:val="00D330A5"/>
    <w:rsid w:val="00D330DF"/>
    <w:rsid w:val="00D3316B"/>
    <w:rsid w:val="00D333BD"/>
    <w:rsid w:val="00D333D9"/>
    <w:rsid w:val="00D33766"/>
    <w:rsid w:val="00D337A7"/>
    <w:rsid w:val="00D33923"/>
    <w:rsid w:val="00D33938"/>
    <w:rsid w:val="00D33BAD"/>
    <w:rsid w:val="00D33D8E"/>
    <w:rsid w:val="00D340B2"/>
    <w:rsid w:val="00D340C9"/>
    <w:rsid w:val="00D3425D"/>
    <w:rsid w:val="00D34272"/>
    <w:rsid w:val="00D344EA"/>
    <w:rsid w:val="00D347F0"/>
    <w:rsid w:val="00D34962"/>
    <w:rsid w:val="00D349BB"/>
    <w:rsid w:val="00D34ADF"/>
    <w:rsid w:val="00D34C7C"/>
    <w:rsid w:val="00D34E1C"/>
    <w:rsid w:val="00D34E33"/>
    <w:rsid w:val="00D34F76"/>
    <w:rsid w:val="00D34F9C"/>
    <w:rsid w:val="00D35188"/>
    <w:rsid w:val="00D353DE"/>
    <w:rsid w:val="00D3556F"/>
    <w:rsid w:val="00D35677"/>
    <w:rsid w:val="00D356B1"/>
    <w:rsid w:val="00D3579E"/>
    <w:rsid w:val="00D3593E"/>
    <w:rsid w:val="00D359E3"/>
    <w:rsid w:val="00D35A2A"/>
    <w:rsid w:val="00D35A8E"/>
    <w:rsid w:val="00D35BA0"/>
    <w:rsid w:val="00D35C5D"/>
    <w:rsid w:val="00D35D36"/>
    <w:rsid w:val="00D35E0D"/>
    <w:rsid w:val="00D35E91"/>
    <w:rsid w:val="00D3613A"/>
    <w:rsid w:val="00D36155"/>
    <w:rsid w:val="00D362F5"/>
    <w:rsid w:val="00D3640F"/>
    <w:rsid w:val="00D3653D"/>
    <w:rsid w:val="00D365AE"/>
    <w:rsid w:val="00D365C2"/>
    <w:rsid w:val="00D367CA"/>
    <w:rsid w:val="00D367CC"/>
    <w:rsid w:val="00D36B41"/>
    <w:rsid w:val="00D36F6B"/>
    <w:rsid w:val="00D37077"/>
    <w:rsid w:val="00D3710A"/>
    <w:rsid w:val="00D371EA"/>
    <w:rsid w:val="00D37240"/>
    <w:rsid w:val="00D373EF"/>
    <w:rsid w:val="00D37518"/>
    <w:rsid w:val="00D3758E"/>
    <w:rsid w:val="00D375EF"/>
    <w:rsid w:val="00D379F4"/>
    <w:rsid w:val="00D37D54"/>
    <w:rsid w:val="00D37DC8"/>
    <w:rsid w:val="00D37EAA"/>
    <w:rsid w:val="00D37EAD"/>
    <w:rsid w:val="00D40011"/>
    <w:rsid w:val="00D403DC"/>
    <w:rsid w:val="00D40515"/>
    <w:rsid w:val="00D40540"/>
    <w:rsid w:val="00D405D8"/>
    <w:rsid w:val="00D40820"/>
    <w:rsid w:val="00D408B3"/>
    <w:rsid w:val="00D4097E"/>
    <w:rsid w:val="00D409A0"/>
    <w:rsid w:val="00D40A0E"/>
    <w:rsid w:val="00D40A29"/>
    <w:rsid w:val="00D40AF3"/>
    <w:rsid w:val="00D40AFE"/>
    <w:rsid w:val="00D41041"/>
    <w:rsid w:val="00D411F0"/>
    <w:rsid w:val="00D41232"/>
    <w:rsid w:val="00D412D0"/>
    <w:rsid w:val="00D4145E"/>
    <w:rsid w:val="00D414A7"/>
    <w:rsid w:val="00D4153D"/>
    <w:rsid w:val="00D41604"/>
    <w:rsid w:val="00D41752"/>
    <w:rsid w:val="00D4191F"/>
    <w:rsid w:val="00D41AFB"/>
    <w:rsid w:val="00D41B43"/>
    <w:rsid w:val="00D41DD8"/>
    <w:rsid w:val="00D41E3A"/>
    <w:rsid w:val="00D42055"/>
    <w:rsid w:val="00D42271"/>
    <w:rsid w:val="00D422D0"/>
    <w:rsid w:val="00D422DB"/>
    <w:rsid w:val="00D42598"/>
    <w:rsid w:val="00D425CB"/>
    <w:rsid w:val="00D425E3"/>
    <w:rsid w:val="00D42651"/>
    <w:rsid w:val="00D42751"/>
    <w:rsid w:val="00D427F5"/>
    <w:rsid w:val="00D42984"/>
    <w:rsid w:val="00D429F1"/>
    <w:rsid w:val="00D42A24"/>
    <w:rsid w:val="00D42B6A"/>
    <w:rsid w:val="00D42CBD"/>
    <w:rsid w:val="00D42CCF"/>
    <w:rsid w:val="00D42DB3"/>
    <w:rsid w:val="00D42E2C"/>
    <w:rsid w:val="00D42F56"/>
    <w:rsid w:val="00D42F9B"/>
    <w:rsid w:val="00D42FD0"/>
    <w:rsid w:val="00D4301A"/>
    <w:rsid w:val="00D430A5"/>
    <w:rsid w:val="00D43152"/>
    <w:rsid w:val="00D4324C"/>
    <w:rsid w:val="00D433E2"/>
    <w:rsid w:val="00D4340E"/>
    <w:rsid w:val="00D435BB"/>
    <w:rsid w:val="00D43836"/>
    <w:rsid w:val="00D43916"/>
    <w:rsid w:val="00D43A72"/>
    <w:rsid w:val="00D43DEC"/>
    <w:rsid w:val="00D43EBD"/>
    <w:rsid w:val="00D43F46"/>
    <w:rsid w:val="00D43F6C"/>
    <w:rsid w:val="00D44026"/>
    <w:rsid w:val="00D4419D"/>
    <w:rsid w:val="00D44385"/>
    <w:rsid w:val="00D443A9"/>
    <w:rsid w:val="00D447A4"/>
    <w:rsid w:val="00D448A2"/>
    <w:rsid w:val="00D44934"/>
    <w:rsid w:val="00D44A4C"/>
    <w:rsid w:val="00D44C24"/>
    <w:rsid w:val="00D44CB3"/>
    <w:rsid w:val="00D44CDC"/>
    <w:rsid w:val="00D44DEB"/>
    <w:rsid w:val="00D44E5A"/>
    <w:rsid w:val="00D44F04"/>
    <w:rsid w:val="00D44FCD"/>
    <w:rsid w:val="00D451FE"/>
    <w:rsid w:val="00D4541C"/>
    <w:rsid w:val="00D4551F"/>
    <w:rsid w:val="00D4574C"/>
    <w:rsid w:val="00D4577A"/>
    <w:rsid w:val="00D45796"/>
    <w:rsid w:val="00D4589F"/>
    <w:rsid w:val="00D45B6D"/>
    <w:rsid w:val="00D45B98"/>
    <w:rsid w:val="00D45CB3"/>
    <w:rsid w:val="00D45D5F"/>
    <w:rsid w:val="00D45F25"/>
    <w:rsid w:val="00D45F31"/>
    <w:rsid w:val="00D46006"/>
    <w:rsid w:val="00D46213"/>
    <w:rsid w:val="00D4635F"/>
    <w:rsid w:val="00D4641D"/>
    <w:rsid w:val="00D465DC"/>
    <w:rsid w:val="00D46671"/>
    <w:rsid w:val="00D468E7"/>
    <w:rsid w:val="00D468F8"/>
    <w:rsid w:val="00D469B8"/>
    <w:rsid w:val="00D469EA"/>
    <w:rsid w:val="00D46B0B"/>
    <w:rsid w:val="00D46F68"/>
    <w:rsid w:val="00D47167"/>
    <w:rsid w:val="00D4733A"/>
    <w:rsid w:val="00D476C7"/>
    <w:rsid w:val="00D476E9"/>
    <w:rsid w:val="00D47844"/>
    <w:rsid w:val="00D4788A"/>
    <w:rsid w:val="00D47A47"/>
    <w:rsid w:val="00D47A4B"/>
    <w:rsid w:val="00D47D58"/>
    <w:rsid w:val="00D47E8F"/>
    <w:rsid w:val="00D47F3C"/>
    <w:rsid w:val="00D47F86"/>
    <w:rsid w:val="00D47FAF"/>
    <w:rsid w:val="00D50057"/>
    <w:rsid w:val="00D501ED"/>
    <w:rsid w:val="00D50436"/>
    <w:rsid w:val="00D50518"/>
    <w:rsid w:val="00D50607"/>
    <w:rsid w:val="00D50A28"/>
    <w:rsid w:val="00D50B3C"/>
    <w:rsid w:val="00D50BE4"/>
    <w:rsid w:val="00D50ED3"/>
    <w:rsid w:val="00D50ED8"/>
    <w:rsid w:val="00D50F2B"/>
    <w:rsid w:val="00D50FD8"/>
    <w:rsid w:val="00D5108C"/>
    <w:rsid w:val="00D5110E"/>
    <w:rsid w:val="00D51114"/>
    <w:rsid w:val="00D51131"/>
    <w:rsid w:val="00D514B7"/>
    <w:rsid w:val="00D515B0"/>
    <w:rsid w:val="00D515F7"/>
    <w:rsid w:val="00D5166E"/>
    <w:rsid w:val="00D5169E"/>
    <w:rsid w:val="00D517F8"/>
    <w:rsid w:val="00D519BA"/>
    <w:rsid w:val="00D519BB"/>
    <w:rsid w:val="00D51A49"/>
    <w:rsid w:val="00D51B47"/>
    <w:rsid w:val="00D51B77"/>
    <w:rsid w:val="00D51ECD"/>
    <w:rsid w:val="00D52023"/>
    <w:rsid w:val="00D52452"/>
    <w:rsid w:val="00D5260D"/>
    <w:rsid w:val="00D526DF"/>
    <w:rsid w:val="00D5279F"/>
    <w:rsid w:val="00D52E87"/>
    <w:rsid w:val="00D5305A"/>
    <w:rsid w:val="00D534A9"/>
    <w:rsid w:val="00D5352E"/>
    <w:rsid w:val="00D535E4"/>
    <w:rsid w:val="00D53A42"/>
    <w:rsid w:val="00D53A66"/>
    <w:rsid w:val="00D53DBB"/>
    <w:rsid w:val="00D53DE4"/>
    <w:rsid w:val="00D53DF5"/>
    <w:rsid w:val="00D53F31"/>
    <w:rsid w:val="00D54055"/>
    <w:rsid w:val="00D540A6"/>
    <w:rsid w:val="00D5415D"/>
    <w:rsid w:val="00D541B1"/>
    <w:rsid w:val="00D5429A"/>
    <w:rsid w:val="00D5437F"/>
    <w:rsid w:val="00D5495F"/>
    <w:rsid w:val="00D54F3A"/>
    <w:rsid w:val="00D54F82"/>
    <w:rsid w:val="00D54FBD"/>
    <w:rsid w:val="00D54FC5"/>
    <w:rsid w:val="00D55083"/>
    <w:rsid w:val="00D55245"/>
    <w:rsid w:val="00D552DF"/>
    <w:rsid w:val="00D553DF"/>
    <w:rsid w:val="00D5552E"/>
    <w:rsid w:val="00D55857"/>
    <w:rsid w:val="00D558CB"/>
    <w:rsid w:val="00D55A36"/>
    <w:rsid w:val="00D55B67"/>
    <w:rsid w:val="00D55E29"/>
    <w:rsid w:val="00D560A5"/>
    <w:rsid w:val="00D56122"/>
    <w:rsid w:val="00D56152"/>
    <w:rsid w:val="00D56358"/>
    <w:rsid w:val="00D5640B"/>
    <w:rsid w:val="00D566C4"/>
    <w:rsid w:val="00D5679D"/>
    <w:rsid w:val="00D56B90"/>
    <w:rsid w:val="00D56C8A"/>
    <w:rsid w:val="00D56F7B"/>
    <w:rsid w:val="00D5708E"/>
    <w:rsid w:val="00D57160"/>
    <w:rsid w:val="00D57179"/>
    <w:rsid w:val="00D57288"/>
    <w:rsid w:val="00D57365"/>
    <w:rsid w:val="00D574D1"/>
    <w:rsid w:val="00D57569"/>
    <w:rsid w:val="00D57671"/>
    <w:rsid w:val="00D576BF"/>
    <w:rsid w:val="00D5777F"/>
    <w:rsid w:val="00D578B6"/>
    <w:rsid w:val="00D57900"/>
    <w:rsid w:val="00D579DD"/>
    <w:rsid w:val="00D57A64"/>
    <w:rsid w:val="00D57B9A"/>
    <w:rsid w:val="00D57BC2"/>
    <w:rsid w:val="00D57BE8"/>
    <w:rsid w:val="00D57C4D"/>
    <w:rsid w:val="00D57FFB"/>
    <w:rsid w:val="00D60169"/>
    <w:rsid w:val="00D601A9"/>
    <w:rsid w:val="00D6023C"/>
    <w:rsid w:val="00D60264"/>
    <w:rsid w:val="00D60281"/>
    <w:rsid w:val="00D60360"/>
    <w:rsid w:val="00D60630"/>
    <w:rsid w:val="00D606CE"/>
    <w:rsid w:val="00D6077B"/>
    <w:rsid w:val="00D60882"/>
    <w:rsid w:val="00D60995"/>
    <w:rsid w:val="00D60A76"/>
    <w:rsid w:val="00D60A77"/>
    <w:rsid w:val="00D60B4B"/>
    <w:rsid w:val="00D60BEB"/>
    <w:rsid w:val="00D60C3F"/>
    <w:rsid w:val="00D60C4C"/>
    <w:rsid w:val="00D60C91"/>
    <w:rsid w:val="00D60DCA"/>
    <w:rsid w:val="00D60EA1"/>
    <w:rsid w:val="00D60F57"/>
    <w:rsid w:val="00D6108D"/>
    <w:rsid w:val="00D61092"/>
    <w:rsid w:val="00D6113C"/>
    <w:rsid w:val="00D614B4"/>
    <w:rsid w:val="00D616A6"/>
    <w:rsid w:val="00D6170A"/>
    <w:rsid w:val="00D61753"/>
    <w:rsid w:val="00D617CF"/>
    <w:rsid w:val="00D6183B"/>
    <w:rsid w:val="00D619A3"/>
    <w:rsid w:val="00D61ACA"/>
    <w:rsid w:val="00D61C1E"/>
    <w:rsid w:val="00D61CF8"/>
    <w:rsid w:val="00D62235"/>
    <w:rsid w:val="00D62277"/>
    <w:rsid w:val="00D6258E"/>
    <w:rsid w:val="00D62598"/>
    <w:rsid w:val="00D625B9"/>
    <w:rsid w:val="00D628C7"/>
    <w:rsid w:val="00D62923"/>
    <w:rsid w:val="00D62A63"/>
    <w:rsid w:val="00D62CC3"/>
    <w:rsid w:val="00D62EC4"/>
    <w:rsid w:val="00D62F29"/>
    <w:rsid w:val="00D62FF5"/>
    <w:rsid w:val="00D63278"/>
    <w:rsid w:val="00D632E4"/>
    <w:rsid w:val="00D6332B"/>
    <w:rsid w:val="00D6340B"/>
    <w:rsid w:val="00D6365B"/>
    <w:rsid w:val="00D63B80"/>
    <w:rsid w:val="00D63BB7"/>
    <w:rsid w:val="00D63C44"/>
    <w:rsid w:val="00D63CC3"/>
    <w:rsid w:val="00D63F1C"/>
    <w:rsid w:val="00D64042"/>
    <w:rsid w:val="00D64048"/>
    <w:rsid w:val="00D64183"/>
    <w:rsid w:val="00D641C3"/>
    <w:rsid w:val="00D6448B"/>
    <w:rsid w:val="00D646A5"/>
    <w:rsid w:val="00D648D7"/>
    <w:rsid w:val="00D6499B"/>
    <w:rsid w:val="00D64ADE"/>
    <w:rsid w:val="00D64B82"/>
    <w:rsid w:val="00D64C58"/>
    <w:rsid w:val="00D64C7E"/>
    <w:rsid w:val="00D64E41"/>
    <w:rsid w:val="00D6507B"/>
    <w:rsid w:val="00D650A3"/>
    <w:rsid w:val="00D65200"/>
    <w:rsid w:val="00D6540D"/>
    <w:rsid w:val="00D65417"/>
    <w:rsid w:val="00D65495"/>
    <w:rsid w:val="00D65562"/>
    <w:rsid w:val="00D6570D"/>
    <w:rsid w:val="00D65855"/>
    <w:rsid w:val="00D65889"/>
    <w:rsid w:val="00D65A97"/>
    <w:rsid w:val="00D65A9D"/>
    <w:rsid w:val="00D65B04"/>
    <w:rsid w:val="00D65B9F"/>
    <w:rsid w:val="00D65D70"/>
    <w:rsid w:val="00D65DEE"/>
    <w:rsid w:val="00D65E30"/>
    <w:rsid w:val="00D6620A"/>
    <w:rsid w:val="00D66458"/>
    <w:rsid w:val="00D6653E"/>
    <w:rsid w:val="00D665EF"/>
    <w:rsid w:val="00D668B4"/>
    <w:rsid w:val="00D668D1"/>
    <w:rsid w:val="00D668E5"/>
    <w:rsid w:val="00D66C26"/>
    <w:rsid w:val="00D66C52"/>
    <w:rsid w:val="00D66C56"/>
    <w:rsid w:val="00D66C89"/>
    <w:rsid w:val="00D66D4C"/>
    <w:rsid w:val="00D66F94"/>
    <w:rsid w:val="00D67474"/>
    <w:rsid w:val="00D67573"/>
    <w:rsid w:val="00D6757F"/>
    <w:rsid w:val="00D6779C"/>
    <w:rsid w:val="00D6791C"/>
    <w:rsid w:val="00D67A05"/>
    <w:rsid w:val="00D67C65"/>
    <w:rsid w:val="00D67EF7"/>
    <w:rsid w:val="00D67F9B"/>
    <w:rsid w:val="00D67FB6"/>
    <w:rsid w:val="00D70159"/>
    <w:rsid w:val="00D70273"/>
    <w:rsid w:val="00D70938"/>
    <w:rsid w:val="00D70A44"/>
    <w:rsid w:val="00D70A60"/>
    <w:rsid w:val="00D70A64"/>
    <w:rsid w:val="00D70BE3"/>
    <w:rsid w:val="00D70F0B"/>
    <w:rsid w:val="00D70F52"/>
    <w:rsid w:val="00D71090"/>
    <w:rsid w:val="00D710BA"/>
    <w:rsid w:val="00D7127E"/>
    <w:rsid w:val="00D71291"/>
    <w:rsid w:val="00D712B8"/>
    <w:rsid w:val="00D713B0"/>
    <w:rsid w:val="00D713D8"/>
    <w:rsid w:val="00D7159B"/>
    <w:rsid w:val="00D715A8"/>
    <w:rsid w:val="00D7169D"/>
    <w:rsid w:val="00D71757"/>
    <w:rsid w:val="00D71775"/>
    <w:rsid w:val="00D7178D"/>
    <w:rsid w:val="00D71C0D"/>
    <w:rsid w:val="00D71C50"/>
    <w:rsid w:val="00D71C96"/>
    <w:rsid w:val="00D71D0D"/>
    <w:rsid w:val="00D71D29"/>
    <w:rsid w:val="00D71FE9"/>
    <w:rsid w:val="00D72048"/>
    <w:rsid w:val="00D721D1"/>
    <w:rsid w:val="00D7238A"/>
    <w:rsid w:val="00D7239D"/>
    <w:rsid w:val="00D723C4"/>
    <w:rsid w:val="00D724C2"/>
    <w:rsid w:val="00D7275A"/>
    <w:rsid w:val="00D72792"/>
    <w:rsid w:val="00D72815"/>
    <w:rsid w:val="00D72CAB"/>
    <w:rsid w:val="00D72DB4"/>
    <w:rsid w:val="00D72EF6"/>
    <w:rsid w:val="00D7306F"/>
    <w:rsid w:val="00D730A9"/>
    <w:rsid w:val="00D730AA"/>
    <w:rsid w:val="00D732B2"/>
    <w:rsid w:val="00D73427"/>
    <w:rsid w:val="00D73433"/>
    <w:rsid w:val="00D735AD"/>
    <w:rsid w:val="00D73857"/>
    <w:rsid w:val="00D73CBF"/>
    <w:rsid w:val="00D73D69"/>
    <w:rsid w:val="00D73DEC"/>
    <w:rsid w:val="00D73ED3"/>
    <w:rsid w:val="00D73EE8"/>
    <w:rsid w:val="00D73F18"/>
    <w:rsid w:val="00D73F68"/>
    <w:rsid w:val="00D74389"/>
    <w:rsid w:val="00D74451"/>
    <w:rsid w:val="00D74462"/>
    <w:rsid w:val="00D7455E"/>
    <w:rsid w:val="00D74714"/>
    <w:rsid w:val="00D74BB2"/>
    <w:rsid w:val="00D74C86"/>
    <w:rsid w:val="00D74DF2"/>
    <w:rsid w:val="00D74EFD"/>
    <w:rsid w:val="00D75040"/>
    <w:rsid w:val="00D75077"/>
    <w:rsid w:val="00D750DA"/>
    <w:rsid w:val="00D75166"/>
    <w:rsid w:val="00D7522A"/>
    <w:rsid w:val="00D752D1"/>
    <w:rsid w:val="00D7544D"/>
    <w:rsid w:val="00D75819"/>
    <w:rsid w:val="00D75A92"/>
    <w:rsid w:val="00D75BFA"/>
    <w:rsid w:val="00D75C73"/>
    <w:rsid w:val="00D75DFA"/>
    <w:rsid w:val="00D75E4C"/>
    <w:rsid w:val="00D75ECE"/>
    <w:rsid w:val="00D76042"/>
    <w:rsid w:val="00D7606F"/>
    <w:rsid w:val="00D76268"/>
    <w:rsid w:val="00D762D8"/>
    <w:rsid w:val="00D76356"/>
    <w:rsid w:val="00D764A3"/>
    <w:rsid w:val="00D7690B"/>
    <w:rsid w:val="00D76BDD"/>
    <w:rsid w:val="00D77005"/>
    <w:rsid w:val="00D77184"/>
    <w:rsid w:val="00D771AE"/>
    <w:rsid w:val="00D777B6"/>
    <w:rsid w:val="00D7789B"/>
    <w:rsid w:val="00D77AFD"/>
    <w:rsid w:val="00D77C2B"/>
    <w:rsid w:val="00D77D50"/>
    <w:rsid w:val="00D77DC6"/>
    <w:rsid w:val="00D77DFD"/>
    <w:rsid w:val="00D77EEA"/>
    <w:rsid w:val="00D77F6F"/>
    <w:rsid w:val="00D8017B"/>
    <w:rsid w:val="00D80253"/>
    <w:rsid w:val="00D80344"/>
    <w:rsid w:val="00D80401"/>
    <w:rsid w:val="00D80706"/>
    <w:rsid w:val="00D80837"/>
    <w:rsid w:val="00D80880"/>
    <w:rsid w:val="00D80B6B"/>
    <w:rsid w:val="00D80C6C"/>
    <w:rsid w:val="00D80C83"/>
    <w:rsid w:val="00D81109"/>
    <w:rsid w:val="00D814CC"/>
    <w:rsid w:val="00D8158B"/>
    <w:rsid w:val="00D815E6"/>
    <w:rsid w:val="00D8164C"/>
    <w:rsid w:val="00D816FE"/>
    <w:rsid w:val="00D81862"/>
    <w:rsid w:val="00D818A1"/>
    <w:rsid w:val="00D818C4"/>
    <w:rsid w:val="00D81956"/>
    <w:rsid w:val="00D81A26"/>
    <w:rsid w:val="00D81B5A"/>
    <w:rsid w:val="00D81C09"/>
    <w:rsid w:val="00D81CDA"/>
    <w:rsid w:val="00D81D80"/>
    <w:rsid w:val="00D81DF9"/>
    <w:rsid w:val="00D822B4"/>
    <w:rsid w:val="00D82395"/>
    <w:rsid w:val="00D823A5"/>
    <w:rsid w:val="00D823B5"/>
    <w:rsid w:val="00D823D7"/>
    <w:rsid w:val="00D8247D"/>
    <w:rsid w:val="00D8267D"/>
    <w:rsid w:val="00D826A0"/>
    <w:rsid w:val="00D8270D"/>
    <w:rsid w:val="00D82972"/>
    <w:rsid w:val="00D8299B"/>
    <w:rsid w:val="00D82C1B"/>
    <w:rsid w:val="00D82C39"/>
    <w:rsid w:val="00D82C6E"/>
    <w:rsid w:val="00D82F97"/>
    <w:rsid w:val="00D82FCE"/>
    <w:rsid w:val="00D82FE7"/>
    <w:rsid w:val="00D83308"/>
    <w:rsid w:val="00D836D7"/>
    <w:rsid w:val="00D838CE"/>
    <w:rsid w:val="00D838DD"/>
    <w:rsid w:val="00D83ED0"/>
    <w:rsid w:val="00D840CD"/>
    <w:rsid w:val="00D84147"/>
    <w:rsid w:val="00D84314"/>
    <w:rsid w:val="00D84382"/>
    <w:rsid w:val="00D84480"/>
    <w:rsid w:val="00D84698"/>
    <w:rsid w:val="00D846F4"/>
    <w:rsid w:val="00D84825"/>
    <w:rsid w:val="00D849A8"/>
    <w:rsid w:val="00D84C02"/>
    <w:rsid w:val="00D84C1E"/>
    <w:rsid w:val="00D84C9E"/>
    <w:rsid w:val="00D84CAC"/>
    <w:rsid w:val="00D84E5E"/>
    <w:rsid w:val="00D84F22"/>
    <w:rsid w:val="00D84FF2"/>
    <w:rsid w:val="00D851FA"/>
    <w:rsid w:val="00D8528C"/>
    <w:rsid w:val="00D853BF"/>
    <w:rsid w:val="00D85642"/>
    <w:rsid w:val="00D857C0"/>
    <w:rsid w:val="00D85A66"/>
    <w:rsid w:val="00D85B0D"/>
    <w:rsid w:val="00D85B80"/>
    <w:rsid w:val="00D85D15"/>
    <w:rsid w:val="00D85D7A"/>
    <w:rsid w:val="00D85E22"/>
    <w:rsid w:val="00D85F25"/>
    <w:rsid w:val="00D860BA"/>
    <w:rsid w:val="00D8636C"/>
    <w:rsid w:val="00D86420"/>
    <w:rsid w:val="00D86573"/>
    <w:rsid w:val="00D86597"/>
    <w:rsid w:val="00D8659A"/>
    <w:rsid w:val="00D865B6"/>
    <w:rsid w:val="00D865B7"/>
    <w:rsid w:val="00D86639"/>
    <w:rsid w:val="00D86745"/>
    <w:rsid w:val="00D867C9"/>
    <w:rsid w:val="00D86A73"/>
    <w:rsid w:val="00D86AA5"/>
    <w:rsid w:val="00D86B9B"/>
    <w:rsid w:val="00D86C27"/>
    <w:rsid w:val="00D86C82"/>
    <w:rsid w:val="00D86C9C"/>
    <w:rsid w:val="00D86E15"/>
    <w:rsid w:val="00D86FD7"/>
    <w:rsid w:val="00D86FD9"/>
    <w:rsid w:val="00D87147"/>
    <w:rsid w:val="00D8718A"/>
    <w:rsid w:val="00D8730C"/>
    <w:rsid w:val="00D8740A"/>
    <w:rsid w:val="00D87523"/>
    <w:rsid w:val="00D8763B"/>
    <w:rsid w:val="00D8771A"/>
    <w:rsid w:val="00D87787"/>
    <w:rsid w:val="00D877B6"/>
    <w:rsid w:val="00D87889"/>
    <w:rsid w:val="00D87896"/>
    <w:rsid w:val="00D87A0C"/>
    <w:rsid w:val="00D87AC9"/>
    <w:rsid w:val="00D87DC7"/>
    <w:rsid w:val="00D87E8C"/>
    <w:rsid w:val="00D87EA8"/>
    <w:rsid w:val="00D87F49"/>
    <w:rsid w:val="00D90028"/>
    <w:rsid w:val="00D900BA"/>
    <w:rsid w:val="00D9012D"/>
    <w:rsid w:val="00D9028A"/>
    <w:rsid w:val="00D90363"/>
    <w:rsid w:val="00D9046F"/>
    <w:rsid w:val="00D905E3"/>
    <w:rsid w:val="00D908DB"/>
    <w:rsid w:val="00D90AAC"/>
    <w:rsid w:val="00D911E3"/>
    <w:rsid w:val="00D91461"/>
    <w:rsid w:val="00D914E6"/>
    <w:rsid w:val="00D9173E"/>
    <w:rsid w:val="00D917C5"/>
    <w:rsid w:val="00D918D2"/>
    <w:rsid w:val="00D919BC"/>
    <w:rsid w:val="00D91B2C"/>
    <w:rsid w:val="00D91D46"/>
    <w:rsid w:val="00D91DA3"/>
    <w:rsid w:val="00D91E40"/>
    <w:rsid w:val="00D91EAE"/>
    <w:rsid w:val="00D92083"/>
    <w:rsid w:val="00D92190"/>
    <w:rsid w:val="00D922E0"/>
    <w:rsid w:val="00D92341"/>
    <w:rsid w:val="00D92426"/>
    <w:rsid w:val="00D925AF"/>
    <w:rsid w:val="00D92698"/>
    <w:rsid w:val="00D926D3"/>
    <w:rsid w:val="00D926F9"/>
    <w:rsid w:val="00D9274C"/>
    <w:rsid w:val="00D92B7B"/>
    <w:rsid w:val="00D92D0E"/>
    <w:rsid w:val="00D93229"/>
    <w:rsid w:val="00D93231"/>
    <w:rsid w:val="00D93675"/>
    <w:rsid w:val="00D9372E"/>
    <w:rsid w:val="00D93745"/>
    <w:rsid w:val="00D937B0"/>
    <w:rsid w:val="00D9391F"/>
    <w:rsid w:val="00D93C22"/>
    <w:rsid w:val="00D93D4D"/>
    <w:rsid w:val="00D93FF4"/>
    <w:rsid w:val="00D940E1"/>
    <w:rsid w:val="00D94258"/>
    <w:rsid w:val="00D942C0"/>
    <w:rsid w:val="00D942DF"/>
    <w:rsid w:val="00D9450A"/>
    <w:rsid w:val="00D94711"/>
    <w:rsid w:val="00D94766"/>
    <w:rsid w:val="00D9487F"/>
    <w:rsid w:val="00D9498F"/>
    <w:rsid w:val="00D94A25"/>
    <w:rsid w:val="00D94D29"/>
    <w:rsid w:val="00D94EA2"/>
    <w:rsid w:val="00D952B1"/>
    <w:rsid w:val="00D952BC"/>
    <w:rsid w:val="00D9581A"/>
    <w:rsid w:val="00D95FB4"/>
    <w:rsid w:val="00D9604C"/>
    <w:rsid w:val="00D9614F"/>
    <w:rsid w:val="00D96393"/>
    <w:rsid w:val="00D969E4"/>
    <w:rsid w:val="00D969F4"/>
    <w:rsid w:val="00D96C5D"/>
    <w:rsid w:val="00D96D2D"/>
    <w:rsid w:val="00D96DF9"/>
    <w:rsid w:val="00D96E2A"/>
    <w:rsid w:val="00D96F84"/>
    <w:rsid w:val="00D970CA"/>
    <w:rsid w:val="00D9723F"/>
    <w:rsid w:val="00D97351"/>
    <w:rsid w:val="00D9765C"/>
    <w:rsid w:val="00D976F6"/>
    <w:rsid w:val="00D9771A"/>
    <w:rsid w:val="00D97863"/>
    <w:rsid w:val="00D979B0"/>
    <w:rsid w:val="00D97A1E"/>
    <w:rsid w:val="00D97BCB"/>
    <w:rsid w:val="00D97CEF"/>
    <w:rsid w:val="00D97D3B"/>
    <w:rsid w:val="00D97DA6"/>
    <w:rsid w:val="00D97F46"/>
    <w:rsid w:val="00D97F6B"/>
    <w:rsid w:val="00DA044E"/>
    <w:rsid w:val="00DA05D1"/>
    <w:rsid w:val="00DA067A"/>
    <w:rsid w:val="00DA06E1"/>
    <w:rsid w:val="00DA0824"/>
    <w:rsid w:val="00DA0A54"/>
    <w:rsid w:val="00DA0AC3"/>
    <w:rsid w:val="00DA0D6D"/>
    <w:rsid w:val="00DA0FB5"/>
    <w:rsid w:val="00DA0FBA"/>
    <w:rsid w:val="00DA1465"/>
    <w:rsid w:val="00DA1569"/>
    <w:rsid w:val="00DA16DB"/>
    <w:rsid w:val="00DA18D5"/>
    <w:rsid w:val="00DA1998"/>
    <w:rsid w:val="00DA1A4B"/>
    <w:rsid w:val="00DA1AC5"/>
    <w:rsid w:val="00DA1C72"/>
    <w:rsid w:val="00DA1CB6"/>
    <w:rsid w:val="00DA1F2A"/>
    <w:rsid w:val="00DA2149"/>
    <w:rsid w:val="00DA2253"/>
    <w:rsid w:val="00DA22A7"/>
    <w:rsid w:val="00DA22EC"/>
    <w:rsid w:val="00DA231C"/>
    <w:rsid w:val="00DA246C"/>
    <w:rsid w:val="00DA258F"/>
    <w:rsid w:val="00DA2879"/>
    <w:rsid w:val="00DA29B7"/>
    <w:rsid w:val="00DA29F6"/>
    <w:rsid w:val="00DA2ACC"/>
    <w:rsid w:val="00DA2D67"/>
    <w:rsid w:val="00DA2DA6"/>
    <w:rsid w:val="00DA2E1F"/>
    <w:rsid w:val="00DA2E2C"/>
    <w:rsid w:val="00DA2E2F"/>
    <w:rsid w:val="00DA2E53"/>
    <w:rsid w:val="00DA2FCA"/>
    <w:rsid w:val="00DA3278"/>
    <w:rsid w:val="00DA34FE"/>
    <w:rsid w:val="00DA351D"/>
    <w:rsid w:val="00DA35D6"/>
    <w:rsid w:val="00DA35FA"/>
    <w:rsid w:val="00DA36B1"/>
    <w:rsid w:val="00DA3762"/>
    <w:rsid w:val="00DA39A8"/>
    <w:rsid w:val="00DA3A15"/>
    <w:rsid w:val="00DA3E41"/>
    <w:rsid w:val="00DA3EB7"/>
    <w:rsid w:val="00DA4115"/>
    <w:rsid w:val="00DA4193"/>
    <w:rsid w:val="00DA42E9"/>
    <w:rsid w:val="00DA4310"/>
    <w:rsid w:val="00DA45BE"/>
    <w:rsid w:val="00DA46C7"/>
    <w:rsid w:val="00DA48FE"/>
    <w:rsid w:val="00DA4A9D"/>
    <w:rsid w:val="00DA4BD5"/>
    <w:rsid w:val="00DA4C22"/>
    <w:rsid w:val="00DA4C57"/>
    <w:rsid w:val="00DA4CB3"/>
    <w:rsid w:val="00DA4CBF"/>
    <w:rsid w:val="00DA4D38"/>
    <w:rsid w:val="00DA4E0D"/>
    <w:rsid w:val="00DA4F36"/>
    <w:rsid w:val="00DA4FD2"/>
    <w:rsid w:val="00DA5067"/>
    <w:rsid w:val="00DA54F8"/>
    <w:rsid w:val="00DA560B"/>
    <w:rsid w:val="00DA570F"/>
    <w:rsid w:val="00DA5D1C"/>
    <w:rsid w:val="00DA5D4A"/>
    <w:rsid w:val="00DA5DF9"/>
    <w:rsid w:val="00DA5EA7"/>
    <w:rsid w:val="00DA5F9B"/>
    <w:rsid w:val="00DA5FAE"/>
    <w:rsid w:val="00DA616E"/>
    <w:rsid w:val="00DA6318"/>
    <w:rsid w:val="00DA6425"/>
    <w:rsid w:val="00DA64D4"/>
    <w:rsid w:val="00DA6527"/>
    <w:rsid w:val="00DA66E8"/>
    <w:rsid w:val="00DA66F4"/>
    <w:rsid w:val="00DA6710"/>
    <w:rsid w:val="00DA675A"/>
    <w:rsid w:val="00DA67A4"/>
    <w:rsid w:val="00DA69E5"/>
    <w:rsid w:val="00DA6A28"/>
    <w:rsid w:val="00DA6A45"/>
    <w:rsid w:val="00DA6B0B"/>
    <w:rsid w:val="00DA6B59"/>
    <w:rsid w:val="00DA6D25"/>
    <w:rsid w:val="00DA6D68"/>
    <w:rsid w:val="00DA6D71"/>
    <w:rsid w:val="00DA6E8E"/>
    <w:rsid w:val="00DA6FE5"/>
    <w:rsid w:val="00DA728A"/>
    <w:rsid w:val="00DA74B5"/>
    <w:rsid w:val="00DA7518"/>
    <w:rsid w:val="00DA75BB"/>
    <w:rsid w:val="00DA77A3"/>
    <w:rsid w:val="00DA79DA"/>
    <w:rsid w:val="00DA7AB4"/>
    <w:rsid w:val="00DA7AE9"/>
    <w:rsid w:val="00DA7B57"/>
    <w:rsid w:val="00DA7C7D"/>
    <w:rsid w:val="00DA7C92"/>
    <w:rsid w:val="00DA7E39"/>
    <w:rsid w:val="00DA7EAB"/>
    <w:rsid w:val="00DA7F7E"/>
    <w:rsid w:val="00DB00EF"/>
    <w:rsid w:val="00DB028D"/>
    <w:rsid w:val="00DB0290"/>
    <w:rsid w:val="00DB035F"/>
    <w:rsid w:val="00DB03BF"/>
    <w:rsid w:val="00DB03F3"/>
    <w:rsid w:val="00DB0546"/>
    <w:rsid w:val="00DB057E"/>
    <w:rsid w:val="00DB067F"/>
    <w:rsid w:val="00DB07A4"/>
    <w:rsid w:val="00DB087E"/>
    <w:rsid w:val="00DB10BE"/>
    <w:rsid w:val="00DB11A5"/>
    <w:rsid w:val="00DB128C"/>
    <w:rsid w:val="00DB1346"/>
    <w:rsid w:val="00DB1642"/>
    <w:rsid w:val="00DB1920"/>
    <w:rsid w:val="00DB198E"/>
    <w:rsid w:val="00DB1A4A"/>
    <w:rsid w:val="00DB1D69"/>
    <w:rsid w:val="00DB2092"/>
    <w:rsid w:val="00DB20EA"/>
    <w:rsid w:val="00DB223F"/>
    <w:rsid w:val="00DB227B"/>
    <w:rsid w:val="00DB23F6"/>
    <w:rsid w:val="00DB24BB"/>
    <w:rsid w:val="00DB2735"/>
    <w:rsid w:val="00DB2784"/>
    <w:rsid w:val="00DB27D5"/>
    <w:rsid w:val="00DB2C05"/>
    <w:rsid w:val="00DB2C55"/>
    <w:rsid w:val="00DB2F3A"/>
    <w:rsid w:val="00DB30F5"/>
    <w:rsid w:val="00DB31BD"/>
    <w:rsid w:val="00DB32F3"/>
    <w:rsid w:val="00DB3413"/>
    <w:rsid w:val="00DB36A0"/>
    <w:rsid w:val="00DB37A6"/>
    <w:rsid w:val="00DB3920"/>
    <w:rsid w:val="00DB39D9"/>
    <w:rsid w:val="00DB39DD"/>
    <w:rsid w:val="00DB39F8"/>
    <w:rsid w:val="00DB3A18"/>
    <w:rsid w:val="00DB3BD0"/>
    <w:rsid w:val="00DB3C78"/>
    <w:rsid w:val="00DB3C8D"/>
    <w:rsid w:val="00DB3C9E"/>
    <w:rsid w:val="00DB3CC0"/>
    <w:rsid w:val="00DB3EE4"/>
    <w:rsid w:val="00DB438E"/>
    <w:rsid w:val="00DB45E6"/>
    <w:rsid w:val="00DB45F0"/>
    <w:rsid w:val="00DB4951"/>
    <w:rsid w:val="00DB4975"/>
    <w:rsid w:val="00DB4C4A"/>
    <w:rsid w:val="00DB4E8F"/>
    <w:rsid w:val="00DB4EE0"/>
    <w:rsid w:val="00DB4F3A"/>
    <w:rsid w:val="00DB4FEC"/>
    <w:rsid w:val="00DB5085"/>
    <w:rsid w:val="00DB50BA"/>
    <w:rsid w:val="00DB5202"/>
    <w:rsid w:val="00DB52A0"/>
    <w:rsid w:val="00DB530D"/>
    <w:rsid w:val="00DB537F"/>
    <w:rsid w:val="00DB55B5"/>
    <w:rsid w:val="00DB55F9"/>
    <w:rsid w:val="00DB564C"/>
    <w:rsid w:val="00DB56A6"/>
    <w:rsid w:val="00DB5B39"/>
    <w:rsid w:val="00DB5BDA"/>
    <w:rsid w:val="00DB5CA3"/>
    <w:rsid w:val="00DB5FA2"/>
    <w:rsid w:val="00DB6046"/>
    <w:rsid w:val="00DB606D"/>
    <w:rsid w:val="00DB6216"/>
    <w:rsid w:val="00DB6220"/>
    <w:rsid w:val="00DB6282"/>
    <w:rsid w:val="00DB6306"/>
    <w:rsid w:val="00DB6333"/>
    <w:rsid w:val="00DB6397"/>
    <w:rsid w:val="00DB65A1"/>
    <w:rsid w:val="00DB660F"/>
    <w:rsid w:val="00DB6714"/>
    <w:rsid w:val="00DB6A3C"/>
    <w:rsid w:val="00DB6C27"/>
    <w:rsid w:val="00DB6C7E"/>
    <w:rsid w:val="00DB6E66"/>
    <w:rsid w:val="00DB6F00"/>
    <w:rsid w:val="00DB70C9"/>
    <w:rsid w:val="00DB7173"/>
    <w:rsid w:val="00DB71F1"/>
    <w:rsid w:val="00DB72B0"/>
    <w:rsid w:val="00DB76E8"/>
    <w:rsid w:val="00DB777A"/>
    <w:rsid w:val="00DB77E6"/>
    <w:rsid w:val="00DB798A"/>
    <w:rsid w:val="00DB7A22"/>
    <w:rsid w:val="00DB7A89"/>
    <w:rsid w:val="00DB7C47"/>
    <w:rsid w:val="00DB7E1B"/>
    <w:rsid w:val="00DB7FFA"/>
    <w:rsid w:val="00DC0016"/>
    <w:rsid w:val="00DC0185"/>
    <w:rsid w:val="00DC02C6"/>
    <w:rsid w:val="00DC0318"/>
    <w:rsid w:val="00DC0392"/>
    <w:rsid w:val="00DC04D9"/>
    <w:rsid w:val="00DC0513"/>
    <w:rsid w:val="00DC0598"/>
    <w:rsid w:val="00DC07B4"/>
    <w:rsid w:val="00DC08F0"/>
    <w:rsid w:val="00DC09E4"/>
    <w:rsid w:val="00DC0D9F"/>
    <w:rsid w:val="00DC0E3F"/>
    <w:rsid w:val="00DC0F2C"/>
    <w:rsid w:val="00DC1077"/>
    <w:rsid w:val="00DC10F1"/>
    <w:rsid w:val="00DC13B5"/>
    <w:rsid w:val="00DC1495"/>
    <w:rsid w:val="00DC18F9"/>
    <w:rsid w:val="00DC1A34"/>
    <w:rsid w:val="00DC1AC9"/>
    <w:rsid w:val="00DC1C28"/>
    <w:rsid w:val="00DC1D2E"/>
    <w:rsid w:val="00DC1E48"/>
    <w:rsid w:val="00DC1F38"/>
    <w:rsid w:val="00DC1FFD"/>
    <w:rsid w:val="00DC2074"/>
    <w:rsid w:val="00DC21D0"/>
    <w:rsid w:val="00DC2306"/>
    <w:rsid w:val="00DC2335"/>
    <w:rsid w:val="00DC23DF"/>
    <w:rsid w:val="00DC23EB"/>
    <w:rsid w:val="00DC24DC"/>
    <w:rsid w:val="00DC250C"/>
    <w:rsid w:val="00DC2558"/>
    <w:rsid w:val="00DC269F"/>
    <w:rsid w:val="00DC2A9E"/>
    <w:rsid w:val="00DC2B0B"/>
    <w:rsid w:val="00DC2DEA"/>
    <w:rsid w:val="00DC2FFF"/>
    <w:rsid w:val="00DC3055"/>
    <w:rsid w:val="00DC30AF"/>
    <w:rsid w:val="00DC3441"/>
    <w:rsid w:val="00DC349B"/>
    <w:rsid w:val="00DC3520"/>
    <w:rsid w:val="00DC3657"/>
    <w:rsid w:val="00DC368E"/>
    <w:rsid w:val="00DC36B8"/>
    <w:rsid w:val="00DC3866"/>
    <w:rsid w:val="00DC3916"/>
    <w:rsid w:val="00DC39BA"/>
    <w:rsid w:val="00DC3CF7"/>
    <w:rsid w:val="00DC3DE1"/>
    <w:rsid w:val="00DC3E70"/>
    <w:rsid w:val="00DC4134"/>
    <w:rsid w:val="00DC415F"/>
    <w:rsid w:val="00DC42AC"/>
    <w:rsid w:val="00DC434D"/>
    <w:rsid w:val="00DC43E9"/>
    <w:rsid w:val="00DC44F3"/>
    <w:rsid w:val="00DC454F"/>
    <w:rsid w:val="00DC479D"/>
    <w:rsid w:val="00DC4808"/>
    <w:rsid w:val="00DC4934"/>
    <w:rsid w:val="00DC4B45"/>
    <w:rsid w:val="00DC4C9D"/>
    <w:rsid w:val="00DC5119"/>
    <w:rsid w:val="00DC5142"/>
    <w:rsid w:val="00DC564B"/>
    <w:rsid w:val="00DC5924"/>
    <w:rsid w:val="00DC592B"/>
    <w:rsid w:val="00DC5A32"/>
    <w:rsid w:val="00DC5F10"/>
    <w:rsid w:val="00DC5F49"/>
    <w:rsid w:val="00DC6012"/>
    <w:rsid w:val="00DC621A"/>
    <w:rsid w:val="00DC6408"/>
    <w:rsid w:val="00DC6638"/>
    <w:rsid w:val="00DC66EA"/>
    <w:rsid w:val="00DC670A"/>
    <w:rsid w:val="00DC6727"/>
    <w:rsid w:val="00DC672C"/>
    <w:rsid w:val="00DC686F"/>
    <w:rsid w:val="00DC6F6F"/>
    <w:rsid w:val="00DC70B7"/>
    <w:rsid w:val="00DC70F0"/>
    <w:rsid w:val="00DC7141"/>
    <w:rsid w:val="00DC716F"/>
    <w:rsid w:val="00DC71FA"/>
    <w:rsid w:val="00DC72D2"/>
    <w:rsid w:val="00DC730C"/>
    <w:rsid w:val="00DC7447"/>
    <w:rsid w:val="00DC7587"/>
    <w:rsid w:val="00DC764D"/>
    <w:rsid w:val="00DC76A4"/>
    <w:rsid w:val="00DC77ED"/>
    <w:rsid w:val="00DC78F5"/>
    <w:rsid w:val="00DC79A3"/>
    <w:rsid w:val="00DC79E1"/>
    <w:rsid w:val="00DC7A47"/>
    <w:rsid w:val="00DC7AFF"/>
    <w:rsid w:val="00DC7D13"/>
    <w:rsid w:val="00DC7D22"/>
    <w:rsid w:val="00DC7DD5"/>
    <w:rsid w:val="00DC7E35"/>
    <w:rsid w:val="00DC7FE9"/>
    <w:rsid w:val="00DD0074"/>
    <w:rsid w:val="00DD04A6"/>
    <w:rsid w:val="00DD053D"/>
    <w:rsid w:val="00DD0756"/>
    <w:rsid w:val="00DD0BF5"/>
    <w:rsid w:val="00DD0CD9"/>
    <w:rsid w:val="00DD0D9E"/>
    <w:rsid w:val="00DD0E58"/>
    <w:rsid w:val="00DD0F27"/>
    <w:rsid w:val="00DD113B"/>
    <w:rsid w:val="00DD1441"/>
    <w:rsid w:val="00DD1C41"/>
    <w:rsid w:val="00DD1C4D"/>
    <w:rsid w:val="00DD1DD2"/>
    <w:rsid w:val="00DD1E5D"/>
    <w:rsid w:val="00DD1E85"/>
    <w:rsid w:val="00DD2071"/>
    <w:rsid w:val="00DD20F2"/>
    <w:rsid w:val="00DD211A"/>
    <w:rsid w:val="00DD21BF"/>
    <w:rsid w:val="00DD238A"/>
    <w:rsid w:val="00DD264F"/>
    <w:rsid w:val="00DD285F"/>
    <w:rsid w:val="00DD2876"/>
    <w:rsid w:val="00DD2899"/>
    <w:rsid w:val="00DD2B41"/>
    <w:rsid w:val="00DD2B6B"/>
    <w:rsid w:val="00DD2B72"/>
    <w:rsid w:val="00DD2D11"/>
    <w:rsid w:val="00DD2F17"/>
    <w:rsid w:val="00DD2F29"/>
    <w:rsid w:val="00DD3049"/>
    <w:rsid w:val="00DD311D"/>
    <w:rsid w:val="00DD325A"/>
    <w:rsid w:val="00DD32A4"/>
    <w:rsid w:val="00DD32DD"/>
    <w:rsid w:val="00DD3373"/>
    <w:rsid w:val="00DD34C4"/>
    <w:rsid w:val="00DD35A3"/>
    <w:rsid w:val="00DD36AB"/>
    <w:rsid w:val="00DD36D6"/>
    <w:rsid w:val="00DD36EA"/>
    <w:rsid w:val="00DD379F"/>
    <w:rsid w:val="00DD3818"/>
    <w:rsid w:val="00DD39BC"/>
    <w:rsid w:val="00DD3B7C"/>
    <w:rsid w:val="00DD3C92"/>
    <w:rsid w:val="00DD3D81"/>
    <w:rsid w:val="00DD3FA0"/>
    <w:rsid w:val="00DD4221"/>
    <w:rsid w:val="00DD47AF"/>
    <w:rsid w:val="00DD48E1"/>
    <w:rsid w:val="00DD4A9B"/>
    <w:rsid w:val="00DD4B76"/>
    <w:rsid w:val="00DD4C1D"/>
    <w:rsid w:val="00DD5096"/>
    <w:rsid w:val="00DD5116"/>
    <w:rsid w:val="00DD51A0"/>
    <w:rsid w:val="00DD51E1"/>
    <w:rsid w:val="00DD5268"/>
    <w:rsid w:val="00DD52E6"/>
    <w:rsid w:val="00DD536B"/>
    <w:rsid w:val="00DD5573"/>
    <w:rsid w:val="00DD5696"/>
    <w:rsid w:val="00DD57ED"/>
    <w:rsid w:val="00DD581F"/>
    <w:rsid w:val="00DD5896"/>
    <w:rsid w:val="00DD5A38"/>
    <w:rsid w:val="00DD5A93"/>
    <w:rsid w:val="00DD5AD1"/>
    <w:rsid w:val="00DD5D06"/>
    <w:rsid w:val="00DD5F29"/>
    <w:rsid w:val="00DD6629"/>
    <w:rsid w:val="00DD6673"/>
    <w:rsid w:val="00DD6781"/>
    <w:rsid w:val="00DD680A"/>
    <w:rsid w:val="00DD6A03"/>
    <w:rsid w:val="00DD6B15"/>
    <w:rsid w:val="00DD6DA3"/>
    <w:rsid w:val="00DD6DFA"/>
    <w:rsid w:val="00DD6E17"/>
    <w:rsid w:val="00DD6E71"/>
    <w:rsid w:val="00DD6E93"/>
    <w:rsid w:val="00DD6F62"/>
    <w:rsid w:val="00DD6FA4"/>
    <w:rsid w:val="00DD71BF"/>
    <w:rsid w:val="00DD7347"/>
    <w:rsid w:val="00DD73D4"/>
    <w:rsid w:val="00DD73D6"/>
    <w:rsid w:val="00DD740C"/>
    <w:rsid w:val="00DD7661"/>
    <w:rsid w:val="00DD7736"/>
    <w:rsid w:val="00DD7872"/>
    <w:rsid w:val="00DD7D2F"/>
    <w:rsid w:val="00DD7E00"/>
    <w:rsid w:val="00DD7E66"/>
    <w:rsid w:val="00DD7EA7"/>
    <w:rsid w:val="00DD7F4C"/>
    <w:rsid w:val="00DD7F64"/>
    <w:rsid w:val="00DD7FAF"/>
    <w:rsid w:val="00DE00EB"/>
    <w:rsid w:val="00DE02C5"/>
    <w:rsid w:val="00DE063C"/>
    <w:rsid w:val="00DE0689"/>
    <w:rsid w:val="00DE08D4"/>
    <w:rsid w:val="00DE0A94"/>
    <w:rsid w:val="00DE0D5A"/>
    <w:rsid w:val="00DE1058"/>
    <w:rsid w:val="00DE1265"/>
    <w:rsid w:val="00DE1696"/>
    <w:rsid w:val="00DE180D"/>
    <w:rsid w:val="00DE190E"/>
    <w:rsid w:val="00DE1926"/>
    <w:rsid w:val="00DE1A5F"/>
    <w:rsid w:val="00DE1C8A"/>
    <w:rsid w:val="00DE1DC2"/>
    <w:rsid w:val="00DE1FBE"/>
    <w:rsid w:val="00DE2125"/>
    <w:rsid w:val="00DE21B5"/>
    <w:rsid w:val="00DE21F3"/>
    <w:rsid w:val="00DE2200"/>
    <w:rsid w:val="00DE230D"/>
    <w:rsid w:val="00DE2315"/>
    <w:rsid w:val="00DE24A0"/>
    <w:rsid w:val="00DE2560"/>
    <w:rsid w:val="00DE27C1"/>
    <w:rsid w:val="00DE27DB"/>
    <w:rsid w:val="00DE2CB9"/>
    <w:rsid w:val="00DE2D26"/>
    <w:rsid w:val="00DE2D46"/>
    <w:rsid w:val="00DE2F7A"/>
    <w:rsid w:val="00DE3398"/>
    <w:rsid w:val="00DE3405"/>
    <w:rsid w:val="00DE3ABE"/>
    <w:rsid w:val="00DE3C7C"/>
    <w:rsid w:val="00DE3CD7"/>
    <w:rsid w:val="00DE3CE3"/>
    <w:rsid w:val="00DE3D01"/>
    <w:rsid w:val="00DE3DAC"/>
    <w:rsid w:val="00DE3F5F"/>
    <w:rsid w:val="00DE400B"/>
    <w:rsid w:val="00DE40F8"/>
    <w:rsid w:val="00DE41D8"/>
    <w:rsid w:val="00DE4335"/>
    <w:rsid w:val="00DE433C"/>
    <w:rsid w:val="00DE45F4"/>
    <w:rsid w:val="00DE4807"/>
    <w:rsid w:val="00DE4A11"/>
    <w:rsid w:val="00DE4D04"/>
    <w:rsid w:val="00DE5048"/>
    <w:rsid w:val="00DE50BC"/>
    <w:rsid w:val="00DE515B"/>
    <w:rsid w:val="00DE523D"/>
    <w:rsid w:val="00DE5270"/>
    <w:rsid w:val="00DE52C3"/>
    <w:rsid w:val="00DE549B"/>
    <w:rsid w:val="00DE55AB"/>
    <w:rsid w:val="00DE568E"/>
    <w:rsid w:val="00DE5731"/>
    <w:rsid w:val="00DE5791"/>
    <w:rsid w:val="00DE5903"/>
    <w:rsid w:val="00DE5A38"/>
    <w:rsid w:val="00DE5ACE"/>
    <w:rsid w:val="00DE5D2B"/>
    <w:rsid w:val="00DE5E8C"/>
    <w:rsid w:val="00DE6195"/>
    <w:rsid w:val="00DE620B"/>
    <w:rsid w:val="00DE6806"/>
    <w:rsid w:val="00DE6B90"/>
    <w:rsid w:val="00DE6C6F"/>
    <w:rsid w:val="00DE6E18"/>
    <w:rsid w:val="00DE6E72"/>
    <w:rsid w:val="00DE6E91"/>
    <w:rsid w:val="00DE6EE7"/>
    <w:rsid w:val="00DE7334"/>
    <w:rsid w:val="00DE75A1"/>
    <w:rsid w:val="00DE7775"/>
    <w:rsid w:val="00DE7A6D"/>
    <w:rsid w:val="00DE7AB7"/>
    <w:rsid w:val="00DE7BE9"/>
    <w:rsid w:val="00DE7BEE"/>
    <w:rsid w:val="00DE7E6E"/>
    <w:rsid w:val="00DE7EF7"/>
    <w:rsid w:val="00DF016B"/>
    <w:rsid w:val="00DF01DC"/>
    <w:rsid w:val="00DF0205"/>
    <w:rsid w:val="00DF052E"/>
    <w:rsid w:val="00DF05E3"/>
    <w:rsid w:val="00DF06DD"/>
    <w:rsid w:val="00DF06E0"/>
    <w:rsid w:val="00DF0704"/>
    <w:rsid w:val="00DF0745"/>
    <w:rsid w:val="00DF0791"/>
    <w:rsid w:val="00DF0797"/>
    <w:rsid w:val="00DF08CD"/>
    <w:rsid w:val="00DF0A28"/>
    <w:rsid w:val="00DF0CD1"/>
    <w:rsid w:val="00DF0D2E"/>
    <w:rsid w:val="00DF0DBF"/>
    <w:rsid w:val="00DF0E46"/>
    <w:rsid w:val="00DF0E92"/>
    <w:rsid w:val="00DF1148"/>
    <w:rsid w:val="00DF116B"/>
    <w:rsid w:val="00DF118F"/>
    <w:rsid w:val="00DF1294"/>
    <w:rsid w:val="00DF13F5"/>
    <w:rsid w:val="00DF17D1"/>
    <w:rsid w:val="00DF17FD"/>
    <w:rsid w:val="00DF18B2"/>
    <w:rsid w:val="00DF1A11"/>
    <w:rsid w:val="00DF1DA4"/>
    <w:rsid w:val="00DF1E5C"/>
    <w:rsid w:val="00DF1F73"/>
    <w:rsid w:val="00DF204F"/>
    <w:rsid w:val="00DF20D1"/>
    <w:rsid w:val="00DF222C"/>
    <w:rsid w:val="00DF22D6"/>
    <w:rsid w:val="00DF22F3"/>
    <w:rsid w:val="00DF24A0"/>
    <w:rsid w:val="00DF25A1"/>
    <w:rsid w:val="00DF25D6"/>
    <w:rsid w:val="00DF2647"/>
    <w:rsid w:val="00DF280B"/>
    <w:rsid w:val="00DF28F0"/>
    <w:rsid w:val="00DF2903"/>
    <w:rsid w:val="00DF2A19"/>
    <w:rsid w:val="00DF2BED"/>
    <w:rsid w:val="00DF2C61"/>
    <w:rsid w:val="00DF3049"/>
    <w:rsid w:val="00DF3192"/>
    <w:rsid w:val="00DF34B1"/>
    <w:rsid w:val="00DF35AD"/>
    <w:rsid w:val="00DF363B"/>
    <w:rsid w:val="00DF3B9E"/>
    <w:rsid w:val="00DF3BA6"/>
    <w:rsid w:val="00DF3C4D"/>
    <w:rsid w:val="00DF3EB5"/>
    <w:rsid w:val="00DF4082"/>
    <w:rsid w:val="00DF40B1"/>
    <w:rsid w:val="00DF45D1"/>
    <w:rsid w:val="00DF4611"/>
    <w:rsid w:val="00DF4782"/>
    <w:rsid w:val="00DF4980"/>
    <w:rsid w:val="00DF4A0A"/>
    <w:rsid w:val="00DF4B11"/>
    <w:rsid w:val="00DF4C47"/>
    <w:rsid w:val="00DF4C6B"/>
    <w:rsid w:val="00DF4D85"/>
    <w:rsid w:val="00DF4F3A"/>
    <w:rsid w:val="00DF4FA2"/>
    <w:rsid w:val="00DF50C4"/>
    <w:rsid w:val="00DF52C1"/>
    <w:rsid w:val="00DF5445"/>
    <w:rsid w:val="00DF5641"/>
    <w:rsid w:val="00DF56DE"/>
    <w:rsid w:val="00DF5710"/>
    <w:rsid w:val="00DF57B0"/>
    <w:rsid w:val="00DF57D5"/>
    <w:rsid w:val="00DF58FB"/>
    <w:rsid w:val="00DF5B41"/>
    <w:rsid w:val="00DF5B42"/>
    <w:rsid w:val="00DF5F36"/>
    <w:rsid w:val="00DF6061"/>
    <w:rsid w:val="00DF60BA"/>
    <w:rsid w:val="00DF6112"/>
    <w:rsid w:val="00DF6452"/>
    <w:rsid w:val="00DF658F"/>
    <w:rsid w:val="00DF6620"/>
    <w:rsid w:val="00DF6630"/>
    <w:rsid w:val="00DF69DD"/>
    <w:rsid w:val="00DF6A23"/>
    <w:rsid w:val="00DF6A3E"/>
    <w:rsid w:val="00DF6AA0"/>
    <w:rsid w:val="00DF6BB8"/>
    <w:rsid w:val="00DF6C83"/>
    <w:rsid w:val="00DF6CCA"/>
    <w:rsid w:val="00DF6CFB"/>
    <w:rsid w:val="00DF6D15"/>
    <w:rsid w:val="00DF6E15"/>
    <w:rsid w:val="00DF6E32"/>
    <w:rsid w:val="00DF6EAC"/>
    <w:rsid w:val="00DF6F3F"/>
    <w:rsid w:val="00DF6F78"/>
    <w:rsid w:val="00DF708A"/>
    <w:rsid w:val="00DF70EC"/>
    <w:rsid w:val="00DF71E8"/>
    <w:rsid w:val="00DF7248"/>
    <w:rsid w:val="00DF7359"/>
    <w:rsid w:val="00DF73CD"/>
    <w:rsid w:val="00DF75BD"/>
    <w:rsid w:val="00DF78F8"/>
    <w:rsid w:val="00DF7A32"/>
    <w:rsid w:val="00DF7AC5"/>
    <w:rsid w:val="00DF7ACE"/>
    <w:rsid w:val="00DF7B58"/>
    <w:rsid w:val="00DF7C40"/>
    <w:rsid w:val="00DF7D11"/>
    <w:rsid w:val="00DF7DC9"/>
    <w:rsid w:val="00DF7F1C"/>
    <w:rsid w:val="00DF7FF2"/>
    <w:rsid w:val="00E00063"/>
    <w:rsid w:val="00E001D3"/>
    <w:rsid w:val="00E00399"/>
    <w:rsid w:val="00E003E3"/>
    <w:rsid w:val="00E00560"/>
    <w:rsid w:val="00E00590"/>
    <w:rsid w:val="00E005D4"/>
    <w:rsid w:val="00E00781"/>
    <w:rsid w:val="00E0088D"/>
    <w:rsid w:val="00E00AAB"/>
    <w:rsid w:val="00E00B18"/>
    <w:rsid w:val="00E00B78"/>
    <w:rsid w:val="00E00D26"/>
    <w:rsid w:val="00E00E35"/>
    <w:rsid w:val="00E00F5E"/>
    <w:rsid w:val="00E0123C"/>
    <w:rsid w:val="00E01270"/>
    <w:rsid w:val="00E0142D"/>
    <w:rsid w:val="00E01727"/>
    <w:rsid w:val="00E01925"/>
    <w:rsid w:val="00E01971"/>
    <w:rsid w:val="00E01AB4"/>
    <w:rsid w:val="00E01B23"/>
    <w:rsid w:val="00E01B54"/>
    <w:rsid w:val="00E01C0E"/>
    <w:rsid w:val="00E01ED0"/>
    <w:rsid w:val="00E01FA9"/>
    <w:rsid w:val="00E020FE"/>
    <w:rsid w:val="00E0224C"/>
    <w:rsid w:val="00E02259"/>
    <w:rsid w:val="00E023A0"/>
    <w:rsid w:val="00E02554"/>
    <w:rsid w:val="00E02680"/>
    <w:rsid w:val="00E026DE"/>
    <w:rsid w:val="00E027A9"/>
    <w:rsid w:val="00E0286F"/>
    <w:rsid w:val="00E0290B"/>
    <w:rsid w:val="00E029F1"/>
    <w:rsid w:val="00E02A13"/>
    <w:rsid w:val="00E02A7B"/>
    <w:rsid w:val="00E02B19"/>
    <w:rsid w:val="00E02B9F"/>
    <w:rsid w:val="00E02CD7"/>
    <w:rsid w:val="00E02F22"/>
    <w:rsid w:val="00E0318F"/>
    <w:rsid w:val="00E0335A"/>
    <w:rsid w:val="00E034C7"/>
    <w:rsid w:val="00E0358B"/>
    <w:rsid w:val="00E03699"/>
    <w:rsid w:val="00E0374B"/>
    <w:rsid w:val="00E0377C"/>
    <w:rsid w:val="00E03855"/>
    <w:rsid w:val="00E03915"/>
    <w:rsid w:val="00E03949"/>
    <w:rsid w:val="00E03A24"/>
    <w:rsid w:val="00E03A71"/>
    <w:rsid w:val="00E03AD8"/>
    <w:rsid w:val="00E03BB5"/>
    <w:rsid w:val="00E03E58"/>
    <w:rsid w:val="00E03F83"/>
    <w:rsid w:val="00E04134"/>
    <w:rsid w:val="00E041EE"/>
    <w:rsid w:val="00E041F9"/>
    <w:rsid w:val="00E0423A"/>
    <w:rsid w:val="00E042A0"/>
    <w:rsid w:val="00E042AE"/>
    <w:rsid w:val="00E04301"/>
    <w:rsid w:val="00E04521"/>
    <w:rsid w:val="00E049FE"/>
    <w:rsid w:val="00E04D0C"/>
    <w:rsid w:val="00E04EBC"/>
    <w:rsid w:val="00E04FC4"/>
    <w:rsid w:val="00E05177"/>
    <w:rsid w:val="00E05296"/>
    <w:rsid w:val="00E05333"/>
    <w:rsid w:val="00E055AE"/>
    <w:rsid w:val="00E0564F"/>
    <w:rsid w:val="00E0595A"/>
    <w:rsid w:val="00E059E6"/>
    <w:rsid w:val="00E05B42"/>
    <w:rsid w:val="00E05CF5"/>
    <w:rsid w:val="00E05E33"/>
    <w:rsid w:val="00E05EB1"/>
    <w:rsid w:val="00E06092"/>
    <w:rsid w:val="00E0610D"/>
    <w:rsid w:val="00E0632C"/>
    <w:rsid w:val="00E0652B"/>
    <w:rsid w:val="00E066DF"/>
    <w:rsid w:val="00E0683D"/>
    <w:rsid w:val="00E06BF1"/>
    <w:rsid w:val="00E06C9D"/>
    <w:rsid w:val="00E06DBC"/>
    <w:rsid w:val="00E0715E"/>
    <w:rsid w:val="00E0759B"/>
    <w:rsid w:val="00E076E4"/>
    <w:rsid w:val="00E077C8"/>
    <w:rsid w:val="00E07990"/>
    <w:rsid w:val="00E07CA2"/>
    <w:rsid w:val="00E07E26"/>
    <w:rsid w:val="00E101CA"/>
    <w:rsid w:val="00E10210"/>
    <w:rsid w:val="00E10527"/>
    <w:rsid w:val="00E10779"/>
    <w:rsid w:val="00E108FB"/>
    <w:rsid w:val="00E10A57"/>
    <w:rsid w:val="00E10BBA"/>
    <w:rsid w:val="00E10DF0"/>
    <w:rsid w:val="00E10F79"/>
    <w:rsid w:val="00E11097"/>
    <w:rsid w:val="00E110BA"/>
    <w:rsid w:val="00E11212"/>
    <w:rsid w:val="00E1139C"/>
    <w:rsid w:val="00E11513"/>
    <w:rsid w:val="00E11667"/>
    <w:rsid w:val="00E11901"/>
    <w:rsid w:val="00E11A72"/>
    <w:rsid w:val="00E11EEB"/>
    <w:rsid w:val="00E11F74"/>
    <w:rsid w:val="00E1205A"/>
    <w:rsid w:val="00E120CD"/>
    <w:rsid w:val="00E1214D"/>
    <w:rsid w:val="00E1228E"/>
    <w:rsid w:val="00E1231B"/>
    <w:rsid w:val="00E125A0"/>
    <w:rsid w:val="00E1267F"/>
    <w:rsid w:val="00E12932"/>
    <w:rsid w:val="00E12A6F"/>
    <w:rsid w:val="00E12AE3"/>
    <w:rsid w:val="00E12AE5"/>
    <w:rsid w:val="00E12B31"/>
    <w:rsid w:val="00E12C87"/>
    <w:rsid w:val="00E12CD4"/>
    <w:rsid w:val="00E12D2D"/>
    <w:rsid w:val="00E12D62"/>
    <w:rsid w:val="00E12D88"/>
    <w:rsid w:val="00E13185"/>
    <w:rsid w:val="00E131C7"/>
    <w:rsid w:val="00E13710"/>
    <w:rsid w:val="00E13895"/>
    <w:rsid w:val="00E13A65"/>
    <w:rsid w:val="00E13B53"/>
    <w:rsid w:val="00E13B9D"/>
    <w:rsid w:val="00E13DAE"/>
    <w:rsid w:val="00E13DEE"/>
    <w:rsid w:val="00E13E14"/>
    <w:rsid w:val="00E13EE4"/>
    <w:rsid w:val="00E13F15"/>
    <w:rsid w:val="00E13FCE"/>
    <w:rsid w:val="00E141FC"/>
    <w:rsid w:val="00E14214"/>
    <w:rsid w:val="00E1424B"/>
    <w:rsid w:val="00E1428A"/>
    <w:rsid w:val="00E14334"/>
    <w:rsid w:val="00E14415"/>
    <w:rsid w:val="00E1441D"/>
    <w:rsid w:val="00E14549"/>
    <w:rsid w:val="00E14781"/>
    <w:rsid w:val="00E147CA"/>
    <w:rsid w:val="00E149B9"/>
    <w:rsid w:val="00E14A24"/>
    <w:rsid w:val="00E14CFD"/>
    <w:rsid w:val="00E14D66"/>
    <w:rsid w:val="00E14DC5"/>
    <w:rsid w:val="00E14FAA"/>
    <w:rsid w:val="00E15119"/>
    <w:rsid w:val="00E151B4"/>
    <w:rsid w:val="00E15279"/>
    <w:rsid w:val="00E1563A"/>
    <w:rsid w:val="00E156AF"/>
    <w:rsid w:val="00E156DA"/>
    <w:rsid w:val="00E1583E"/>
    <w:rsid w:val="00E159D6"/>
    <w:rsid w:val="00E15AE9"/>
    <w:rsid w:val="00E15B3C"/>
    <w:rsid w:val="00E15B8A"/>
    <w:rsid w:val="00E15BF5"/>
    <w:rsid w:val="00E15C70"/>
    <w:rsid w:val="00E15D1D"/>
    <w:rsid w:val="00E15D8F"/>
    <w:rsid w:val="00E15E94"/>
    <w:rsid w:val="00E15F0D"/>
    <w:rsid w:val="00E15F4A"/>
    <w:rsid w:val="00E16002"/>
    <w:rsid w:val="00E160B6"/>
    <w:rsid w:val="00E160FB"/>
    <w:rsid w:val="00E16303"/>
    <w:rsid w:val="00E16426"/>
    <w:rsid w:val="00E16692"/>
    <w:rsid w:val="00E166A2"/>
    <w:rsid w:val="00E1673D"/>
    <w:rsid w:val="00E1674D"/>
    <w:rsid w:val="00E167CE"/>
    <w:rsid w:val="00E168B1"/>
    <w:rsid w:val="00E16A28"/>
    <w:rsid w:val="00E16ED3"/>
    <w:rsid w:val="00E16F2F"/>
    <w:rsid w:val="00E17083"/>
    <w:rsid w:val="00E17266"/>
    <w:rsid w:val="00E172B2"/>
    <w:rsid w:val="00E174C0"/>
    <w:rsid w:val="00E175B3"/>
    <w:rsid w:val="00E1763C"/>
    <w:rsid w:val="00E177EC"/>
    <w:rsid w:val="00E17836"/>
    <w:rsid w:val="00E17A93"/>
    <w:rsid w:val="00E17BF3"/>
    <w:rsid w:val="00E17CE1"/>
    <w:rsid w:val="00E17E6F"/>
    <w:rsid w:val="00E17F2A"/>
    <w:rsid w:val="00E205CF"/>
    <w:rsid w:val="00E206A6"/>
    <w:rsid w:val="00E20791"/>
    <w:rsid w:val="00E208BF"/>
    <w:rsid w:val="00E2097A"/>
    <w:rsid w:val="00E20E1D"/>
    <w:rsid w:val="00E20E34"/>
    <w:rsid w:val="00E20E78"/>
    <w:rsid w:val="00E20EBC"/>
    <w:rsid w:val="00E20F05"/>
    <w:rsid w:val="00E20FB3"/>
    <w:rsid w:val="00E2101E"/>
    <w:rsid w:val="00E21325"/>
    <w:rsid w:val="00E213EE"/>
    <w:rsid w:val="00E214C1"/>
    <w:rsid w:val="00E2172A"/>
    <w:rsid w:val="00E2185E"/>
    <w:rsid w:val="00E21A6E"/>
    <w:rsid w:val="00E21AA3"/>
    <w:rsid w:val="00E21AD4"/>
    <w:rsid w:val="00E21B20"/>
    <w:rsid w:val="00E21B53"/>
    <w:rsid w:val="00E21C97"/>
    <w:rsid w:val="00E21D41"/>
    <w:rsid w:val="00E21F32"/>
    <w:rsid w:val="00E21FF2"/>
    <w:rsid w:val="00E22033"/>
    <w:rsid w:val="00E2203D"/>
    <w:rsid w:val="00E2249E"/>
    <w:rsid w:val="00E224A2"/>
    <w:rsid w:val="00E2289D"/>
    <w:rsid w:val="00E22955"/>
    <w:rsid w:val="00E22CA4"/>
    <w:rsid w:val="00E22F1D"/>
    <w:rsid w:val="00E22F39"/>
    <w:rsid w:val="00E231FD"/>
    <w:rsid w:val="00E2352F"/>
    <w:rsid w:val="00E23644"/>
    <w:rsid w:val="00E2399E"/>
    <w:rsid w:val="00E23A63"/>
    <w:rsid w:val="00E23D15"/>
    <w:rsid w:val="00E23D6F"/>
    <w:rsid w:val="00E23E99"/>
    <w:rsid w:val="00E23F0C"/>
    <w:rsid w:val="00E240E5"/>
    <w:rsid w:val="00E24107"/>
    <w:rsid w:val="00E243E4"/>
    <w:rsid w:val="00E2462B"/>
    <w:rsid w:val="00E2479F"/>
    <w:rsid w:val="00E247E0"/>
    <w:rsid w:val="00E248C2"/>
    <w:rsid w:val="00E248FC"/>
    <w:rsid w:val="00E24929"/>
    <w:rsid w:val="00E24A4B"/>
    <w:rsid w:val="00E24B44"/>
    <w:rsid w:val="00E24D4B"/>
    <w:rsid w:val="00E24DFB"/>
    <w:rsid w:val="00E24EAA"/>
    <w:rsid w:val="00E24F64"/>
    <w:rsid w:val="00E2530C"/>
    <w:rsid w:val="00E25364"/>
    <w:rsid w:val="00E25851"/>
    <w:rsid w:val="00E258AC"/>
    <w:rsid w:val="00E258C3"/>
    <w:rsid w:val="00E25D87"/>
    <w:rsid w:val="00E2603D"/>
    <w:rsid w:val="00E26325"/>
    <w:rsid w:val="00E2632F"/>
    <w:rsid w:val="00E26413"/>
    <w:rsid w:val="00E26423"/>
    <w:rsid w:val="00E2687B"/>
    <w:rsid w:val="00E26A0E"/>
    <w:rsid w:val="00E26C48"/>
    <w:rsid w:val="00E26EDD"/>
    <w:rsid w:val="00E26F85"/>
    <w:rsid w:val="00E2700A"/>
    <w:rsid w:val="00E270CE"/>
    <w:rsid w:val="00E271A6"/>
    <w:rsid w:val="00E27218"/>
    <w:rsid w:val="00E272F3"/>
    <w:rsid w:val="00E2735D"/>
    <w:rsid w:val="00E27421"/>
    <w:rsid w:val="00E27586"/>
    <w:rsid w:val="00E27CFC"/>
    <w:rsid w:val="00E27D3B"/>
    <w:rsid w:val="00E27E3F"/>
    <w:rsid w:val="00E27FDB"/>
    <w:rsid w:val="00E3006B"/>
    <w:rsid w:val="00E300DF"/>
    <w:rsid w:val="00E30231"/>
    <w:rsid w:val="00E30664"/>
    <w:rsid w:val="00E306DB"/>
    <w:rsid w:val="00E30707"/>
    <w:rsid w:val="00E30719"/>
    <w:rsid w:val="00E30C07"/>
    <w:rsid w:val="00E30EB6"/>
    <w:rsid w:val="00E30F3B"/>
    <w:rsid w:val="00E310B1"/>
    <w:rsid w:val="00E3129A"/>
    <w:rsid w:val="00E31300"/>
    <w:rsid w:val="00E31461"/>
    <w:rsid w:val="00E3156F"/>
    <w:rsid w:val="00E315BD"/>
    <w:rsid w:val="00E3163A"/>
    <w:rsid w:val="00E31683"/>
    <w:rsid w:val="00E317E0"/>
    <w:rsid w:val="00E31836"/>
    <w:rsid w:val="00E31857"/>
    <w:rsid w:val="00E318A3"/>
    <w:rsid w:val="00E319E2"/>
    <w:rsid w:val="00E31A5A"/>
    <w:rsid w:val="00E31A88"/>
    <w:rsid w:val="00E31AA6"/>
    <w:rsid w:val="00E31F7D"/>
    <w:rsid w:val="00E32062"/>
    <w:rsid w:val="00E32080"/>
    <w:rsid w:val="00E32100"/>
    <w:rsid w:val="00E32238"/>
    <w:rsid w:val="00E32293"/>
    <w:rsid w:val="00E322A1"/>
    <w:rsid w:val="00E322DB"/>
    <w:rsid w:val="00E32358"/>
    <w:rsid w:val="00E323A0"/>
    <w:rsid w:val="00E324A0"/>
    <w:rsid w:val="00E3251E"/>
    <w:rsid w:val="00E32665"/>
    <w:rsid w:val="00E3271E"/>
    <w:rsid w:val="00E329B4"/>
    <w:rsid w:val="00E32A68"/>
    <w:rsid w:val="00E32D42"/>
    <w:rsid w:val="00E32DAF"/>
    <w:rsid w:val="00E32F21"/>
    <w:rsid w:val="00E33016"/>
    <w:rsid w:val="00E33565"/>
    <w:rsid w:val="00E335E5"/>
    <w:rsid w:val="00E33617"/>
    <w:rsid w:val="00E33B91"/>
    <w:rsid w:val="00E33FF8"/>
    <w:rsid w:val="00E34163"/>
    <w:rsid w:val="00E34167"/>
    <w:rsid w:val="00E3418C"/>
    <w:rsid w:val="00E343F2"/>
    <w:rsid w:val="00E34579"/>
    <w:rsid w:val="00E3463F"/>
    <w:rsid w:val="00E348C3"/>
    <w:rsid w:val="00E349E1"/>
    <w:rsid w:val="00E349E4"/>
    <w:rsid w:val="00E34B0C"/>
    <w:rsid w:val="00E34E24"/>
    <w:rsid w:val="00E34E3C"/>
    <w:rsid w:val="00E34EC6"/>
    <w:rsid w:val="00E34ED5"/>
    <w:rsid w:val="00E35026"/>
    <w:rsid w:val="00E3524D"/>
    <w:rsid w:val="00E3536C"/>
    <w:rsid w:val="00E35447"/>
    <w:rsid w:val="00E3545B"/>
    <w:rsid w:val="00E3576D"/>
    <w:rsid w:val="00E3578E"/>
    <w:rsid w:val="00E3581D"/>
    <w:rsid w:val="00E35B77"/>
    <w:rsid w:val="00E35E4B"/>
    <w:rsid w:val="00E35EE1"/>
    <w:rsid w:val="00E36209"/>
    <w:rsid w:val="00E362A7"/>
    <w:rsid w:val="00E363D2"/>
    <w:rsid w:val="00E36507"/>
    <w:rsid w:val="00E36538"/>
    <w:rsid w:val="00E365DC"/>
    <w:rsid w:val="00E36642"/>
    <w:rsid w:val="00E36797"/>
    <w:rsid w:val="00E367EA"/>
    <w:rsid w:val="00E36867"/>
    <w:rsid w:val="00E36971"/>
    <w:rsid w:val="00E36E8F"/>
    <w:rsid w:val="00E36EC9"/>
    <w:rsid w:val="00E36EFC"/>
    <w:rsid w:val="00E3750C"/>
    <w:rsid w:val="00E375AE"/>
    <w:rsid w:val="00E375CD"/>
    <w:rsid w:val="00E37722"/>
    <w:rsid w:val="00E37755"/>
    <w:rsid w:val="00E37875"/>
    <w:rsid w:val="00E37887"/>
    <w:rsid w:val="00E37ABE"/>
    <w:rsid w:val="00E37BC6"/>
    <w:rsid w:val="00E37C8C"/>
    <w:rsid w:val="00E37D5C"/>
    <w:rsid w:val="00E37E36"/>
    <w:rsid w:val="00E37F54"/>
    <w:rsid w:val="00E400C1"/>
    <w:rsid w:val="00E4022A"/>
    <w:rsid w:val="00E40635"/>
    <w:rsid w:val="00E406AC"/>
    <w:rsid w:val="00E40765"/>
    <w:rsid w:val="00E40AC9"/>
    <w:rsid w:val="00E40AFD"/>
    <w:rsid w:val="00E40BDA"/>
    <w:rsid w:val="00E40CA9"/>
    <w:rsid w:val="00E40E07"/>
    <w:rsid w:val="00E41285"/>
    <w:rsid w:val="00E4133B"/>
    <w:rsid w:val="00E4142E"/>
    <w:rsid w:val="00E41483"/>
    <w:rsid w:val="00E41556"/>
    <w:rsid w:val="00E416BC"/>
    <w:rsid w:val="00E416F5"/>
    <w:rsid w:val="00E41707"/>
    <w:rsid w:val="00E417DE"/>
    <w:rsid w:val="00E41823"/>
    <w:rsid w:val="00E41835"/>
    <w:rsid w:val="00E4194F"/>
    <w:rsid w:val="00E4196B"/>
    <w:rsid w:val="00E41A02"/>
    <w:rsid w:val="00E41A23"/>
    <w:rsid w:val="00E41A4B"/>
    <w:rsid w:val="00E41A68"/>
    <w:rsid w:val="00E41B1E"/>
    <w:rsid w:val="00E41B2D"/>
    <w:rsid w:val="00E41B83"/>
    <w:rsid w:val="00E4227B"/>
    <w:rsid w:val="00E4294D"/>
    <w:rsid w:val="00E42E5F"/>
    <w:rsid w:val="00E42ED7"/>
    <w:rsid w:val="00E42EE1"/>
    <w:rsid w:val="00E433DF"/>
    <w:rsid w:val="00E4340A"/>
    <w:rsid w:val="00E43793"/>
    <w:rsid w:val="00E43950"/>
    <w:rsid w:val="00E43A26"/>
    <w:rsid w:val="00E43B96"/>
    <w:rsid w:val="00E43C0E"/>
    <w:rsid w:val="00E43DAA"/>
    <w:rsid w:val="00E43ED6"/>
    <w:rsid w:val="00E43FE0"/>
    <w:rsid w:val="00E441F1"/>
    <w:rsid w:val="00E444AE"/>
    <w:rsid w:val="00E4461D"/>
    <w:rsid w:val="00E44630"/>
    <w:rsid w:val="00E44767"/>
    <w:rsid w:val="00E447F6"/>
    <w:rsid w:val="00E44995"/>
    <w:rsid w:val="00E449B6"/>
    <w:rsid w:val="00E44A10"/>
    <w:rsid w:val="00E44A92"/>
    <w:rsid w:val="00E44D42"/>
    <w:rsid w:val="00E44E36"/>
    <w:rsid w:val="00E44E81"/>
    <w:rsid w:val="00E44F7E"/>
    <w:rsid w:val="00E4500D"/>
    <w:rsid w:val="00E45042"/>
    <w:rsid w:val="00E45478"/>
    <w:rsid w:val="00E455C1"/>
    <w:rsid w:val="00E45621"/>
    <w:rsid w:val="00E4562F"/>
    <w:rsid w:val="00E456DF"/>
    <w:rsid w:val="00E45A9E"/>
    <w:rsid w:val="00E45AD7"/>
    <w:rsid w:val="00E45ADC"/>
    <w:rsid w:val="00E45B18"/>
    <w:rsid w:val="00E45DC4"/>
    <w:rsid w:val="00E45DC9"/>
    <w:rsid w:val="00E45DCB"/>
    <w:rsid w:val="00E45E3B"/>
    <w:rsid w:val="00E45E7F"/>
    <w:rsid w:val="00E45FA1"/>
    <w:rsid w:val="00E46114"/>
    <w:rsid w:val="00E4625D"/>
    <w:rsid w:val="00E4646D"/>
    <w:rsid w:val="00E464E2"/>
    <w:rsid w:val="00E46573"/>
    <w:rsid w:val="00E46A1F"/>
    <w:rsid w:val="00E46BD4"/>
    <w:rsid w:val="00E46D4A"/>
    <w:rsid w:val="00E4713D"/>
    <w:rsid w:val="00E4714B"/>
    <w:rsid w:val="00E4722C"/>
    <w:rsid w:val="00E47242"/>
    <w:rsid w:val="00E4758E"/>
    <w:rsid w:val="00E47619"/>
    <w:rsid w:val="00E477D9"/>
    <w:rsid w:val="00E477F4"/>
    <w:rsid w:val="00E478DF"/>
    <w:rsid w:val="00E478E7"/>
    <w:rsid w:val="00E479CA"/>
    <w:rsid w:val="00E47A3A"/>
    <w:rsid w:val="00E47A3F"/>
    <w:rsid w:val="00E47C6C"/>
    <w:rsid w:val="00E47CB4"/>
    <w:rsid w:val="00E47D42"/>
    <w:rsid w:val="00E47D59"/>
    <w:rsid w:val="00E47E2B"/>
    <w:rsid w:val="00E47F0C"/>
    <w:rsid w:val="00E47FA8"/>
    <w:rsid w:val="00E501A4"/>
    <w:rsid w:val="00E502CE"/>
    <w:rsid w:val="00E503D1"/>
    <w:rsid w:val="00E508B1"/>
    <w:rsid w:val="00E509EE"/>
    <w:rsid w:val="00E50A58"/>
    <w:rsid w:val="00E50AD3"/>
    <w:rsid w:val="00E50B12"/>
    <w:rsid w:val="00E50EFC"/>
    <w:rsid w:val="00E51088"/>
    <w:rsid w:val="00E510A1"/>
    <w:rsid w:val="00E511DC"/>
    <w:rsid w:val="00E51286"/>
    <w:rsid w:val="00E5130E"/>
    <w:rsid w:val="00E513FA"/>
    <w:rsid w:val="00E514BB"/>
    <w:rsid w:val="00E51632"/>
    <w:rsid w:val="00E516F8"/>
    <w:rsid w:val="00E517DF"/>
    <w:rsid w:val="00E51AC0"/>
    <w:rsid w:val="00E51BC4"/>
    <w:rsid w:val="00E51EAF"/>
    <w:rsid w:val="00E51F6E"/>
    <w:rsid w:val="00E522BB"/>
    <w:rsid w:val="00E52324"/>
    <w:rsid w:val="00E523B0"/>
    <w:rsid w:val="00E523CC"/>
    <w:rsid w:val="00E52511"/>
    <w:rsid w:val="00E528A4"/>
    <w:rsid w:val="00E528C5"/>
    <w:rsid w:val="00E52930"/>
    <w:rsid w:val="00E52C40"/>
    <w:rsid w:val="00E52CA9"/>
    <w:rsid w:val="00E52EA7"/>
    <w:rsid w:val="00E52EF5"/>
    <w:rsid w:val="00E52FC0"/>
    <w:rsid w:val="00E52FD2"/>
    <w:rsid w:val="00E53373"/>
    <w:rsid w:val="00E534CC"/>
    <w:rsid w:val="00E535C4"/>
    <w:rsid w:val="00E53609"/>
    <w:rsid w:val="00E537BD"/>
    <w:rsid w:val="00E53818"/>
    <w:rsid w:val="00E538AB"/>
    <w:rsid w:val="00E5395A"/>
    <w:rsid w:val="00E53B5E"/>
    <w:rsid w:val="00E53BBD"/>
    <w:rsid w:val="00E53EC0"/>
    <w:rsid w:val="00E5404F"/>
    <w:rsid w:val="00E54342"/>
    <w:rsid w:val="00E543F4"/>
    <w:rsid w:val="00E54586"/>
    <w:rsid w:val="00E5463D"/>
    <w:rsid w:val="00E5465B"/>
    <w:rsid w:val="00E54681"/>
    <w:rsid w:val="00E54853"/>
    <w:rsid w:val="00E54AAA"/>
    <w:rsid w:val="00E54C19"/>
    <w:rsid w:val="00E54C4F"/>
    <w:rsid w:val="00E54CE8"/>
    <w:rsid w:val="00E54F11"/>
    <w:rsid w:val="00E5503E"/>
    <w:rsid w:val="00E55041"/>
    <w:rsid w:val="00E55418"/>
    <w:rsid w:val="00E5546C"/>
    <w:rsid w:val="00E5575D"/>
    <w:rsid w:val="00E557D2"/>
    <w:rsid w:val="00E558BC"/>
    <w:rsid w:val="00E55A0D"/>
    <w:rsid w:val="00E55A2F"/>
    <w:rsid w:val="00E55CD0"/>
    <w:rsid w:val="00E55FBF"/>
    <w:rsid w:val="00E560ED"/>
    <w:rsid w:val="00E56226"/>
    <w:rsid w:val="00E562E5"/>
    <w:rsid w:val="00E5631B"/>
    <w:rsid w:val="00E56323"/>
    <w:rsid w:val="00E5638B"/>
    <w:rsid w:val="00E563F2"/>
    <w:rsid w:val="00E56552"/>
    <w:rsid w:val="00E56640"/>
    <w:rsid w:val="00E566DC"/>
    <w:rsid w:val="00E5675A"/>
    <w:rsid w:val="00E568E4"/>
    <w:rsid w:val="00E568F0"/>
    <w:rsid w:val="00E56A68"/>
    <w:rsid w:val="00E56BBD"/>
    <w:rsid w:val="00E56CAC"/>
    <w:rsid w:val="00E56D7C"/>
    <w:rsid w:val="00E56D82"/>
    <w:rsid w:val="00E56DB4"/>
    <w:rsid w:val="00E57156"/>
    <w:rsid w:val="00E57207"/>
    <w:rsid w:val="00E57355"/>
    <w:rsid w:val="00E57488"/>
    <w:rsid w:val="00E5768E"/>
    <w:rsid w:val="00E577D6"/>
    <w:rsid w:val="00E578FB"/>
    <w:rsid w:val="00E579F3"/>
    <w:rsid w:val="00E57A25"/>
    <w:rsid w:val="00E57D8A"/>
    <w:rsid w:val="00E57DCF"/>
    <w:rsid w:val="00E57EB0"/>
    <w:rsid w:val="00E57F66"/>
    <w:rsid w:val="00E57F96"/>
    <w:rsid w:val="00E60295"/>
    <w:rsid w:val="00E604CF"/>
    <w:rsid w:val="00E6078B"/>
    <w:rsid w:val="00E607A3"/>
    <w:rsid w:val="00E609A6"/>
    <w:rsid w:val="00E60BD7"/>
    <w:rsid w:val="00E60BDB"/>
    <w:rsid w:val="00E60D25"/>
    <w:rsid w:val="00E610EA"/>
    <w:rsid w:val="00E612CF"/>
    <w:rsid w:val="00E612FF"/>
    <w:rsid w:val="00E61337"/>
    <w:rsid w:val="00E6149D"/>
    <w:rsid w:val="00E614B8"/>
    <w:rsid w:val="00E61540"/>
    <w:rsid w:val="00E616B5"/>
    <w:rsid w:val="00E61789"/>
    <w:rsid w:val="00E61861"/>
    <w:rsid w:val="00E618D0"/>
    <w:rsid w:val="00E61B83"/>
    <w:rsid w:val="00E62154"/>
    <w:rsid w:val="00E6220E"/>
    <w:rsid w:val="00E6229D"/>
    <w:rsid w:val="00E6272C"/>
    <w:rsid w:val="00E62921"/>
    <w:rsid w:val="00E62AAA"/>
    <w:rsid w:val="00E62E54"/>
    <w:rsid w:val="00E62E66"/>
    <w:rsid w:val="00E62F74"/>
    <w:rsid w:val="00E62FF7"/>
    <w:rsid w:val="00E63050"/>
    <w:rsid w:val="00E63231"/>
    <w:rsid w:val="00E635AB"/>
    <w:rsid w:val="00E635F3"/>
    <w:rsid w:val="00E63610"/>
    <w:rsid w:val="00E63711"/>
    <w:rsid w:val="00E638AA"/>
    <w:rsid w:val="00E63964"/>
    <w:rsid w:val="00E639E9"/>
    <w:rsid w:val="00E63BB4"/>
    <w:rsid w:val="00E63D4C"/>
    <w:rsid w:val="00E63D5F"/>
    <w:rsid w:val="00E63E03"/>
    <w:rsid w:val="00E64055"/>
    <w:rsid w:val="00E64123"/>
    <w:rsid w:val="00E64251"/>
    <w:rsid w:val="00E6437A"/>
    <w:rsid w:val="00E64384"/>
    <w:rsid w:val="00E64642"/>
    <w:rsid w:val="00E646A8"/>
    <w:rsid w:val="00E6490C"/>
    <w:rsid w:val="00E64A62"/>
    <w:rsid w:val="00E64AD4"/>
    <w:rsid w:val="00E64C62"/>
    <w:rsid w:val="00E64D4F"/>
    <w:rsid w:val="00E64D54"/>
    <w:rsid w:val="00E64E30"/>
    <w:rsid w:val="00E64F7D"/>
    <w:rsid w:val="00E65178"/>
    <w:rsid w:val="00E65209"/>
    <w:rsid w:val="00E658F8"/>
    <w:rsid w:val="00E65A0A"/>
    <w:rsid w:val="00E65B08"/>
    <w:rsid w:val="00E65B28"/>
    <w:rsid w:val="00E65D85"/>
    <w:rsid w:val="00E65F73"/>
    <w:rsid w:val="00E65FC7"/>
    <w:rsid w:val="00E660C0"/>
    <w:rsid w:val="00E6610A"/>
    <w:rsid w:val="00E66147"/>
    <w:rsid w:val="00E66152"/>
    <w:rsid w:val="00E6620E"/>
    <w:rsid w:val="00E6657F"/>
    <w:rsid w:val="00E665D1"/>
    <w:rsid w:val="00E667E4"/>
    <w:rsid w:val="00E668DD"/>
    <w:rsid w:val="00E6692E"/>
    <w:rsid w:val="00E6698E"/>
    <w:rsid w:val="00E669F3"/>
    <w:rsid w:val="00E66ACD"/>
    <w:rsid w:val="00E66CA4"/>
    <w:rsid w:val="00E66E72"/>
    <w:rsid w:val="00E66F9C"/>
    <w:rsid w:val="00E6704C"/>
    <w:rsid w:val="00E671C4"/>
    <w:rsid w:val="00E67245"/>
    <w:rsid w:val="00E677B1"/>
    <w:rsid w:val="00E67854"/>
    <w:rsid w:val="00E67DA2"/>
    <w:rsid w:val="00E70301"/>
    <w:rsid w:val="00E7054C"/>
    <w:rsid w:val="00E70710"/>
    <w:rsid w:val="00E7071A"/>
    <w:rsid w:val="00E70937"/>
    <w:rsid w:val="00E70CD9"/>
    <w:rsid w:val="00E70F95"/>
    <w:rsid w:val="00E7157B"/>
    <w:rsid w:val="00E71639"/>
    <w:rsid w:val="00E71932"/>
    <w:rsid w:val="00E71BD2"/>
    <w:rsid w:val="00E71D8A"/>
    <w:rsid w:val="00E71DDE"/>
    <w:rsid w:val="00E71E45"/>
    <w:rsid w:val="00E71ECC"/>
    <w:rsid w:val="00E71FBD"/>
    <w:rsid w:val="00E71FDE"/>
    <w:rsid w:val="00E72029"/>
    <w:rsid w:val="00E72115"/>
    <w:rsid w:val="00E7223C"/>
    <w:rsid w:val="00E725ED"/>
    <w:rsid w:val="00E72790"/>
    <w:rsid w:val="00E729C0"/>
    <w:rsid w:val="00E72A17"/>
    <w:rsid w:val="00E72A52"/>
    <w:rsid w:val="00E72B2A"/>
    <w:rsid w:val="00E72B3D"/>
    <w:rsid w:val="00E72B5B"/>
    <w:rsid w:val="00E72B73"/>
    <w:rsid w:val="00E72F1F"/>
    <w:rsid w:val="00E73043"/>
    <w:rsid w:val="00E731EC"/>
    <w:rsid w:val="00E7325E"/>
    <w:rsid w:val="00E73282"/>
    <w:rsid w:val="00E734F9"/>
    <w:rsid w:val="00E73595"/>
    <w:rsid w:val="00E73650"/>
    <w:rsid w:val="00E73839"/>
    <w:rsid w:val="00E738B3"/>
    <w:rsid w:val="00E73C75"/>
    <w:rsid w:val="00E73E7A"/>
    <w:rsid w:val="00E74085"/>
    <w:rsid w:val="00E740EC"/>
    <w:rsid w:val="00E742E4"/>
    <w:rsid w:val="00E74300"/>
    <w:rsid w:val="00E7434B"/>
    <w:rsid w:val="00E7470F"/>
    <w:rsid w:val="00E74858"/>
    <w:rsid w:val="00E749DA"/>
    <w:rsid w:val="00E74A57"/>
    <w:rsid w:val="00E74C19"/>
    <w:rsid w:val="00E74C3E"/>
    <w:rsid w:val="00E74E31"/>
    <w:rsid w:val="00E74E38"/>
    <w:rsid w:val="00E75010"/>
    <w:rsid w:val="00E750A1"/>
    <w:rsid w:val="00E750B0"/>
    <w:rsid w:val="00E750E8"/>
    <w:rsid w:val="00E752C1"/>
    <w:rsid w:val="00E754CC"/>
    <w:rsid w:val="00E7551C"/>
    <w:rsid w:val="00E7588D"/>
    <w:rsid w:val="00E759EB"/>
    <w:rsid w:val="00E75AE8"/>
    <w:rsid w:val="00E75B2E"/>
    <w:rsid w:val="00E75D24"/>
    <w:rsid w:val="00E76086"/>
    <w:rsid w:val="00E76189"/>
    <w:rsid w:val="00E7632B"/>
    <w:rsid w:val="00E763EC"/>
    <w:rsid w:val="00E7646D"/>
    <w:rsid w:val="00E765E8"/>
    <w:rsid w:val="00E76A89"/>
    <w:rsid w:val="00E76ADE"/>
    <w:rsid w:val="00E76C72"/>
    <w:rsid w:val="00E76CD2"/>
    <w:rsid w:val="00E76E5B"/>
    <w:rsid w:val="00E76E68"/>
    <w:rsid w:val="00E772E6"/>
    <w:rsid w:val="00E772FA"/>
    <w:rsid w:val="00E7735E"/>
    <w:rsid w:val="00E774B1"/>
    <w:rsid w:val="00E775EB"/>
    <w:rsid w:val="00E77A8F"/>
    <w:rsid w:val="00E77A95"/>
    <w:rsid w:val="00E77C79"/>
    <w:rsid w:val="00E77CC1"/>
    <w:rsid w:val="00E77D1B"/>
    <w:rsid w:val="00E77FB2"/>
    <w:rsid w:val="00E803B8"/>
    <w:rsid w:val="00E803D6"/>
    <w:rsid w:val="00E805EF"/>
    <w:rsid w:val="00E80604"/>
    <w:rsid w:val="00E80774"/>
    <w:rsid w:val="00E80C32"/>
    <w:rsid w:val="00E80DAE"/>
    <w:rsid w:val="00E80F4B"/>
    <w:rsid w:val="00E81172"/>
    <w:rsid w:val="00E81338"/>
    <w:rsid w:val="00E81446"/>
    <w:rsid w:val="00E815EE"/>
    <w:rsid w:val="00E816DF"/>
    <w:rsid w:val="00E8179C"/>
    <w:rsid w:val="00E81908"/>
    <w:rsid w:val="00E81A35"/>
    <w:rsid w:val="00E81A76"/>
    <w:rsid w:val="00E81B2E"/>
    <w:rsid w:val="00E81BAB"/>
    <w:rsid w:val="00E81C3A"/>
    <w:rsid w:val="00E81E79"/>
    <w:rsid w:val="00E81FA8"/>
    <w:rsid w:val="00E8205C"/>
    <w:rsid w:val="00E82193"/>
    <w:rsid w:val="00E8223E"/>
    <w:rsid w:val="00E822C7"/>
    <w:rsid w:val="00E8267A"/>
    <w:rsid w:val="00E8278D"/>
    <w:rsid w:val="00E827E1"/>
    <w:rsid w:val="00E829E3"/>
    <w:rsid w:val="00E82BB2"/>
    <w:rsid w:val="00E82F3B"/>
    <w:rsid w:val="00E82F64"/>
    <w:rsid w:val="00E83777"/>
    <w:rsid w:val="00E838AD"/>
    <w:rsid w:val="00E839C0"/>
    <w:rsid w:val="00E83A30"/>
    <w:rsid w:val="00E83AB3"/>
    <w:rsid w:val="00E83AFA"/>
    <w:rsid w:val="00E83E0E"/>
    <w:rsid w:val="00E83FA9"/>
    <w:rsid w:val="00E8432F"/>
    <w:rsid w:val="00E84332"/>
    <w:rsid w:val="00E84396"/>
    <w:rsid w:val="00E8440B"/>
    <w:rsid w:val="00E8459B"/>
    <w:rsid w:val="00E84673"/>
    <w:rsid w:val="00E84714"/>
    <w:rsid w:val="00E84A14"/>
    <w:rsid w:val="00E84C5E"/>
    <w:rsid w:val="00E84CBA"/>
    <w:rsid w:val="00E84D98"/>
    <w:rsid w:val="00E84D9C"/>
    <w:rsid w:val="00E84E6B"/>
    <w:rsid w:val="00E85209"/>
    <w:rsid w:val="00E852E2"/>
    <w:rsid w:val="00E85755"/>
    <w:rsid w:val="00E858A3"/>
    <w:rsid w:val="00E85C3A"/>
    <w:rsid w:val="00E85CB9"/>
    <w:rsid w:val="00E8600F"/>
    <w:rsid w:val="00E861C7"/>
    <w:rsid w:val="00E861F1"/>
    <w:rsid w:val="00E86403"/>
    <w:rsid w:val="00E86407"/>
    <w:rsid w:val="00E8641D"/>
    <w:rsid w:val="00E86740"/>
    <w:rsid w:val="00E8678F"/>
    <w:rsid w:val="00E868A1"/>
    <w:rsid w:val="00E868A9"/>
    <w:rsid w:val="00E868ED"/>
    <w:rsid w:val="00E8696B"/>
    <w:rsid w:val="00E86B05"/>
    <w:rsid w:val="00E86B75"/>
    <w:rsid w:val="00E86CB7"/>
    <w:rsid w:val="00E86EBB"/>
    <w:rsid w:val="00E86FDA"/>
    <w:rsid w:val="00E8703F"/>
    <w:rsid w:val="00E8707A"/>
    <w:rsid w:val="00E872EB"/>
    <w:rsid w:val="00E873E4"/>
    <w:rsid w:val="00E87503"/>
    <w:rsid w:val="00E875D5"/>
    <w:rsid w:val="00E876CD"/>
    <w:rsid w:val="00E8797B"/>
    <w:rsid w:val="00E87AA8"/>
    <w:rsid w:val="00E87B6B"/>
    <w:rsid w:val="00E87D83"/>
    <w:rsid w:val="00E90016"/>
    <w:rsid w:val="00E9018A"/>
    <w:rsid w:val="00E902BD"/>
    <w:rsid w:val="00E90467"/>
    <w:rsid w:val="00E904F7"/>
    <w:rsid w:val="00E90597"/>
    <w:rsid w:val="00E9074C"/>
    <w:rsid w:val="00E9090F"/>
    <w:rsid w:val="00E909C8"/>
    <w:rsid w:val="00E90A09"/>
    <w:rsid w:val="00E90A4D"/>
    <w:rsid w:val="00E90CBE"/>
    <w:rsid w:val="00E90D3F"/>
    <w:rsid w:val="00E90DB6"/>
    <w:rsid w:val="00E90E17"/>
    <w:rsid w:val="00E9105F"/>
    <w:rsid w:val="00E91130"/>
    <w:rsid w:val="00E91273"/>
    <w:rsid w:val="00E91405"/>
    <w:rsid w:val="00E917BB"/>
    <w:rsid w:val="00E91FA4"/>
    <w:rsid w:val="00E920AA"/>
    <w:rsid w:val="00E920BA"/>
    <w:rsid w:val="00E924D9"/>
    <w:rsid w:val="00E92584"/>
    <w:rsid w:val="00E926EE"/>
    <w:rsid w:val="00E928F9"/>
    <w:rsid w:val="00E92A59"/>
    <w:rsid w:val="00E92B25"/>
    <w:rsid w:val="00E92BEC"/>
    <w:rsid w:val="00E92DC9"/>
    <w:rsid w:val="00E930DB"/>
    <w:rsid w:val="00E930EE"/>
    <w:rsid w:val="00E9338C"/>
    <w:rsid w:val="00E9354D"/>
    <w:rsid w:val="00E93557"/>
    <w:rsid w:val="00E9355F"/>
    <w:rsid w:val="00E936CE"/>
    <w:rsid w:val="00E93775"/>
    <w:rsid w:val="00E93921"/>
    <w:rsid w:val="00E93AD8"/>
    <w:rsid w:val="00E93C0E"/>
    <w:rsid w:val="00E93DCF"/>
    <w:rsid w:val="00E93ECC"/>
    <w:rsid w:val="00E94267"/>
    <w:rsid w:val="00E94308"/>
    <w:rsid w:val="00E943FE"/>
    <w:rsid w:val="00E9444B"/>
    <w:rsid w:val="00E94586"/>
    <w:rsid w:val="00E945E3"/>
    <w:rsid w:val="00E9477B"/>
    <w:rsid w:val="00E947F4"/>
    <w:rsid w:val="00E949F2"/>
    <w:rsid w:val="00E94B0B"/>
    <w:rsid w:val="00E94F13"/>
    <w:rsid w:val="00E950BD"/>
    <w:rsid w:val="00E95133"/>
    <w:rsid w:val="00E9514C"/>
    <w:rsid w:val="00E9526D"/>
    <w:rsid w:val="00E9533F"/>
    <w:rsid w:val="00E954FE"/>
    <w:rsid w:val="00E95557"/>
    <w:rsid w:val="00E955E5"/>
    <w:rsid w:val="00E95CB4"/>
    <w:rsid w:val="00E95DD5"/>
    <w:rsid w:val="00E95F62"/>
    <w:rsid w:val="00E960E6"/>
    <w:rsid w:val="00E962E4"/>
    <w:rsid w:val="00E965B6"/>
    <w:rsid w:val="00E96735"/>
    <w:rsid w:val="00E9681B"/>
    <w:rsid w:val="00E968B2"/>
    <w:rsid w:val="00E968B7"/>
    <w:rsid w:val="00E968E5"/>
    <w:rsid w:val="00E968E9"/>
    <w:rsid w:val="00E968EE"/>
    <w:rsid w:val="00E96A4E"/>
    <w:rsid w:val="00E96CBB"/>
    <w:rsid w:val="00E96CFE"/>
    <w:rsid w:val="00E96D07"/>
    <w:rsid w:val="00E96E20"/>
    <w:rsid w:val="00E96F00"/>
    <w:rsid w:val="00E96F49"/>
    <w:rsid w:val="00E9708A"/>
    <w:rsid w:val="00E970A4"/>
    <w:rsid w:val="00E97250"/>
    <w:rsid w:val="00E9727E"/>
    <w:rsid w:val="00E972CB"/>
    <w:rsid w:val="00E9747F"/>
    <w:rsid w:val="00E97573"/>
    <w:rsid w:val="00E97640"/>
    <w:rsid w:val="00E976A8"/>
    <w:rsid w:val="00E97810"/>
    <w:rsid w:val="00E9794E"/>
    <w:rsid w:val="00E97A70"/>
    <w:rsid w:val="00E97AA5"/>
    <w:rsid w:val="00E97B34"/>
    <w:rsid w:val="00E97B78"/>
    <w:rsid w:val="00E97BCF"/>
    <w:rsid w:val="00E97C14"/>
    <w:rsid w:val="00E97CFE"/>
    <w:rsid w:val="00EA00D0"/>
    <w:rsid w:val="00EA0486"/>
    <w:rsid w:val="00EA0550"/>
    <w:rsid w:val="00EA059D"/>
    <w:rsid w:val="00EA064C"/>
    <w:rsid w:val="00EA0746"/>
    <w:rsid w:val="00EA077B"/>
    <w:rsid w:val="00EA092B"/>
    <w:rsid w:val="00EA0943"/>
    <w:rsid w:val="00EA0A42"/>
    <w:rsid w:val="00EA0BEB"/>
    <w:rsid w:val="00EA0C15"/>
    <w:rsid w:val="00EA0C4D"/>
    <w:rsid w:val="00EA0CA3"/>
    <w:rsid w:val="00EA0D0D"/>
    <w:rsid w:val="00EA0DCB"/>
    <w:rsid w:val="00EA12BE"/>
    <w:rsid w:val="00EA1408"/>
    <w:rsid w:val="00EA14E6"/>
    <w:rsid w:val="00EA16DA"/>
    <w:rsid w:val="00EA19AA"/>
    <w:rsid w:val="00EA1D08"/>
    <w:rsid w:val="00EA1D35"/>
    <w:rsid w:val="00EA1D4F"/>
    <w:rsid w:val="00EA1E82"/>
    <w:rsid w:val="00EA2058"/>
    <w:rsid w:val="00EA20C2"/>
    <w:rsid w:val="00EA20D6"/>
    <w:rsid w:val="00EA21D7"/>
    <w:rsid w:val="00EA21E2"/>
    <w:rsid w:val="00EA22B1"/>
    <w:rsid w:val="00EA2361"/>
    <w:rsid w:val="00EA25A2"/>
    <w:rsid w:val="00EA2669"/>
    <w:rsid w:val="00EA27A0"/>
    <w:rsid w:val="00EA29DC"/>
    <w:rsid w:val="00EA2ADF"/>
    <w:rsid w:val="00EA2B63"/>
    <w:rsid w:val="00EA2C35"/>
    <w:rsid w:val="00EA2E26"/>
    <w:rsid w:val="00EA2F72"/>
    <w:rsid w:val="00EA2FDB"/>
    <w:rsid w:val="00EA3126"/>
    <w:rsid w:val="00EA3156"/>
    <w:rsid w:val="00EA3194"/>
    <w:rsid w:val="00EA31AA"/>
    <w:rsid w:val="00EA31D4"/>
    <w:rsid w:val="00EA3372"/>
    <w:rsid w:val="00EA33E4"/>
    <w:rsid w:val="00EA3437"/>
    <w:rsid w:val="00EA35E6"/>
    <w:rsid w:val="00EA374C"/>
    <w:rsid w:val="00EA3750"/>
    <w:rsid w:val="00EA37ED"/>
    <w:rsid w:val="00EA3855"/>
    <w:rsid w:val="00EA38BB"/>
    <w:rsid w:val="00EA39CA"/>
    <w:rsid w:val="00EA3A01"/>
    <w:rsid w:val="00EA3A1A"/>
    <w:rsid w:val="00EA3B30"/>
    <w:rsid w:val="00EA3B63"/>
    <w:rsid w:val="00EA3C92"/>
    <w:rsid w:val="00EA3F91"/>
    <w:rsid w:val="00EA3FA2"/>
    <w:rsid w:val="00EA4312"/>
    <w:rsid w:val="00EA445C"/>
    <w:rsid w:val="00EA4557"/>
    <w:rsid w:val="00EA469F"/>
    <w:rsid w:val="00EA46FD"/>
    <w:rsid w:val="00EA4922"/>
    <w:rsid w:val="00EA49AB"/>
    <w:rsid w:val="00EA4A7E"/>
    <w:rsid w:val="00EA4C23"/>
    <w:rsid w:val="00EA4D39"/>
    <w:rsid w:val="00EA4D67"/>
    <w:rsid w:val="00EA4DA5"/>
    <w:rsid w:val="00EA4EA9"/>
    <w:rsid w:val="00EA51C9"/>
    <w:rsid w:val="00EA5209"/>
    <w:rsid w:val="00EA538B"/>
    <w:rsid w:val="00EA546D"/>
    <w:rsid w:val="00EA54E8"/>
    <w:rsid w:val="00EA550C"/>
    <w:rsid w:val="00EA567F"/>
    <w:rsid w:val="00EA5B6A"/>
    <w:rsid w:val="00EA5CDC"/>
    <w:rsid w:val="00EA5DA8"/>
    <w:rsid w:val="00EA5E35"/>
    <w:rsid w:val="00EA5E56"/>
    <w:rsid w:val="00EA625F"/>
    <w:rsid w:val="00EA62B5"/>
    <w:rsid w:val="00EA6317"/>
    <w:rsid w:val="00EA63D9"/>
    <w:rsid w:val="00EA648E"/>
    <w:rsid w:val="00EA6766"/>
    <w:rsid w:val="00EA69D5"/>
    <w:rsid w:val="00EA6B20"/>
    <w:rsid w:val="00EA6B26"/>
    <w:rsid w:val="00EA6CB1"/>
    <w:rsid w:val="00EA6CCF"/>
    <w:rsid w:val="00EA6DBF"/>
    <w:rsid w:val="00EA6F47"/>
    <w:rsid w:val="00EA6FA2"/>
    <w:rsid w:val="00EA6FC9"/>
    <w:rsid w:val="00EA7180"/>
    <w:rsid w:val="00EA71E1"/>
    <w:rsid w:val="00EA721C"/>
    <w:rsid w:val="00EA72C6"/>
    <w:rsid w:val="00EA753E"/>
    <w:rsid w:val="00EA755A"/>
    <w:rsid w:val="00EA762C"/>
    <w:rsid w:val="00EA775C"/>
    <w:rsid w:val="00EA77C6"/>
    <w:rsid w:val="00EA77E2"/>
    <w:rsid w:val="00EA7B05"/>
    <w:rsid w:val="00EA7BD2"/>
    <w:rsid w:val="00EA7C2C"/>
    <w:rsid w:val="00EA7E19"/>
    <w:rsid w:val="00EA7F11"/>
    <w:rsid w:val="00EA7FAD"/>
    <w:rsid w:val="00EA7FDF"/>
    <w:rsid w:val="00EB006C"/>
    <w:rsid w:val="00EB0118"/>
    <w:rsid w:val="00EB0123"/>
    <w:rsid w:val="00EB01E3"/>
    <w:rsid w:val="00EB0254"/>
    <w:rsid w:val="00EB0458"/>
    <w:rsid w:val="00EB05E1"/>
    <w:rsid w:val="00EB0626"/>
    <w:rsid w:val="00EB0915"/>
    <w:rsid w:val="00EB0A75"/>
    <w:rsid w:val="00EB0AFE"/>
    <w:rsid w:val="00EB0B39"/>
    <w:rsid w:val="00EB0EEF"/>
    <w:rsid w:val="00EB1005"/>
    <w:rsid w:val="00EB1132"/>
    <w:rsid w:val="00EB1147"/>
    <w:rsid w:val="00EB1261"/>
    <w:rsid w:val="00EB12E1"/>
    <w:rsid w:val="00EB135B"/>
    <w:rsid w:val="00EB13B2"/>
    <w:rsid w:val="00EB144D"/>
    <w:rsid w:val="00EB15AB"/>
    <w:rsid w:val="00EB166A"/>
    <w:rsid w:val="00EB16FF"/>
    <w:rsid w:val="00EB17D9"/>
    <w:rsid w:val="00EB180F"/>
    <w:rsid w:val="00EB1852"/>
    <w:rsid w:val="00EB1887"/>
    <w:rsid w:val="00EB1890"/>
    <w:rsid w:val="00EB19F7"/>
    <w:rsid w:val="00EB1A7A"/>
    <w:rsid w:val="00EB1B5A"/>
    <w:rsid w:val="00EB1F1D"/>
    <w:rsid w:val="00EB1F79"/>
    <w:rsid w:val="00EB1F87"/>
    <w:rsid w:val="00EB20EB"/>
    <w:rsid w:val="00EB213B"/>
    <w:rsid w:val="00EB23CF"/>
    <w:rsid w:val="00EB2481"/>
    <w:rsid w:val="00EB24D7"/>
    <w:rsid w:val="00EB2877"/>
    <w:rsid w:val="00EB29CB"/>
    <w:rsid w:val="00EB2B53"/>
    <w:rsid w:val="00EB2B7B"/>
    <w:rsid w:val="00EB2BFE"/>
    <w:rsid w:val="00EB2CDF"/>
    <w:rsid w:val="00EB2E46"/>
    <w:rsid w:val="00EB31A6"/>
    <w:rsid w:val="00EB32B2"/>
    <w:rsid w:val="00EB33D1"/>
    <w:rsid w:val="00EB347A"/>
    <w:rsid w:val="00EB35DD"/>
    <w:rsid w:val="00EB3889"/>
    <w:rsid w:val="00EB38CA"/>
    <w:rsid w:val="00EB3992"/>
    <w:rsid w:val="00EB39B6"/>
    <w:rsid w:val="00EB3A86"/>
    <w:rsid w:val="00EB3AAE"/>
    <w:rsid w:val="00EB3AB0"/>
    <w:rsid w:val="00EB3E3D"/>
    <w:rsid w:val="00EB3E87"/>
    <w:rsid w:val="00EB3EDF"/>
    <w:rsid w:val="00EB3F3E"/>
    <w:rsid w:val="00EB419E"/>
    <w:rsid w:val="00EB4503"/>
    <w:rsid w:val="00EB4537"/>
    <w:rsid w:val="00EB4569"/>
    <w:rsid w:val="00EB45F1"/>
    <w:rsid w:val="00EB488F"/>
    <w:rsid w:val="00EB4B5E"/>
    <w:rsid w:val="00EB4DF6"/>
    <w:rsid w:val="00EB4E8F"/>
    <w:rsid w:val="00EB4EDF"/>
    <w:rsid w:val="00EB4F04"/>
    <w:rsid w:val="00EB504B"/>
    <w:rsid w:val="00EB5490"/>
    <w:rsid w:val="00EB594B"/>
    <w:rsid w:val="00EB5A91"/>
    <w:rsid w:val="00EB5CC3"/>
    <w:rsid w:val="00EB5D50"/>
    <w:rsid w:val="00EB5DEA"/>
    <w:rsid w:val="00EB640C"/>
    <w:rsid w:val="00EB653A"/>
    <w:rsid w:val="00EB686A"/>
    <w:rsid w:val="00EB68E4"/>
    <w:rsid w:val="00EB6975"/>
    <w:rsid w:val="00EB69B3"/>
    <w:rsid w:val="00EB6BDA"/>
    <w:rsid w:val="00EB6BF6"/>
    <w:rsid w:val="00EB6CB3"/>
    <w:rsid w:val="00EB6DD6"/>
    <w:rsid w:val="00EB6E1A"/>
    <w:rsid w:val="00EB6E50"/>
    <w:rsid w:val="00EB6F7C"/>
    <w:rsid w:val="00EB75A3"/>
    <w:rsid w:val="00EB76D5"/>
    <w:rsid w:val="00EB76E0"/>
    <w:rsid w:val="00EB7781"/>
    <w:rsid w:val="00EB79D9"/>
    <w:rsid w:val="00EB7A13"/>
    <w:rsid w:val="00EB7AA8"/>
    <w:rsid w:val="00EB7C42"/>
    <w:rsid w:val="00EB7CDA"/>
    <w:rsid w:val="00EB7D92"/>
    <w:rsid w:val="00EB7FD7"/>
    <w:rsid w:val="00EC008D"/>
    <w:rsid w:val="00EC016D"/>
    <w:rsid w:val="00EC0571"/>
    <w:rsid w:val="00EC0702"/>
    <w:rsid w:val="00EC0741"/>
    <w:rsid w:val="00EC0766"/>
    <w:rsid w:val="00EC07F7"/>
    <w:rsid w:val="00EC09C0"/>
    <w:rsid w:val="00EC0CBC"/>
    <w:rsid w:val="00EC0D85"/>
    <w:rsid w:val="00EC0E68"/>
    <w:rsid w:val="00EC0F53"/>
    <w:rsid w:val="00EC1079"/>
    <w:rsid w:val="00EC1376"/>
    <w:rsid w:val="00EC15FD"/>
    <w:rsid w:val="00EC19A3"/>
    <w:rsid w:val="00EC1ABE"/>
    <w:rsid w:val="00EC1BC2"/>
    <w:rsid w:val="00EC1C21"/>
    <w:rsid w:val="00EC1E08"/>
    <w:rsid w:val="00EC1EF4"/>
    <w:rsid w:val="00EC20C9"/>
    <w:rsid w:val="00EC20FD"/>
    <w:rsid w:val="00EC2146"/>
    <w:rsid w:val="00EC2226"/>
    <w:rsid w:val="00EC2370"/>
    <w:rsid w:val="00EC25D5"/>
    <w:rsid w:val="00EC2642"/>
    <w:rsid w:val="00EC2790"/>
    <w:rsid w:val="00EC280E"/>
    <w:rsid w:val="00EC2BA0"/>
    <w:rsid w:val="00EC2C4A"/>
    <w:rsid w:val="00EC2E32"/>
    <w:rsid w:val="00EC323E"/>
    <w:rsid w:val="00EC3502"/>
    <w:rsid w:val="00EC35AF"/>
    <w:rsid w:val="00EC35F5"/>
    <w:rsid w:val="00EC362E"/>
    <w:rsid w:val="00EC3701"/>
    <w:rsid w:val="00EC372D"/>
    <w:rsid w:val="00EC37EA"/>
    <w:rsid w:val="00EC3883"/>
    <w:rsid w:val="00EC38E8"/>
    <w:rsid w:val="00EC39AB"/>
    <w:rsid w:val="00EC39BA"/>
    <w:rsid w:val="00EC3A36"/>
    <w:rsid w:val="00EC3B83"/>
    <w:rsid w:val="00EC3E16"/>
    <w:rsid w:val="00EC4297"/>
    <w:rsid w:val="00EC42FC"/>
    <w:rsid w:val="00EC4383"/>
    <w:rsid w:val="00EC456F"/>
    <w:rsid w:val="00EC4614"/>
    <w:rsid w:val="00EC46C5"/>
    <w:rsid w:val="00EC478C"/>
    <w:rsid w:val="00EC48C6"/>
    <w:rsid w:val="00EC4966"/>
    <w:rsid w:val="00EC49C8"/>
    <w:rsid w:val="00EC4A8C"/>
    <w:rsid w:val="00EC4C75"/>
    <w:rsid w:val="00EC4D0F"/>
    <w:rsid w:val="00EC51DE"/>
    <w:rsid w:val="00EC526D"/>
    <w:rsid w:val="00EC539D"/>
    <w:rsid w:val="00EC5504"/>
    <w:rsid w:val="00EC56F2"/>
    <w:rsid w:val="00EC5917"/>
    <w:rsid w:val="00EC597A"/>
    <w:rsid w:val="00EC5ABA"/>
    <w:rsid w:val="00EC5C7D"/>
    <w:rsid w:val="00EC5CCC"/>
    <w:rsid w:val="00EC5D8A"/>
    <w:rsid w:val="00EC6009"/>
    <w:rsid w:val="00EC6075"/>
    <w:rsid w:val="00EC60A1"/>
    <w:rsid w:val="00EC6121"/>
    <w:rsid w:val="00EC6199"/>
    <w:rsid w:val="00EC63C3"/>
    <w:rsid w:val="00EC6469"/>
    <w:rsid w:val="00EC6546"/>
    <w:rsid w:val="00EC6670"/>
    <w:rsid w:val="00EC6696"/>
    <w:rsid w:val="00EC6806"/>
    <w:rsid w:val="00EC6921"/>
    <w:rsid w:val="00EC69B8"/>
    <w:rsid w:val="00EC6C10"/>
    <w:rsid w:val="00EC6C4D"/>
    <w:rsid w:val="00EC6C8E"/>
    <w:rsid w:val="00EC6E0D"/>
    <w:rsid w:val="00EC6E91"/>
    <w:rsid w:val="00EC702F"/>
    <w:rsid w:val="00EC7195"/>
    <w:rsid w:val="00EC71CB"/>
    <w:rsid w:val="00EC71ED"/>
    <w:rsid w:val="00EC71FB"/>
    <w:rsid w:val="00EC7276"/>
    <w:rsid w:val="00EC73B8"/>
    <w:rsid w:val="00EC73CD"/>
    <w:rsid w:val="00EC7A41"/>
    <w:rsid w:val="00ED005E"/>
    <w:rsid w:val="00ED086F"/>
    <w:rsid w:val="00ED0939"/>
    <w:rsid w:val="00ED0A80"/>
    <w:rsid w:val="00ED0CC3"/>
    <w:rsid w:val="00ED0D19"/>
    <w:rsid w:val="00ED0DC3"/>
    <w:rsid w:val="00ED0E49"/>
    <w:rsid w:val="00ED0FEC"/>
    <w:rsid w:val="00ED111A"/>
    <w:rsid w:val="00ED11E4"/>
    <w:rsid w:val="00ED124D"/>
    <w:rsid w:val="00ED12E7"/>
    <w:rsid w:val="00ED13CB"/>
    <w:rsid w:val="00ED1592"/>
    <w:rsid w:val="00ED18EB"/>
    <w:rsid w:val="00ED1BCD"/>
    <w:rsid w:val="00ED1CF6"/>
    <w:rsid w:val="00ED1DCF"/>
    <w:rsid w:val="00ED1E16"/>
    <w:rsid w:val="00ED1FC1"/>
    <w:rsid w:val="00ED20B2"/>
    <w:rsid w:val="00ED20BD"/>
    <w:rsid w:val="00ED24C1"/>
    <w:rsid w:val="00ED24EB"/>
    <w:rsid w:val="00ED2630"/>
    <w:rsid w:val="00ED2704"/>
    <w:rsid w:val="00ED288C"/>
    <w:rsid w:val="00ED28CC"/>
    <w:rsid w:val="00ED2B0F"/>
    <w:rsid w:val="00ED2C62"/>
    <w:rsid w:val="00ED2D9A"/>
    <w:rsid w:val="00ED2E97"/>
    <w:rsid w:val="00ED2F73"/>
    <w:rsid w:val="00ED316E"/>
    <w:rsid w:val="00ED3354"/>
    <w:rsid w:val="00ED33C0"/>
    <w:rsid w:val="00ED3416"/>
    <w:rsid w:val="00ED343C"/>
    <w:rsid w:val="00ED3864"/>
    <w:rsid w:val="00ED3B75"/>
    <w:rsid w:val="00ED3BAB"/>
    <w:rsid w:val="00ED3CAB"/>
    <w:rsid w:val="00ED3E2A"/>
    <w:rsid w:val="00ED3E4F"/>
    <w:rsid w:val="00ED3F72"/>
    <w:rsid w:val="00ED40E4"/>
    <w:rsid w:val="00ED43A8"/>
    <w:rsid w:val="00ED453B"/>
    <w:rsid w:val="00ED4AA9"/>
    <w:rsid w:val="00ED4BCB"/>
    <w:rsid w:val="00ED4CF6"/>
    <w:rsid w:val="00ED5075"/>
    <w:rsid w:val="00ED5453"/>
    <w:rsid w:val="00ED54EE"/>
    <w:rsid w:val="00ED5662"/>
    <w:rsid w:val="00ED5860"/>
    <w:rsid w:val="00ED6449"/>
    <w:rsid w:val="00ED645A"/>
    <w:rsid w:val="00ED6655"/>
    <w:rsid w:val="00ED6763"/>
    <w:rsid w:val="00ED69BA"/>
    <w:rsid w:val="00ED69D8"/>
    <w:rsid w:val="00ED6ACB"/>
    <w:rsid w:val="00ED6AD6"/>
    <w:rsid w:val="00ED6D79"/>
    <w:rsid w:val="00ED6E97"/>
    <w:rsid w:val="00ED7055"/>
    <w:rsid w:val="00ED71E2"/>
    <w:rsid w:val="00ED73D8"/>
    <w:rsid w:val="00ED7493"/>
    <w:rsid w:val="00ED750C"/>
    <w:rsid w:val="00ED7640"/>
    <w:rsid w:val="00ED76C2"/>
    <w:rsid w:val="00ED78E2"/>
    <w:rsid w:val="00ED7A8B"/>
    <w:rsid w:val="00ED7BE9"/>
    <w:rsid w:val="00ED7DEC"/>
    <w:rsid w:val="00ED7EA3"/>
    <w:rsid w:val="00ED7F56"/>
    <w:rsid w:val="00ED7F8C"/>
    <w:rsid w:val="00ED7FDD"/>
    <w:rsid w:val="00EE00E4"/>
    <w:rsid w:val="00EE0312"/>
    <w:rsid w:val="00EE0368"/>
    <w:rsid w:val="00EE0515"/>
    <w:rsid w:val="00EE054F"/>
    <w:rsid w:val="00EE060F"/>
    <w:rsid w:val="00EE0656"/>
    <w:rsid w:val="00EE07CE"/>
    <w:rsid w:val="00EE0916"/>
    <w:rsid w:val="00EE09DF"/>
    <w:rsid w:val="00EE0B81"/>
    <w:rsid w:val="00EE0BF3"/>
    <w:rsid w:val="00EE0CDA"/>
    <w:rsid w:val="00EE0D3B"/>
    <w:rsid w:val="00EE0D9F"/>
    <w:rsid w:val="00EE0DE9"/>
    <w:rsid w:val="00EE0DF0"/>
    <w:rsid w:val="00EE0EA0"/>
    <w:rsid w:val="00EE10AD"/>
    <w:rsid w:val="00EE11A7"/>
    <w:rsid w:val="00EE11B5"/>
    <w:rsid w:val="00EE11E8"/>
    <w:rsid w:val="00EE13E1"/>
    <w:rsid w:val="00EE148E"/>
    <w:rsid w:val="00EE14AF"/>
    <w:rsid w:val="00EE15D2"/>
    <w:rsid w:val="00EE1951"/>
    <w:rsid w:val="00EE1C4F"/>
    <w:rsid w:val="00EE1CD8"/>
    <w:rsid w:val="00EE1D98"/>
    <w:rsid w:val="00EE1E65"/>
    <w:rsid w:val="00EE1F02"/>
    <w:rsid w:val="00EE1F6B"/>
    <w:rsid w:val="00EE200F"/>
    <w:rsid w:val="00EE2082"/>
    <w:rsid w:val="00EE2174"/>
    <w:rsid w:val="00EE2297"/>
    <w:rsid w:val="00EE2675"/>
    <w:rsid w:val="00EE275F"/>
    <w:rsid w:val="00EE27D5"/>
    <w:rsid w:val="00EE2975"/>
    <w:rsid w:val="00EE29B4"/>
    <w:rsid w:val="00EE2C27"/>
    <w:rsid w:val="00EE2CCB"/>
    <w:rsid w:val="00EE2D23"/>
    <w:rsid w:val="00EE2DF6"/>
    <w:rsid w:val="00EE32BF"/>
    <w:rsid w:val="00EE32C6"/>
    <w:rsid w:val="00EE335B"/>
    <w:rsid w:val="00EE3421"/>
    <w:rsid w:val="00EE3484"/>
    <w:rsid w:val="00EE34D5"/>
    <w:rsid w:val="00EE35B0"/>
    <w:rsid w:val="00EE37C8"/>
    <w:rsid w:val="00EE37FB"/>
    <w:rsid w:val="00EE3A66"/>
    <w:rsid w:val="00EE3C15"/>
    <w:rsid w:val="00EE3C7D"/>
    <w:rsid w:val="00EE3D06"/>
    <w:rsid w:val="00EE428E"/>
    <w:rsid w:val="00EE4532"/>
    <w:rsid w:val="00EE45DD"/>
    <w:rsid w:val="00EE47F4"/>
    <w:rsid w:val="00EE496B"/>
    <w:rsid w:val="00EE4A7F"/>
    <w:rsid w:val="00EE4AB0"/>
    <w:rsid w:val="00EE4D4F"/>
    <w:rsid w:val="00EE4EEE"/>
    <w:rsid w:val="00EE4F5B"/>
    <w:rsid w:val="00EE5260"/>
    <w:rsid w:val="00EE53C1"/>
    <w:rsid w:val="00EE5422"/>
    <w:rsid w:val="00EE5451"/>
    <w:rsid w:val="00EE54BE"/>
    <w:rsid w:val="00EE55AD"/>
    <w:rsid w:val="00EE572C"/>
    <w:rsid w:val="00EE573D"/>
    <w:rsid w:val="00EE58E8"/>
    <w:rsid w:val="00EE58E9"/>
    <w:rsid w:val="00EE5B06"/>
    <w:rsid w:val="00EE5BDA"/>
    <w:rsid w:val="00EE5BE0"/>
    <w:rsid w:val="00EE5C93"/>
    <w:rsid w:val="00EE5E27"/>
    <w:rsid w:val="00EE5FDF"/>
    <w:rsid w:val="00EE6020"/>
    <w:rsid w:val="00EE6300"/>
    <w:rsid w:val="00EE67B9"/>
    <w:rsid w:val="00EE67E3"/>
    <w:rsid w:val="00EE67F0"/>
    <w:rsid w:val="00EE6DC0"/>
    <w:rsid w:val="00EE6F30"/>
    <w:rsid w:val="00EE70BD"/>
    <w:rsid w:val="00EE71A5"/>
    <w:rsid w:val="00EE72E8"/>
    <w:rsid w:val="00EE75CD"/>
    <w:rsid w:val="00EE7934"/>
    <w:rsid w:val="00EE79FE"/>
    <w:rsid w:val="00EE7A05"/>
    <w:rsid w:val="00EE7B0C"/>
    <w:rsid w:val="00EE7B1F"/>
    <w:rsid w:val="00EF01EF"/>
    <w:rsid w:val="00EF061D"/>
    <w:rsid w:val="00EF0655"/>
    <w:rsid w:val="00EF06A9"/>
    <w:rsid w:val="00EF0783"/>
    <w:rsid w:val="00EF0B7D"/>
    <w:rsid w:val="00EF0BA7"/>
    <w:rsid w:val="00EF0C50"/>
    <w:rsid w:val="00EF0FD6"/>
    <w:rsid w:val="00EF0FFD"/>
    <w:rsid w:val="00EF10D2"/>
    <w:rsid w:val="00EF11AE"/>
    <w:rsid w:val="00EF124F"/>
    <w:rsid w:val="00EF132A"/>
    <w:rsid w:val="00EF133E"/>
    <w:rsid w:val="00EF1631"/>
    <w:rsid w:val="00EF194A"/>
    <w:rsid w:val="00EF1984"/>
    <w:rsid w:val="00EF1AAB"/>
    <w:rsid w:val="00EF1C32"/>
    <w:rsid w:val="00EF1E08"/>
    <w:rsid w:val="00EF1F19"/>
    <w:rsid w:val="00EF1F87"/>
    <w:rsid w:val="00EF2040"/>
    <w:rsid w:val="00EF281F"/>
    <w:rsid w:val="00EF2826"/>
    <w:rsid w:val="00EF2ACD"/>
    <w:rsid w:val="00EF2B12"/>
    <w:rsid w:val="00EF2C3C"/>
    <w:rsid w:val="00EF2DA0"/>
    <w:rsid w:val="00EF2ED4"/>
    <w:rsid w:val="00EF3033"/>
    <w:rsid w:val="00EF3058"/>
    <w:rsid w:val="00EF3065"/>
    <w:rsid w:val="00EF3115"/>
    <w:rsid w:val="00EF3142"/>
    <w:rsid w:val="00EF320F"/>
    <w:rsid w:val="00EF32C7"/>
    <w:rsid w:val="00EF33BA"/>
    <w:rsid w:val="00EF344A"/>
    <w:rsid w:val="00EF373B"/>
    <w:rsid w:val="00EF3876"/>
    <w:rsid w:val="00EF3932"/>
    <w:rsid w:val="00EF3AFE"/>
    <w:rsid w:val="00EF3C00"/>
    <w:rsid w:val="00EF3D74"/>
    <w:rsid w:val="00EF3D86"/>
    <w:rsid w:val="00EF3F94"/>
    <w:rsid w:val="00EF4016"/>
    <w:rsid w:val="00EF4037"/>
    <w:rsid w:val="00EF4070"/>
    <w:rsid w:val="00EF41B0"/>
    <w:rsid w:val="00EF42A4"/>
    <w:rsid w:val="00EF43A9"/>
    <w:rsid w:val="00EF441E"/>
    <w:rsid w:val="00EF45E7"/>
    <w:rsid w:val="00EF4752"/>
    <w:rsid w:val="00EF487A"/>
    <w:rsid w:val="00EF499D"/>
    <w:rsid w:val="00EF49FC"/>
    <w:rsid w:val="00EF4A5D"/>
    <w:rsid w:val="00EF4B10"/>
    <w:rsid w:val="00EF4BCD"/>
    <w:rsid w:val="00EF4DC3"/>
    <w:rsid w:val="00EF4DDA"/>
    <w:rsid w:val="00EF4F9A"/>
    <w:rsid w:val="00EF52D5"/>
    <w:rsid w:val="00EF549B"/>
    <w:rsid w:val="00EF55B4"/>
    <w:rsid w:val="00EF55FD"/>
    <w:rsid w:val="00EF560A"/>
    <w:rsid w:val="00EF5751"/>
    <w:rsid w:val="00EF575B"/>
    <w:rsid w:val="00EF577E"/>
    <w:rsid w:val="00EF58F4"/>
    <w:rsid w:val="00EF5953"/>
    <w:rsid w:val="00EF5988"/>
    <w:rsid w:val="00EF5A82"/>
    <w:rsid w:val="00EF5AF4"/>
    <w:rsid w:val="00EF5B22"/>
    <w:rsid w:val="00EF5CF2"/>
    <w:rsid w:val="00EF5E61"/>
    <w:rsid w:val="00EF610D"/>
    <w:rsid w:val="00EF6173"/>
    <w:rsid w:val="00EF6193"/>
    <w:rsid w:val="00EF61AD"/>
    <w:rsid w:val="00EF633F"/>
    <w:rsid w:val="00EF6462"/>
    <w:rsid w:val="00EF6874"/>
    <w:rsid w:val="00EF6DD7"/>
    <w:rsid w:val="00EF6FB0"/>
    <w:rsid w:val="00EF7109"/>
    <w:rsid w:val="00EF7333"/>
    <w:rsid w:val="00EF737E"/>
    <w:rsid w:val="00EF73A0"/>
    <w:rsid w:val="00EF7485"/>
    <w:rsid w:val="00EF75AA"/>
    <w:rsid w:val="00EF78D6"/>
    <w:rsid w:val="00EF78E2"/>
    <w:rsid w:val="00EF79A1"/>
    <w:rsid w:val="00EF79A8"/>
    <w:rsid w:val="00EF7A18"/>
    <w:rsid w:val="00EF7B00"/>
    <w:rsid w:val="00EF7B64"/>
    <w:rsid w:val="00EF7B9F"/>
    <w:rsid w:val="00EF7E21"/>
    <w:rsid w:val="00EF7E54"/>
    <w:rsid w:val="00EF7EAF"/>
    <w:rsid w:val="00EF7EE5"/>
    <w:rsid w:val="00F003C5"/>
    <w:rsid w:val="00F003CB"/>
    <w:rsid w:val="00F003CC"/>
    <w:rsid w:val="00F005F6"/>
    <w:rsid w:val="00F006D9"/>
    <w:rsid w:val="00F00923"/>
    <w:rsid w:val="00F00A87"/>
    <w:rsid w:val="00F00F60"/>
    <w:rsid w:val="00F00FDA"/>
    <w:rsid w:val="00F01133"/>
    <w:rsid w:val="00F012CD"/>
    <w:rsid w:val="00F012ED"/>
    <w:rsid w:val="00F014A9"/>
    <w:rsid w:val="00F014FD"/>
    <w:rsid w:val="00F01508"/>
    <w:rsid w:val="00F019CC"/>
    <w:rsid w:val="00F019F7"/>
    <w:rsid w:val="00F01A7D"/>
    <w:rsid w:val="00F01C08"/>
    <w:rsid w:val="00F01C29"/>
    <w:rsid w:val="00F01D4F"/>
    <w:rsid w:val="00F01DB2"/>
    <w:rsid w:val="00F01E84"/>
    <w:rsid w:val="00F01EB4"/>
    <w:rsid w:val="00F021FF"/>
    <w:rsid w:val="00F023CE"/>
    <w:rsid w:val="00F02454"/>
    <w:rsid w:val="00F02A4A"/>
    <w:rsid w:val="00F02AA4"/>
    <w:rsid w:val="00F02C51"/>
    <w:rsid w:val="00F02EAC"/>
    <w:rsid w:val="00F0315F"/>
    <w:rsid w:val="00F03318"/>
    <w:rsid w:val="00F03423"/>
    <w:rsid w:val="00F03466"/>
    <w:rsid w:val="00F034A2"/>
    <w:rsid w:val="00F03B83"/>
    <w:rsid w:val="00F03BFB"/>
    <w:rsid w:val="00F03C23"/>
    <w:rsid w:val="00F03D68"/>
    <w:rsid w:val="00F03D9C"/>
    <w:rsid w:val="00F04256"/>
    <w:rsid w:val="00F042F0"/>
    <w:rsid w:val="00F043D2"/>
    <w:rsid w:val="00F045D0"/>
    <w:rsid w:val="00F045EB"/>
    <w:rsid w:val="00F046A6"/>
    <w:rsid w:val="00F0498C"/>
    <w:rsid w:val="00F04B30"/>
    <w:rsid w:val="00F04B5C"/>
    <w:rsid w:val="00F04B66"/>
    <w:rsid w:val="00F04D57"/>
    <w:rsid w:val="00F04ED0"/>
    <w:rsid w:val="00F05165"/>
    <w:rsid w:val="00F0546F"/>
    <w:rsid w:val="00F05570"/>
    <w:rsid w:val="00F05633"/>
    <w:rsid w:val="00F05652"/>
    <w:rsid w:val="00F05753"/>
    <w:rsid w:val="00F05983"/>
    <w:rsid w:val="00F05A22"/>
    <w:rsid w:val="00F05D41"/>
    <w:rsid w:val="00F060FB"/>
    <w:rsid w:val="00F062F1"/>
    <w:rsid w:val="00F06380"/>
    <w:rsid w:val="00F0639A"/>
    <w:rsid w:val="00F0644F"/>
    <w:rsid w:val="00F064B0"/>
    <w:rsid w:val="00F0653C"/>
    <w:rsid w:val="00F065B7"/>
    <w:rsid w:val="00F06795"/>
    <w:rsid w:val="00F06806"/>
    <w:rsid w:val="00F0693B"/>
    <w:rsid w:val="00F06B9E"/>
    <w:rsid w:val="00F06CAF"/>
    <w:rsid w:val="00F06D1A"/>
    <w:rsid w:val="00F06EFC"/>
    <w:rsid w:val="00F070C2"/>
    <w:rsid w:val="00F0715F"/>
    <w:rsid w:val="00F07184"/>
    <w:rsid w:val="00F07390"/>
    <w:rsid w:val="00F075F5"/>
    <w:rsid w:val="00F0770C"/>
    <w:rsid w:val="00F07775"/>
    <w:rsid w:val="00F07779"/>
    <w:rsid w:val="00F0780B"/>
    <w:rsid w:val="00F0787D"/>
    <w:rsid w:val="00F07A5C"/>
    <w:rsid w:val="00F07A80"/>
    <w:rsid w:val="00F07BB1"/>
    <w:rsid w:val="00F07CA7"/>
    <w:rsid w:val="00F07CE7"/>
    <w:rsid w:val="00F07E8F"/>
    <w:rsid w:val="00F1018E"/>
    <w:rsid w:val="00F104F2"/>
    <w:rsid w:val="00F10761"/>
    <w:rsid w:val="00F108AA"/>
    <w:rsid w:val="00F109E3"/>
    <w:rsid w:val="00F10D3B"/>
    <w:rsid w:val="00F10DEC"/>
    <w:rsid w:val="00F10E01"/>
    <w:rsid w:val="00F10EC1"/>
    <w:rsid w:val="00F10EC9"/>
    <w:rsid w:val="00F10F63"/>
    <w:rsid w:val="00F110E5"/>
    <w:rsid w:val="00F1120D"/>
    <w:rsid w:val="00F11294"/>
    <w:rsid w:val="00F11778"/>
    <w:rsid w:val="00F117A3"/>
    <w:rsid w:val="00F117DA"/>
    <w:rsid w:val="00F119C9"/>
    <w:rsid w:val="00F11AD4"/>
    <w:rsid w:val="00F11B02"/>
    <w:rsid w:val="00F11B1B"/>
    <w:rsid w:val="00F11B97"/>
    <w:rsid w:val="00F11C07"/>
    <w:rsid w:val="00F11C1D"/>
    <w:rsid w:val="00F11CF7"/>
    <w:rsid w:val="00F11D20"/>
    <w:rsid w:val="00F120D0"/>
    <w:rsid w:val="00F12174"/>
    <w:rsid w:val="00F121E6"/>
    <w:rsid w:val="00F12359"/>
    <w:rsid w:val="00F12636"/>
    <w:rsid w:val="00F12B28"/>
    <w:rsid w:val="00F12C06"/>
    <w:rsid w:val="00F12C65"/>
    <w:rsid w:val="00F12C68"/>
    <w:rsid w:val="00F12CE8"/>
    <w:rsid w:val="00F12D43"/>
    <w:rsid w:val="00F12D9E"/>
    <w:rsid w:val="00F12FA0"/>
    <w:rsid w:val="00F13013"/>
    <w:rsid w:val="00F1316E"/>
    <w:rsid w:val="00F13176"/>
    <w:rsid w:val="00F13451"/>
    <w:rsid w:val="00F1347F"/>
    <w:rsid w:val="00F13534"/>
    <w:rsid w:val="00F137B7"/>
    <w:rsid w:val="00F13854"/>
    <w:rsid w:val="00F138BA"/>
    <w:rsid w:val="00F13BA7"/>
    <w:rsid w:val="00F13BF7"/>
    <w:rsid w:val="00F13C01"/>
    <w:rsid w:val="00F13E17"/>
    <w:rsid w:val="00F1404F"/>
    <w:rsid w:val="00F1427B"/>
    <w:rsid w:val="00F148A7"/>
    <w:rsid w:val="00F148DF"/>
    <w:rsid w:val="00F14990"/>
    <w:rsid w:val="00F149D8"/>
    <w:rsid w:val="00F14A7E"/>
    <w:rsid w:val="00F14B16"/>
    <w:rsid w:val="00F14B5E"/>
    <w:rsid w:val="00F14C2B"/>
    <w:rsid w:val="00F14C92"/>
    <w:rsid w:val="00F14D84"/>
    <w:rsid w:val="00F14E75"/>
    <w:rsid w:val="00F14ECD"/>
    <w:rsid w:val="00F14FBC"/>
    <w:rsid w:val="00F14FC7"/>
    <w:rsid w:val="00F14FFB"/>
    <w:rsid w:val="00F1511D"/>
    <w:rsid w:val="00F152DB"/>
    <w:rsid w:val="00F15344"/>
    <w:rsid w:val="00F1534A"/>
    <w:rsid w:val="00F15444"/>
    <w:rsid w:val="00F1552A"/>
    <w:rsid w:val="00F155CF"/>
    <w:rsid w:val="00F156FD"/>
    <w:rsid w:val="00F157B0"/>
    <w:rsid w:val="00F15868"/>
    <w:rsid w:val="00F15972"/>
    <w:rsid w:val="00F159C7"/>
    <w:rsid w:val="00F15A56"/>
    <w:rsid w:val="00F15E14"/>
    <w:rsid w:val="00F15E82"/>
    <w:rsid w:val="00F15F13"/>
    <w:rsid w:val="00F1600E"/>
    <w:rsid w:val="00F161B2"/>
    <w:rsid w:val="00F1630E"/>
    <w:rsid w:val="00F16435"/>
    <w:rsid w:val="00F1646E"/>
    <w:rsid w:val="00F1657B"/>
    <w:rsid w:val="00F165F2"/>
    <w:rsid w:val="00F1665E"/>
    <w:rsid w:val="00F16769"/>
    <w:rsid w:val="00F1676E"/>
    <w:rsid w:val="00F16776"/>
    <w:rsid w:val="00F16784"/>
    <w:rsid w:val="00F167CB"/>
    <w:rsid w:val="00F167DB"/>
    <w:rsid w:val="00F16ABB"/>
    <w:rsid w:val="00F16CED"/>
    <w:rsid w:val="00F16DAD"/>
    <w:rsid w:val="00F17072"/>
    <w:rsid w:val="00F17241"/>
    <w:rsid w:val="00F1737D"/>
    <w:rsid w:val="00F173FE"/>
    <w:rsid w:val="00F17501"/>
    <w:rsid w:val="00F1769E"/>
    <w:rsid w:val="00F1779E"/>
    <w:rsid w:val="00F177F9"/>
    <w:rsid w:val="00F179B6"/>
    <w:rsid w:val="00F17A13"/>
    <w:rsid w:val="00F17B0B"/>
    <w:rsid w:val="00F17CE4"/>
    <w:rsid w:val="00F17D15"/>
    <w:rsid w:val="00F17E28"/>
    <w:rsid w:val="00F17F1C"/>
    <w:rsid w:val="00F200CD"/>
    <w:rsid w:val="00F20200"/>
    <w:rsid w:val="00F202F4"/>
    <w:rsid w:val="00F206C9"/>
    <w:rsid w:val="00F20912"/>
    <w:rsid w:val="00F20929"/>
    <w:rsid w:val="00F209CE"/>
    <w:rsid w:val="00F20B82"/>
    <w:rsid w:val="00F20F5C"/>
    <w:rsid w:val="00F20F87"/>
    <w:rsid w:val="00F2118C"/>
    <w:rsid w:val="00F2142E"/>
    <w:rsid w:val="00F214FD"/>
    <w:rsid w:val="00F217B0"/>
    <w:rsid w:val="00F21861"/>
    <w:rsid w:val="00F21946"/>
    <w:rsid w:val="00F21A69"/>
    <w:rsid w:val="00F21AC5"/>
    <w:rsid w:val="00F21C06"/>
    <w:rsid w:val="00F21C41"/>
    <w:rsid w:val="00F21D4B"/>
    <w:rsid w:val="00F21F92"/>
    <w:rsid w:val="00F22181"/>
    <w:rsid w:val="00F22262"/>
    <w:rsid w:val="00F22305"/>
    <w:rsid w:val="00F22465"/>
    <w:rsid w:val="00F2253E"/>
    <w:rsid w:val="00F225F5"/>
    <w:rsid w:val="00F2273A"/>
    <w:rsid w:val="00F22851"/>
    <w:rsid w:val="00F22B15"/>
    <w:rsid w:val="00F22B3B"/>
    <w:rsid w:val="00F22B58"/>
    <w:rsid w:val="00F22D31"/>
    <w:rsid w:val="00F22F03"/>
    <w:rsid w:val="00F22F72"/>
    <w:rsid w:val="00F23087"/>
    <w:rsid w:val="00F2339C"/>
    <w:rsid w:val="00F23523"/>
    <w:rsid w:val="00F2388A"/>
    <w:rsid w:val="00F238B6"/>
    <w:rsid w:val="00F23996"/>
    <w:rsid w:val="00F23DEB"/>
    <w:rsid w:val="00F23E21"/>
    <w:rsid w:val="00F23E79"/>
    <w:rsid w:val="00F24077"/>
    <w:rsid w:val="00F240F7"/>
    <w:rsid w:val="00F240FE"/>
    <w:rsid w:val="00F2423F"/>
    <w:rsid w:val="00F24330"/>
    <w:rsid w:val="00F2450D"/>
    <w:rsid w:val="00F245A7"/>
    <w:rsid w:val="00F246C2"/>
    <w:rsid w:val="00F2475F"/>
    <w:rsid w:val="00F24CD6"/>
    <w:rsid w:val="00F24D6C"/>
    <w:rsid w:val="00F24E8F"/>
    <w:rsid w:val="00F24F03"/>
    <w:rsid w:val="00F24F2A"/>
    <w:rsid w:val="00F24FE5"/>
    <w:rsid w:val="00F25015"/>
    <w:rsid w:val="00F25304"/>
    <w:rsid w:val="00F25450"/>
    <w:rsid w:val="00F25494"/>
    <w:rsid w:val="00F254D1"/>
    <w:rsid w:val="00F25618"/>
    <w:rsid w:val="00F258AB"/>
    <w:rsid w:val="00F25A5D"/>
    <w:rsid w:val="00F25B75"/>
    <w:rsid w:val="00F25B9E"/>
    <w:rsid w:val="00F25C80"/>
    <w:rsid w:val="00F26027"/>
    <w:rsid w:val="00F26036"/>
    <w:rsid w:val="00F2609B"/>
    <w:rsid w:val="00F261B2"/>
    <w:rsid w:val="00F2634D"/>
    <w:rsid w:val="00F2635C"/>
    <w:rsid w:val="00F263F4"/>
    <w:rsid w:val="00F264AD"/>
    <w:rsid w:val="00F26639"/>
    <w:rsid w:val="00F2667A"/>
    <w:rsid w:val="00F26724"/>
    <w:rsid w:val="00F26782"/>
    <w:rsid w:val="00F2691B"/>
    <w:rsid w:val="00F2693A"/>
    <w:rsid w:val="00F26BE4"/>
    <w:rsid w:val="00F26EE6"/>
    <w:rsid w:val="00F26F2E"/>
    <w:rsid w:val="00F26F3A"/>
    <w:rsid w:val="00F26F61"/>
    <w:rsid w:val="00F2704B"/>
    <w:rsid w:val="00F2717E"/>
    <w:rsid w:val="00F273B8"/>
    <w:rsid w:val="00F27413"/>
    <w:rsid w:val="00F27694"/>
    <w:rsid w:val="00F278AE"/>
    <w:rsid w:val="00F27927"/>
    <w:rsid w:val="00F27970"/>
    <w:rsid w:val="00F27AF7"/>
    <w:rsid w:val="00F27B74"/>
    <w:rsid w:val="00F27D17"/>
    <w:rsid w:val="00F27D4E"/>
    <w:rsid w:val="00F30013"/>
    <w:rsid w:val="00F30451"/>
    <w:rsid w:val="00F30485"/>
    <w:rsid w:val="00F30495"/>
    <w:rsid w:val="00F30506"/>
    <w:rsid w:val="00F30518"/>
    <w:rsid w:val="00F3052F"/>
    <w:rsid w:val="00F30531"/>
    <w:rsid w:val="00F30852"/>
    <w:rsid w:val="00F308B1"/>
    <w:rsid w:val="00F30A95"/>
    <w:rsid w:val="00F30B90"/>
    <w:rsid w:val="00F30BB1"/>
    <w:rsid w:val="00F30BBF"/>
    <w:rsid w:val="00F30C0E"/>
    <w:rsid w:val="00F30CA0"/>
    <w:rsid w:val="00F30DDE"/>
    <w:rsid w:val="00F30E7F"/>
    <w:rsid w:val="00F30F43"/>
    <w:rsid w:val="00F3109A"/>
    <w:rsid w:val="00F31293"/>
    <w:rsid w:val="00F31320"/>
    <w:rsid w:val="00F31355"/>
    <w:rsid w:val="00F313E0"/>
    <w:rsid w:val="00F315E1"/>
    <w:rsid w:val="00F31727"/>
    <w:rsid w:val="00F31735"/>
    <w:rsid w:val="00F3176C"/>
    <w:rsid w:val="00F31907"/>
    <w:rsid w:val="00F31E30"/>
    <w:rsid w:val="00F31EFD"/>
    <w:rsid w:val="00F32397"/>
    <w:rsid w:val="00F324B7"/>
    <w:rsid w:val="00F326FE"/>
    <w:rsid w:val="00F32CBF"/>
    <w:rsid w:val="00F32D2F"/>
    <w:rsid w:val="00F32DEB"/>
    <w:rsid w:val="00F32F3B"/>
    <w:rsid w:val="00F331D3"/>
    <w:rsid w:val="00F336E7"/>
    <w:rsid w:val="00F33770"/>
    <w:rsid w:val="00F33805"/>
    <w:rsid w:val="00F339B2"/>
    <w:rsid w:val="00F33FC7"/>
    <w:rsid w:val="00F342CA"/>
    <w:rsid w:val="00F344A8"/>
    <w:rsid w:val="00F3473E"/>
    <w:rsid w:val="00F34A35"/>
    <w:rsid w:val="00F34A3A"/>
    <w:rsid w:val="00F34B83"/>
    <w:rsid w:val="00F34CD1"/>
    <w:rsid w:val="00F34CE1"/>
    <w:rsid w:val="00F34DAC"/>
    <w:rsid w:val="00F34F34"/>
    <w:rsid w:val="00F3500B"/>
    <w:rsid w:val="00F35025"/>
    <w:rsid w:val="00F35092"/>
    <w:rsid w:val="00F352A1"/>
    <w:rsid w:val="00F353C4"/>
    <w:rsid w:val="00F35491"/>
    <w:rsid w:val="00F354CF"/>
    <w:rsid w:val="00F3554E"/>
    <w:rsid w:val="00F356E8"/>
    <w:rsid w:val="00F35774"/>
    <w:rsid w:val="00F359E1"/>
    <w:rsid w:val="00F35A2A"/>
    <w:rsid w:val="00F35A5D"/>
    <w:rsid w:val="00F35A8C"/>
    <w:rsid w:val="00F35D8F"/>
    <w:rsid w:val="00F35D98"/>
    <w:rsid w:val="00F35DAA"/>
    <w:rsid w:val="00F35E8C"/>
    <w:rsid w:val="00F35EEC"/>
    <w:rsid w:val="00F361EF"/>
    <w:rsid w:val="00F3627C"/>
    <w:rsid w:val="00F363B2"/>
    <w:rsid w:val="00F3651C"/>
    <w:rsid w:val="00F36783"/>
    <w:rsid w:val="00F36A3F"/>
    <w:rsid w:val="00F370E4"/>
    <w:rsid w:val="00F37337"/>
    <w:rsid w:val="00F373A9"/>
    <w:rsid w:val="00F373F2"/>
    <w:rsid w:val="00F374FE"/>
    <w:rsid w:val="00F376F9"/>
    <w:rsid w:val="00F37760"/>
    <w:rsid w:val="00F377AA"/>
    <w:rsid w:val="00F3787C"/>
    <w:rsid w:val="00F378EC"/>
    <w:rsid w:val="00F37A04"/>
    <w:rsid w:val="00F37B1F"/>
    <w:rsid w:val="00F37CC3"/>
    <w:rsid w:val="00F37CFC"/>
    <w:rsid w:val="00F37D37"/>
    <w:rsid w:val="00F37D47"/>
    <w:rsid w:val="00F37E92"/>
    <w:rsid w:val="00F37EDA"/>
    <w:rsid w:val="00F37EEF"/>
    <w:rsid w:val="00F37FD1"/>
    <w:rsid w:val="00F400FD"/>
    <w:rsid w:val="00F40131"/>
    <w:rsid w:val="00F40139"/>
    <w:rsid w:val="00F40161"/>
    <w:rsid w:val="00F40241"/>
    <w:rsid w:val="00F403CC"/>
    <w:rsid w:val="00F4047A"/>
    <w:rsid w:val="00F40597"/>
    <w:rsid w:val="00F40630"/>
    <w:rsid w:val="00F409FD"/>
    <w:rsid w:val="00F40BE8"/>
    <w:rsid w:val="00F40D7E"/>
    <w:rsid w:val="00F40F0D"/>
    <w:rsid w:val="00F40FBE"/>
    <w:rsid w:val="00F4104B"/>
    <w:rsid w:val="00F41339"/>
    <w:rsid w:val="00F41359"/>
    <w:rsid w:val="00F41617"/>
    <w:rsid w:val="00F416EE"/>
    <w:rsid w:val="00F417BA"/>
    <w:rsid w:val="00F418CE"/>
    <w:rsid w:val="00F41915"/>
    <w:rsid w:val="00F419A1"/>
    <w:rsid w:val="00F41A5D"/>
    <w:rsid w:val="00F41B4D"/>
    <w:rsid w:val="00F41DC0"/>
    <w:rsid w:val="00F42181"/>
    <w:rsid w:val="00F421A7"/>
    <w:rsid w:val="00F423A3"/>
    <w:rsid w:val="00F426E0"/>
    <w:rsid w:val="00F42742"/>
    <w:rsid w:val="00F42779"/>
    <w:rsid w:val="00F427E5"/>
    <w:rsid w:val="00F427F4"/>
    <w:rsid w:val="00F42979"/>
    <w:rsid w:val="00F42BC2"/>
    <w:rsid w:val="00F42D40"/>
    <w:rsid w:val="00F42EE7"/>
    <w:rsid w:val="00F42FD1"/>
    <w:rsid w:val="00F43297"/>
    <w:rsid w:val="00F4362A"/>
    <w:rsid w:val="00F438C9"/>
    <w:rsid w:val="00F4391D"/>
    <w:rsid w:val="00F439A1"/>
    <w:rsid w:val="00F439BC"/>
    <w:rsid w:val="00F43BB0"/>
    <w:rsid w:val="00F43CCB"/>
    <w:rsid w:val="00F43E2F"/>
    <w:rsid w:val="00F43E6E"/>
    <w:rsid w:val="00F43F4E"/>
    <w:rsid w:val="00F4401F"/>
    <w:rsid w:val="00F44024"/>
    <w:rsid w:val="00F441A0"/>
    <w:rsid w:val="00F44200"/>
    <w:rsid w:val="00F4420C"/>
    <w:rsid w:val="00F442B1"/>
    <w:rsid w:val="00F4437E"/>
    <w:rsid w:val="00F4440C"/>
    <w:rsid w:val="00F44973"/>
    <w:rsid w:val="00F44BCE"/>
    <w:rsid w:val="00F44C4B"/>
    <w:rsid w:val="00F44F52"/>
    <w:rsid w:val="00F45096"/>
    <w:rsid w:val="00F4517F"/>
    <w:rsid w:val="00F45551"/>
    <w:rsid w:val="00F4557E"/>
    <w:rsid w:val="00F45711"/>
    <w:rsid w:val="00F45A44"/>
    <w:rsid w:val="00F45BDB"/>
    <w:rsid w:val="00F45BDE"/>
    <w:rsid w:val="00F45D0D"/>
    <w:rsid w:val="00F45D54"/>
    <w:rsid w:val="00F45DA5"/>
    <w:rsid w:val="00F45DFC"/>
    <w:rsid w:val="00F45E05"/>
    <w:rsid w:val="00F45F26"/>
    <w:rsid w:val="00F46028"/>
    <w:rsid w:val="00F46087"/>
    <w:rsid w:val="00F4635F"/>
    <w:rsid w:val="00F463D3"/>
    <w:rsid w:val="00F46681"/>
    <w:rsid w:val="00F466A5"/>
    <w:rsid w:val="00F46721"/>
    <w:rsid w:val="00F46911"/>
    <w:rsid w:val="00F46917"/>
    <w:rsid w:val="00F46C4E"/>
    <w:rsid w:val="00F46CD4"/>
    <w:rsid w:val="00F46CE9"/>
    <w:rsid w:val="00F46CED"/>
    <w:rsid w:val="00F46D70"/>
    <w:rsid w:val="00F46F32"/>
    <w:rsid w:val="00F46FCA"/>
    <w:rsid w:val="00F4715F"/>
    <w:rsid w:val="00F47208"/>
    <w:rsid w:val="00F472F0"/>
    <w:rsid w:val="00F4735E"/>
    <w:rsid w:val="00F476D0"/>
    <w:rsid w:val="00F4777E"/>
    <w:rsid w:val="00F479A4"/>
    <w:rsid w:val="00F47AA8"/>
    <w:rsid w:val="00F47CF2"/>
    <w:rsid w:val="00F47D43"/>
    <w:rsid w:val="00F47DA1"/>
    <w:rsid w:val="00F47DE4"/>
    <w:rsid w:val="00F47DE9"/>
    <w:rsid w:val="00F500A6"/>
    <w:rsid w:val="00F5012A"/>
    <w:rsid w:val="00F50301"/>
    <w:rsid w:val="00F503E5"/>
    <w:rsid w:val="00F505A1"/>
    <w:rsid w:val="00F5088B"/>
    <w:rsid w:val="00F508A1"/>
    <w:rsid w:val="00F508CB"/>
    <w:rsid w:val="00F50992"/>
    <w:rsid w:val="00F50A23"/>
    <w:rsid w:val="00F50AD9"/>
    <w:rsid w:val="00F50B94"/>
    <w:rsid w:val="00F50B9B"/>
    <w:rsid w:val="00F50E46"/>
    <w:rsid w:val="00F50EA5"/>
    <w:rsid w:val="00F50FEA"/>
    <w:rsid w:val="00F51128"/>
    <w:rsid w:val="00F511E6"/>
    <w:rsid w:val="00F51283"/>
    <w:rsid w:val="00F51329"/>
    <w:rsid w:val="00F513B2"/>
    <w:rsid w:val="00F51737"/>
    <w:rsid w:val="00F51790"/>
    <w:rsid w:val="00F51838"/>
    <w:rsid w:val="00F518E8"/>
    <w:rsid w:val="00F518F0"/>
    <w:rsid w:val="00F51D64"/>
    <w:rsid w:val="00F51FCB"/>
    <w:rsid w:val="00F51FEA"/>
    <w:rsid w:val="00F5246D"/>
    <w:rsid w:val="00F52484"/>
    <w:rsid w:val="00F525A2"/>
    <w:rsid w:val="00F52715"/>
    <w:rsid w:val="00F52F99"/>
    <w:rsid w:val="00F530DC"/>
    <w:rsid w:val="00F53611"/>
    <w:rsid w:val="00F539A7"/>
    <w:rsid w:val="00F539BA"/>
    <w:rsid w:val="00F539CF"/>
    <w:rsid w:val="00F53AD0"/>
    <w:rsid w:val="00F53DE1"/>
    <w:rsid w:val="00F53EB0"/>
    <w:rsid w:val="00F53FAC"/>
    <w:rsid w:val="00F53FF1"/>
    <w:rsid w:val="00F54036"/>
    <w:rsid w:val="00F54196"/>
    <w:rsid w:val="00F54199"/>
    <w:rsid w:val="00F5421B"/>
    <w:rsid w:val="00F54243"/>
    <w:rsid w:val="00F54282"/>
    <w:rsid w:val="00F54842"/>
    <w:rsid w:val="00F5492A"/>
    <w:rsid w:val="00F5496C"/>
    <w:rsid w:val="00F54A0E"/>
    <w:rsid w:val="00F54B01"/>
    <w:rsid w:val="00F54BD3"/>
    <w:rsid w:val="00F54DC6"/>
    <w:rsid w:val="00F5504E"/>
    <w:rsid w:val="00F550A0"/>
    <w:rsid w:val="00F55237"/>
    <w:rsid w:val="00F553AA"/>
    <w:rsid w:val="00F555AE"/>
    <w:rsid w:val="00F55634"/>
    <w:rsid w:val="00F5572C"/>
    <w:rsid w:val="00F55951"/>
    <w:rsid w:val="00F55C98"/>
    <w:rsid w:val="00F55CC6"/>
    <w:rsid w:val="00F55E98"/>
    <w:rsid w:val="00F55EBE"/>
    <w:rsid w:val="00F56441"/>
    <w:rsid w:val="00F5652F"/>
    <w:rsid w:val="00F566DC"/>
    <w:rsid w:val="00F569B4"/>
    <w:rsid w:val="00F56B99"/>
    <w:rsid w:val="00F56CE1"/>
    <w:rsid w:val="00F56D84"/>
    <w:rsid w:val="00F56DD3"/>
    <w:rsid w:val="00F56EED"/>
    <w:rsid w:val="00F56EFA"/>
    <w:rsid w:val="00F56FB1"/>
    <w:rsid w:val="00F57018"/>
    <w:rsid w:val="00F572AE"/>
    <w:rsid w:val="00F576D8"/>
    <w:rsid w:val="00F57838"/>
    <w:rsid w:val="00F57A05"/>
    <w:rsid w:val="00F57B6D"/>
    <w:rsid w:val="00F57B84"/>
    <w:rsid w:val="00F57E7E"/>
    <w:rsid w:val="00F57F5E"/>
    <w:rsid w:val="00F6004E"/>
    <w:rsid w:val="00F60055"/>
    <w:rsid w:val="00F6019E"/>
    <w:rsid w:val="00F601A5"/>
    <w:rsid w:val="00F601EE"/>
    <w:rsid w:val="00F60259"/>
    <w:rsid w:val="00F60334"/>
    <w:rsid w:val="00F603C0"/>
    <w:rsid w:val="00F603E6"/>
    <w:rsid w:val="00F60481"/>
    <w:rsid w:val="00F60605"/>
    <w:rsid w:val="00F60668"/>
    <w:rsid w:val="00F606F1"/>
    <w:rsid w:val="00F606FA"/>
    <w:rsid w:val="00F607D5"/>
    <w:rsid w:val="00F60876"/>
    <w:rsid w:val="00F60E2A"/>
    <w:rsid w:val="00F60FBE"/>
    <w:rsid w:val="00F61040"/>
    <w:rsid w:val="00F61094"/>
    <w:rsid w:val="00F61246"/>
    <w:rsid w:val="00F612DC"/>
    <w:rsid w:val="00F61753"/>
    <w:rsid w:val="00F617ED"/>
    <w:rsid w:val="00F61892"/>
    <w:rsid w:val="00F61933"/>
    <w:rsid w:val="00F6194B"/>
    <w:rsid w:val="00F61C7B"/>
    <w:rsid w:val="00F61CF7"/>
    <w:rsid w:val="00F61E15"/>
    <w:rsid w:val="00F61E23"/>
    <w:rsid w:val="00F620D0"/>
    <w:rsid w:val="00F62280"/>
    <w:rsid w:val="00F62890"/>
    <w:rsid w:val="00F628AF"/>
    <w:rsid w:val="00F62987"/>
    <w:rsid w:val="00F62CFB"/>
    <w:rsid w:val="00F62E33"/>
    <w:rsid w:val="00F63088"/>
    <w:rsid w:val="00F631E0"/>
    <w:rsid w:val="00F6329C"/>
    <w:rsid w:val="00F6336E"/>
    <w:rsid w:val="00F6344E"/>
    <w:rsid w:val="00F63754"/>
    <w:rsid w:val="00F63A67"/>
    <w:rsid w:val="00F63CA7"/>
    <w:rsid w:val="00F63EA1"/>
    <w:rsid w:val="00F63F2A"/>
    <w:rsid w:val="00F6421E"/>
    <w:rsid w:val="00F6443F"/>
    <w:rsid w:val="00F64696"/>
    <w:rsid w:val="00F647FE"/>
    <w:rsid w:val="00F64A2C"/>
    <w:rsid w:val="00F64A91"/>
    <w:rsid w:val="00F64CDE"/>
    <w:rsid w:val="00F64CFE"/>
    <w:rsid w:val="00F64EA4"/>
    <w:rsid w:val="00F64F3D"/>
    <w:rsid w:val="00F64FB0"/>
    <w:rsid w:val="00F6535F"/>
    <w:rsid w:val="00F654E6"/>
    <w:rsid w:val="00F65612"/>
    <w:rsid w:val="00F656B7"/>
    <w:rsid w:val="00F65A62"/>
    <w:rsid w:val="00F65AC3"/>
    <w:rsid w:val="00F65AE9"/>
    <w:rsid w:val="00F65CB3"/>
    <w:rsid w:val="00F65D60"/>
    <w:rsid w:val="00F65DCE"/>
    <w:rsid w:val="00F65E47"/>
    <w:rsid w:val="00F65EEB"/>
    <w:rsid w:val="00F65F7F"/>
    <w:rsid w:val="00F66220"/>
    <w:rsid w:val="00F66359"/>
    <w:rsid w:val="00F66409"/>
    <w:rsid w:val="00F66436"/>
    <w:rsid w:val="00F66482"/>
    <w:rsid w:val="00F6648C"/>
    <w:rsid w:val="00F66554"/>
    <w:rsid w:val="00F66670"/>
    <w:rsid w:val="00F666D0"/>
    <w:rsid w:val="00F66AB8"/>
    <w:rsid w:val="00F66F54"/>
    <w:rsid w:val="00F66F5C"/>
    <w:rsid w:val="00F66F60"/>
    <w:rsid w:val="00F66FDD"/>
    <w:rsid w:val="00F670F0"/>
    <w:rsid w:val="00F67169"/>
    <w:rsid w:val="00F6723A"/>
    <w:rsid w:val="00F67287"/>
    <w:rsid w:val="00F674E8"/>
    <w:rsid w:val="00F67524"/>
    <w:rsid w:val="00F6771B"/>
    <w:rsid w:val="00F67730"/>
    <w:rsid w:val="00F6779C"/>
    <w:rsid w:val="00F67834"/>
    <w:rsid w:val="00F67A23"/>
    <w:rsid w:val="00F67D57"/>
    <w:rsid w:val="00F67E01"/>
    <w:rsid w:val="00F67E04"/>
    <w:rsid w:val="00F67E28"/>
    <w:rsid w:val="00F67F01"/>
    <w:rsid w:val="00F70015"/>
    <w:rsid w:val="00F70024"/>
    <w:rsid w:val="00F700CE"/>
    <w:rsid w:val="00F7045E"/>
    <w:rsid w:val="00F7051E"/>
    <w:rsid w:val="00F7054D"/>
    <w:rsid w:val="00F709C7"/>
    <w:rsid w:val="00F70A2E"/>
    <w:rsid w:val="00F70B15"/>
    <w:rsid w:val="00F7121B"/>
    <w:rsid w:val="00F713B5"/>
    <w:rsid w:val="00F713FA"/>
    <w:rsid w:val="00F71413"/>
    <w:rsid w:val="00F71436"/>
    <w:rsid w:val="00F7186E"/>
    <w:rsid w:val="00F718F3"/>
    <w:rsid w:val="00F718F8"/>
    <w:rsid w:val="00F71AEB"/>
    <w:rsid w:val="00F71CDB"/>
    <w:rsid w:val="00F71EB0"/>
    <w:rsid w:val="00F71EFF"/>
    <w:rsid w:val="00F71F33"/>
    <w:rsid w:val="00F720AB"/>
    <w:rsid w:val="00F723C1"/>
    <w:rsid w:val="00F724C4"/>
    <w:rsid w:val="00F7252C"/>
    <w:rsid w:val="00F725B6"/>
    <w:rsid w:val="00F72683"/>
    <w:rsid w:val="00F72774"/>
    <w:rsid w:val="00F7282F"/>
    <w:rsid w:val="00F72CCC"/>
    <w:rsid w:val="00F734C2"/>
    <w:rsid w:val="00F73764"/>
    <w:rsid w:val="00F73A2F"/>
    <w:rsid w:val="00F73ABA"/>
    <w:rsid w:val="00F73C16"/>
    <w:rsid w:val="00F73D6B"/>
    <w:rsid w:val="00F73D84"/>
    <w:rsid w:val="00F73DD7"/>
    <w:rsid w:val="00F73E54"/>
    <w:rsid w:val="00F73F99"/>
    <w:rsid w:val="00F74297"/>
    <w:rsid w:val="00F742AF"/>
    <w:rsid w:val="00F74338"/>
    <w:rsid w:val="00F746D8"/>
    <w:rsid w:val="00F747B5"/>
    <w:rsid w:val="00F74C59"/>
    <w:rsid w:val="00F74D81"/>
    <w:rsid w:val="00F750C5"/>
    <w:rsid w:val="00F75239"/>
    <w:rsid w:val="00F75271"/>
    <w:rsid w:val="00F752E5"/>
    <w:rsid w:val="00F75370"/>
    <w:rsid w:val="00F753C2"/>
    <w:rsid w:val="00F7544B"/>
    <w:rsid w:val="00F755DB"/>
    <w:rsid w:val="00F75915"/>
    <w:rsid w:val="00F75BB8"/>
    <w:rsid w:val="00F75C6A"/>
    <w:rsid w:val="00F75DED"/>
    <w:rsid w:val="00F76010"/>
    <w:rsid w:val="00F7607D"/>
    <w:rsid w:val="00F7613C"/>
    <w:rsid w:val="00F76145"/>
    <w:rsid w:val="00F76256"/>
    <w:rsid w:val="00F76260"/>
    <w:rsid w:val="00F76270"/>
    <w:rsid w:val="00F76780"/>
    <w:rsid w:val="00F76860"/>
    <w:rsid w:val="00F76894"/>
    <w:rsid w:val="00F76919"/>
    <w:rsid w:val="00F76A41"/>
    <w:rsid w:val="00F76B79"/>
    <w:rsid w:val="00F76D0A"/>
    <w:rsid w:val="00F76D6C"/>
    <w:rsid w:val="00F76FA8"/>
    <w:rsid w:val="00F76FE8"/>
    <w:rsid w:val="00F77035"/>
    <w:rsid w:val="00F77238"/>
    <w:rsid w:val="00F77354"/>
    <w:rsid w:val="00F77450"/>
    <w:rsid w:val="00F7748E"/>
    <w:rsid w:val="00F7753C"/>
    <w:rsid w:val="00F7759C"/>
    <w:rsid w:val="00F7785A"/>
    <w:rsid w:val="00F778D1"/>
    <w:rsid w:val="00F77AE5"/>
    <w:rsid w:val="00F77B35"/>
    <w:rsid w:val="00F77C01"/>
    <w:rsid w:val="00F77D7D"/>
    <w:rsid w:val="00F77F75"/>
    <w:rsid w:val="00F800EF"/>
    <w:rsid w:val="00F8017D"/>
    <w:rsid w:val="00F80389"/>
    <w:rsid w:val="00F8067C"/>
    <w:rsid w:val="00F80846"/>
    <w:rsid w:val="00F80EA7"/>
    <w:rsid w:val="00F810F1"/>
    <w:rsid w:val="00F8116C"/>
    <w:rsid w:val="00F811DE"/>
    <w:rsid w:val="00F8131D"/>
    <w:rsid w:val="00F8148F"/>
    <w:rsid w:val="00F815A0"/>
    <w:rsid w:val="00F8180A"/>
    <w:rsid w:val="00F81D6C"/>
    <w:rsid w:val="00F81EC1"/>
    <w:rsid w:val="00F81FB5"/>
    <w:rsid w:val="00F825BA"/>
    <w:rsid w:val="00F825C7"/>
    <w:rsid w:val="00F82B51"/>
    <w:rsid w:val="00F82DF7"/>
    <w:rsid w:val="00F82FB4"/>
    <w:rsid w:val="00F833BA"/>
    <w:rsid w:val="00F83442"/>
    <w:rsid w:val="00F83460"/>
    <w:rsid w:val="00F8347E"/>
    <w:rsid w:val="00F834B3"/>
    <w:rsid w:val="00F83570"/>
    <w:rsid w:val="00F835B7"/>
    <w:rsid w:val="00F835EF"/>
    <w:rsid w:val="00F837B7"/>
    <w:rsid w:val="00F838C2"/>
    <w:rsid w:val="00F83985"/>
    <w:rsid w:val="00F839F3"/>
    <w:rsid w:val="00F83A73"/>
    <w:rsid w:val="00F83D34"/>
    <w:rsid w:val="00F83F34"/>
    <w:rsid w:val="00F83F8C"/>
    <w:rsid w:val="00F84250"/>
    <w:rsid w:val="00F84323"/>
    <w:rsid w:val="00F8432E"/>
    <w:rsid w:val="00F8434F"/>
    <w:rsid w:val="00F843FA"/>
    <w:rsid w:val="00F845D4"/>
    <w:rsid w:val="00F846DE"/>
    <w:rsid w:val="00F8478F"/>
    <w:rsid w:val="00F8484E"/>
    <w:rsid w:val="00F848B0"/>
    <w:rsid w:val="00F849F9"/>
    <w:rsid w:val="00F84A49"/>
    <w:rsid w:val="00F84C20"/>
    <w:rsid w:val="00F84C94"/>
    <w:rsid w:val="00F84D65"/>
    <w:rsid w:val="00F84DA9"/>
    <w:rsid w:val="00F84E5F"/>
    <w:rsid w:val="00F8549C"/>
    <w:rsid w:val="00F854F6"/>
    <w:rsid w:val="00F85537"/>
    <w:rsid w:val="00F85970"/>
    <w:rsid w:val="00F85C3B"/>
    <w:rsid w:val="00F8602C"/>
    <w:rsid w:val="00F860CF"/>
    <w:rsid w:val="00F8619C"/>
    <w:rsid w:val="00F862BF"/>
    <w:rsid w:val="00F864BE"/>
    <w:rsid w:val="00F864C6"/>
    <w:rsid w:val="00F86642"/>
    <w:rsid w:val="00F86684"/>
    <w:rsid w:val="00F867DA"/>
    <w:rsid w:val="00F8690F"/>
    <w:rsid w:val="00F86970"/>
    <w:rsid w:val="00F869DC"/>
    <w:rsid w:val="00F86A3C"/>
    <w:rsid w:val="00F86A42"/>
    <w:rsid w:val="00F86B2C"/>
    <w:rsid w:val="00F86D0B"/>
    <w:rsid w:val="00F86D6D"/>
    <w:rsid w:val="00F86E1F"/>
    <w:rsid w:val="00F86F62"/>
    <w:rsid w:val="00F8708E"/>
    <w:rsid w:val="00F870BD"/>
    <w:rsid w:val="00F87337"/>
    <w:rsid w:val="00F873D0"/>
    <w:rsid w:val="00F876E1"/>
    <w:rsid w:val="00F877A0"/>
    <w:rsid w:val="00F877E6"/>
    <w:rsid w:val="00F87A20"/>
    <w:rsid w:val="00F87ADE"/>
    <w:rsid w:val="00F87EFF"/>
    <w:rsid w:val="00F90016"/>
    <w:rsid w:val="00F90047"/>
    <w:rsid w:val="00F90175"/>
    <w:rsid w:val="00F90391"/>
    <w:rsid w:val="00F90483"/>
    <w:rsid w:val="00F904E1"/>
    <w:rsid w:val="00F905A3"/>
    <w:rsid w:val="00F9076A"/>
    <w:rsid w:val="00F9079F"/>
    <w:rsid w:val="00F90B74"/>
    <w:rsid w:val="00F90B7A"/>
    <w:rsid w:val="00F90BDC"/>
    <w:rsid w:val="00F90CA9"/>
    <w:rsid w:val="00F91014"/>
    <w:rsid w:val="00F9149F"/>
    <w:rsid w:val="00F9156F"/>
    <w:rsid w:val="00F91708"/>
    <w:rsid w:val="00F919D3"/>
    <w:rsid w:val="00F919E5"/>
    <w:rsid w:val="00F91AA2"/>
    <w:rsid w:val="00F91B41"/>
    <w:rsid w:val="00F91C10"/>
    <w:rsid w:val="00F91D65"/>
    <w:rsid w:val="00F91EE8"/>
    <w:rsid w:val="00F91FC6"/>
    <w:rsid w:val="00F91FEA"/>
    <w:rsid w:val="00F92110"/>
    <w:rsid w:val="00F9217E"/>
    <w:rsid w:val="00F92289"/>
    <w:rsid w:val="00F926DB"/>
    <w:rsid w:val="00F927D4"/>
    <w:rsid w:val="00F9286B"/>
    <w:rsid w:val="00F92936"/>
    <w:rsid w:val="00F9298B"/>
    <w:rsid w:val="00F92992"/>
    <w:rsid w:val="00F92B34"/>
    <w:rsid w:val="00F92DE0"/>
    <w:rsid w:val="00F92EFA"/>
    <w:rsid w:val="00F92F0F"/>
    <w:rsid w:val="00F92F75"/>
    <w:rsid w:val="00F92FE7"/>
    <w:rsid w:val="00F93082"/>
    <w:rsid w:val="00F930CC"/>
    <w:rsid w:val="00F930EA"/>
    <w:rsid w:val="00F9326D"/>
    <w:rsid w:val="00F9338B"/>
    <w:rsid w:val="00F935AD"/>
    <w:rsid w:val="00F9387C"/>
    <w:rsid w:val="00F93B49"/>
    <w:rsid w:val="00F93BCA"/>
    <w:rsid w:val="00F93CAD"/>
    <w:rsid w:val="00F93CE6"/>
    <w:rsid w:val="00F93FC1"/>
    <w:rsid w:val="00F9405C"/>
    <w:rsid w:val="00F9409D"/>
    <w:rsid w:val="00F94125"/>
    <w:rsid w:val="00F94136"/>
    <w:rsid w:val="00F9437A"/>
    <w:rsid w:val="00F943D0"/>
    <w:rsid w:val="00F945D5"/>
    <w:rsid w:val="00F9486E"/>
    <w:rsid w:val="00F949A1"/>
    <w:rsid w:val="00F94C0D"/>
    <w:rsid w:val="00F94CF7"/>
    <w:rsid w:val="00F94D3F"/>
    <w:rsid w:val="00F94FBD"/>
    <w:rsid w:val="00F9502E"/>
    <w:rsid w:val="00F95041"/>
    <w:rsid w:val="00F95064"/>
    <w:rsid w:val="00F95360"/>
    <w:rsid w:val="00F95A41"/>
    <w:rsid w:val="00F95B4F"/>
    <w:rsid w:val="00F95B8F"/>
    <w:rsid w:val="00F95C73"/>
    <w:rsid w:val="00F95EEE"/>
    <w:rsid w:val="00F9621D"/>
    <w:rsid w:val="00F9647F"/>
    <w:rsid w:val="00F964DE"/>
    <w:rsid w:val="00F965E1"/>
    <w:rsid w:val="00F96A76"/>
    <w:rsid w:val="00F96AD0"/>
    <w:rsid w:val="00F96B35"/>
    <w:rsid w:val="00F96BB2"/>
    <w:rsid w:val="00F96C80"/>
    <w:rsid w:val="00F96CB5"/>
    <w:rsid w:val="00F96D38"/>
    <w:rsid w:val="00F96DC5"/>
    <w:rsid w:val="00F96F80"/>
    <w:rsid w:val="00F970B2"/>
    <w:rsid w:val="00F9742F"/>
    <w:rsid w:val="00F97546"/>
    <w:rsid w:val="00F97615"/>
    <w:rsid w:val="00F977BC"/>
    <w:rsid w:val="00F9788F"/>
    <w:rsid w:val="00F979EA"/>
    <w:rsid w:val="00F97AD3"/>
    <w:rsid w:val="00F97BCB"/>
    <w:rsid w:val="00F97BF2"/>
    <w:rsid w:val="00F97C51"/>
    <w:rsid w:val="00F97C58"/>
    <w:rsid w:val="00F97E75"/>
    <w:rsid w:val="00FA0012"/>
    <w:rsid w:val="00FA01E2"/>
    <w:rsid w:val="00FA0355"/>
    <w:rsid w:val="00FA035C"/>
    <w:rsid w:val="00FA04CC"/>
    <w:rsid w:val="00FA068D"/>
    <w:rsid w:val="00FA075F"/>
    <w:rsid w:val="00FA0789"/>
    <w:rsid w:val="00FA0897"/>
    <w:rsid w:val="00FA08E7"/>
    <w:rsid w:val="00FA09C2"/>
    <w:rsid w:val="00FA0AC0"/>
    <w:rsid w:val="00FA0EA6"/>
    <w:rsid w:val="00FA0ED2"/>
    <w:rsid w:val="00FA1133"/>
    <w:rsid w:val="00FA121A"/>
    <w:rsid w:val="00FA131C"/>
    <w:rsid w:val="00FA1429"/>
    <w:rsid w:val="00FA1C51"/>
    <w:rsid w:val="00FA1E2C"/>
    <w:rsid w:val="00FA1FBF"/>
    <w:rsid w:val="00FA1FE7"/>
    <w:rsid w:val="00FA265D"/>
    <w:rsid w:val="00FA26CA"/>
    <w:rsid w:val="00FA27C6"/>
    <w:rsid w:val="00FA2817"/>
    <w:rsid w:val="00FA2966"/>
    <w:rsid w:val="00FA29EC"/>
    <w:rsid w:val="00FA2BDE"/>
    <w:rsid w:val="00FA2C03"/>
    <w:rsid w:val="00FA2D68"/>
    <w:rsid w:val="00FA2DD4"/>
    <w:rsid w:val="00FA2EEC"/>
    <w:rsid w:val="00FA3031"/>
    <w:rsid w:val="00FA3054"/>
    <w:rsid w:val="00FA31C3"/>
    <w:rsid w:val="00FA34C8"/>
    <w:rsid w:val="00FA3546"/>
    <w:rsid w:val="00FA3663"/>
    <w:rsid w:val="00FA36E1"/>
    <w:rsid w:val="00FA3921"/>
    <w:rsid w:val="00FA3983"/>
    <w:rsid w:val="00FA398A"/>
    <w:rsid w:val="00FA3AB3"/>
    <w:rsid w:val="00FA3BC2"/>
    <w:rsid w:val="00FA3C1D"/>
    <w:rsid w:val="00FA3CA9"/>
    <w:rsid w:val="00FA3D9E"/>
    <w:rsid w:val="00FA3DA9"/>
    <w:rsid w:val="00FA3F44"/>
    <w:rsid w:val="00FA3FE4"/>
    <w:rsid w:val="00FA4044"/>
    <w:rsid w:val="00FA44B0"/>
    <w:rsid w:val="00FA451C"/>
    <w:rsid w:val="00FA46A5"/>
    <w:rsid w:val="00FA46E5"/>
    <w:rsid w:val="00FA4769"/>
    <w:rsid w:val="00FA4894"/>
    <w:rsid w:val="00FA49A1"/>
    <w:rsid w:val="00FA4DFF"/>
    <w:rsid w:val="00FA4E80"/>
    <w:rsid w:val="00FA5025"/>
    <w:rsid w:val="00FA5237"/>
    <w:rsid w:val="00FA5476"/>
    <w:rsid w:val="00FA54FE"/>
    <w:rsid w:val="00FA5774"/>
    <w:rsid w:val="00FA58DF"/>
    <w:rsid w:val="00FA5BAD"/>
    <w:rsid w:val="00FA5C71"/>
    <w:rsid w:val="00FA614E"/>
    <w:rsid w:val="00FA61C0"/>
    <w:rsid w:val="00FA62FA"/>
    <w:rsid w:val="00FA6565"/>
    <w:rsid w:val="00FA67A3"/>
    <w:rsid w:val="00FA6832"/>
    <w:rsid w:val="00FA683F"/>
    <w:rsid w:val="00FA6B7E"/>
    <w:rsid w:val="00FA6DD6"/>
    <w:rsid w:val="00FA6E24"/>
    <w:rsid w:val="00FA70C7"/>
    <w:rsid w:val="00FA73CE"/>
    <w:rsid w:val="00FA7522"/>
    <w:rsid w:val="00FA75CF"/>
    <w:rsid w:val="00FA77D2"/>
    <w:rsid w:val="00FA7837"/>
    <w:rsid w:val="00FA7911"/>
    <w:rsid w:val="00FA7E7F"/>
    <w:rsid w:val="00FA7F04"/>
    <w:rsid w:val="00FA7FAC"/>
    <w:rsid w:val="00FB01B9"/>
    <w:rsid w:val="00FB0487"/>
    <w:rsid w:val="00FB0523"/>
    <w:rsid w:val="00FB074C"/>
    <w:rsid w:val="00FB0788"/>
    <w:rsid w:val="00FB0AA5"/>
    <w:rsid w:val="00FB0AAE"/>
    <w:rsid w:val="00FB0C67"/>
    <w:rsid w:val="00FB1123"/>
    <w:rsid w:val="00FB130A"/>
    <w:rsid w:val="00FB1434"/>
    <w:rsid w:val="00FB1634"/>
    <w:rsid w:val="00FB172A"/>
    <w:rsid w:val="00FB177D"/>
    <w:rsid w:val="00FB17C3"/>
    <w:rsid w:val="00FB194E"/>
    <w:rsid w:val="00FB1994"/>
    <w:rsid w:val="00FB1A38"/>
    <w:rsid w:val="00FB1A7B"/>
    <w:rsid w:val="00FB1C9B"/>
    <w:rsid w:val="00FB1CD3"/>
    <w:rsid w:val="00FB1D24"/>
    <w:rsid w:val="00FB1D96"/>
    <w:rsid w:val="00FB1E55"/>
    <w:rsid w:val="00FB1FD9"/>
    <w:rsid w:val="00FB2315"/>
    <w:rsid w:val="00FB233A"/>
    <w:rsid w:val="00FB235F"/>
    <w:rsid w:val="00FB27EB"/>
    <w:rsid w:val="00FB283F"/>
    <w:rsid w:val="00FB28E1"/>
    <w:rsid w:val="00FB2925"/>
    <w:rsid w:val="00FB2FDD"/>
    <w:rsid w:val="00FB2FF9"/>
    <w:rsid w:val="00FB302A"/>
    <w:rsid w:val="00FB3122"/>
    <w:rsid w:val="00FB3363"/>
    <w:rsid w:val="00FB33B3"/>
    <w:rsid w:val="00FB342B"/>
    <w:rsid w:val="00FB34AB"/>
    <w:rsid w:val="00FB354B"/>
    <w:rsid w:val="00FB397E"/>
    <w:rsid w:val="00FB3AB8"/>
    <w:rsid w:val="00FB3D16"/>
    <w:rsid w:val="00FB3E66"/>
    <w:rsid w:val="00FB3F03"/>
    <w:rsid w:val="00FB3F90"/>
    <w:rsid w:val="00FB42A4"/>
    <w:rsid w:val="00FB42B6"/>
    <w:rsid w:val="00FB445B"/>
    <w:rsid w:val="00FB4488"/>
    <w:rsid w:val="00FB44D7"/>
    <w:rsid w:val="00FB4564"/>
    <w:rsid w:val="00FB4723"/>
    <w:rsid w:val="00FB47B5"/>
    <w:rsid w:val="00FB4D13"/>
    <w:rsid w:val="00FB5271"/>
    <w:rsid w:val="00FB54D4"/>
    <w:rsid w:val="00FB5569"/>
    <w:rsid w:val="00FB55AF"/>
    <w:rsid w:val="00FB569E"/>
    <w:rsid w:val="00FB5755"/>
    <w:rsid w:val="00FB576F"/>
    <w:rsid w:val="00FB59CE"/>
    <w:rsid w:val="00FB5B10"/>
    <w:rsid w:val="00FB5BF0"/>
    <w:rsid w:val="00FB5DCF"/>
    <w:rsid w:val="00FB5F3C"/>
    <w:rsid w:val="00FB5FF4"/>
    <w:rsid w:val="00FB6309"/>
    <w:rsid w:val="00FB6344"/>
    <w:rsid w:val="00FB639A"/>
    <w:rsid w:val="00FB6402"/>
    <w:rsid w:val="00FB6520"/>
    <w:rsid w:val="00FB6569"/>
    <w:rsid w:val="00FB65B3"/>
    <w:rsid w:val="00FB664B"/>
    <w:rsid w:val="00FB6BC8"/>
    <w:rsid w:val="00FB6CEB"/>
    <w:rsid w:val="00FB6D18"/>
    <w:rsid w:val="00FB6D4D"/>
    <w:rsid w:val="00FB6F89"/>
    <w:rsid w:val="00FB6F94"/>
    <w:rsid w:val="00FB70A5"/>
    <w:rsid w:val="00FB717D"/>
    <w:rsid w:val="00FB72A9"/>
    <w:rsid w:val="00FB7337"/>
    <w:rsid w:val="00FB739D"/>
    <w:rsid w:val="00FB748D"/>
    <w:rsid w:val="00FB759B"/>
    <w:rsid w:val="00FB7DF3"/>
    <w:rsid w:val="00FC0135"/>
    <w:rsid w:val="00FC0335"/>
    <w:rsid w:val="00FC05FB"/>
    <w:rsid w:val="00FC0A49"/>
    <w:rsid w:val="00FC0BA2"/>
    <w:rsid w:val="00FC0C1C"/>
    <w:rsid w:val="00FC0CEA"/>
    <w:rsid w:val="00FC0E74"/>
    <w:rsid w:val="00FC0F4C"/>
    <w:rsid w:val="00FC110C"/>
    <w:rsid w:val="00FC1154"/>
    <w:rsid w:val="00FC12AB"/>
    <w:rsid w:val="00FC13AC"/>
    <w:rsid w:val="00FC1970"/>
    <w:rsid w:val="00FC1AC0"/>
    <w:rsid w:val="00FC1D38"/>
    <w:rsid w:val="00FC1D88"/>
    <w:rsid w:val="00FC1DA1"/>
    <w:rsid w:val="00FC2107"/>
    <w:rsid w:val="00FC21F7"/>
    <w:rsid w:val="00FC228F"/>
    <w:rsid w:val="00FC2292"/>
    <w:rsid w:val="00FC246F"/>
    <w:rsid w:val="00FC24A0"/>
    <w:rsid w:val="00FC2618"/>
    <w:rsid w:val="00FC26CC"/>
    <w:rsid w:val="00FC2B92"/>
    <w:rsid w:val="00FC2CBE"/>
    <w:rsid w:val="00FC2CC0"/>
    <w:rsid w:val="00FC2DC2"/>
    <w:rsid w:val="00FC2E13"/>
    <w:rsid w:val="00FC2E17"/>
    <w:rsid w:val="00FC2E32"/>
    <w:rsid w:val="00FC324E"/>
    <w:rsid w:val="00FC3347"/>
    <w:rsid w:val="00FC3458"/>
    <w:rsid w:val="00FC349F"/>
    <w:rsid w:val="00FC3545"/>
    <w:rsid w:val="00FC366D"/>
    <w:rsid w:val="00FC3723"/>
    <w:rsid w:val="00FC38BC"/>
    <w:rsid w:val="00FC38BE"/>
    <w:rsid w:val="00FC3B3B"/>
    <w:rsid w:val="00FC3C33"/>
    <w:rsid w:val="00FC3E55"/>
    <w:rsid w:val="00FC3EC0"/>
    <w:rsid w:val="00FC3FE7"/>
    <w:rsid w:val="00FC4195"/>
    <w:rsid w:val="00FC43A8"/>
    <w:rsid w:val="00FC43D0"/>
    <w:rsid w:val="00FC4552"/>
    <w:rsid w:val="00FC45EC"/>
    <w:rsid w:val="00FC4704"/>
    <w:rsid w:val="00FC485C"/>
    <w:rsid w:val="00FC48C7"/>
    <w:rsid w:val="00FC48DE"/>
    <w:rsid w:val="00FC491E"/>
    <w:rsid w:val="00FC4944"/>
    <w:rsid w:val="00FC4AC9"/>
    <w:rsid w:val="00FC4C53"/>
    <w:rsid w:val="00FC4C90"/>
    <w:rsid w:val="00FC4D1E"/>
    <w:rsid w:val="00FC4D29"/>
    <w:rsid w:val="00FC4E58"/>
    <w:rsid w:val="00FC4EF4"/>
    <w:rsid w:val="00FC4FF9"/>
    <w:rsid w:val="00FC5172"/>
    <w:rsid w:val="00FC520F"/>
    <w:rsid w:val="00FC5226"/>
    <w:rsid w:val="00FC522D"/>
    <w:rsid w:val="00FC528F"/>
    <w:rsid w:val="00FC535B"/>
    <w:rsid w:val="00FC5457"/>
    <w:rsid w:val="00FC557A"/>
    <w:rsid w:val="00FC57B2"/>
    <w:rsid w:val="00FC5913"/>
    <w:rsid w:val="00FC59FE"/>
    <w:rsid w:val="00FC5C2A"/>
    <w:rsid w:val="00FC5DFB"/>
    <w:rsid w:val="00FC5E4B"/>
    <w:rsid w:val="00FC5FAF"/>
    <w:rsid w:val="00FC6008"/>
    <w:rsid w:val="00FC6094"/>
    <w:rsid w:val="00FC62DB"/>
    <w:rsid w:val="00FC64D2"/>
    <w:rsid w:val="00FC666B"/>
    <w:rsid w:val="00FC6694"/>
    <w:rsid w:val="00FC686D"/>
    <w:rsid w:val="00FC69B9"/>
    <w:rsid w:val="00FC6D6B"/>
    <w:rsid w:val="00FC6DB6"/>
    <w:rsid w:val="00FC6E31"/>
    <w:rsid w:val="00FC70CB"/>
    <w:rsid w:val="00FC7181"/>
    <w:rsid w:val="00FC71CE"/>
    <w:rsid w:val="00FC7351"/>
    <w:rsid w:val="00FC73DC"/>
    <w:rsid w:val="00FC73EB"/>
    <w:rsid w:val="00FC74E5"/>
    <w:rsid w:val="00FC7623"/>
    <w:rsid w:val="00FC7807"/>
    <w:rsid w:val="00FC7893"/>
    <w:rsid w:val="00FC7CF1"/>
    <w:rsid w:val="00FC7D85"/>
    <w:rsid w:val="00FD0045"/>
    <w:rsid w:val="00FD013F"/>
    <w:rsid w:val="00FD0273"/>
    <w:rsid w:val="00FD02EF"/>
    <w:rsid w:val="00FD03BF"/>
    <w:rsid w:val="00FD04A1"/>
    <w:rsid w:val="00FD04A8"/>
    <w:rsid w:val="00FD05B6"/>
    <w:rsid w:val="00FD06A4"/>
    <w:rsid w:val="00FD06E1"/>
    <w:rsid w:val="00FD071A"/>
    <w:rsid w:val="00FD07D9"/>
    <w:rsid w:val="00FD090A"/>
    <w:rsid w:val="00FD09B7"/>
    <w:rsid w:val="00FD09F6"/>
    <w:rsid w:val="00FD0A17"/>
    <w:rsid w:val="00FD0DAE"/>
    <w:rsid w:val="00FD0EB1"/>
    <w:rsid w:val="00FD0FBF"/>
    <w:rsid w:val="00FD0FEA"/>
    <w:rsid w:val="00FD11E1"/>
    <w:rsid w:val="00FD127F"/>
    <w:rsid w:val="00FD12EA"/>
    <w:rsid w:val="00FD1341"/>
    <w:rsid w:val="00FD13A9"/>
    <w:rsid w:val="00FD14D3"/>
    <w:rsid w:val="00FD15A2"/>
    <w:rsid w:val="00FD1657"/>
    <w:rsid w:val="00FD17B4"/>
    <w:rsid w:val="00FD185C"/>
    <w:rsid w:val="00FD189C"/>
    <w:rsid w:val="00FD18B5"/>
    <w:rsid w:val="00FD19E2"/>
    <w:rsid w:val="00FD1A05"/>
    <w:rsid w:val="00FD1A35"/>
    <w:rsid w:val="00FD1B55"/>
    <w:rsid w:val="00FD1D83"/>
    <w:rsid w:val="00FD1EAF"/>
    <w:rsid w:val="00FD1EBA"/>
    <w:rsid w:val="00FD206B"/>
    <w:rsid w:val="00FD2158"/>
    <w:rsid w:val="00FD23CD"/>
    <w:rsid w:val="00FD2472"/>
    <w:rsid w:val="00FD2484"/>
    <w:rsid w:val="00FD2533"/>
    <w:rsid w:val="00FD2671"/>
    <w:rsid w:val="00FD2824"/>
    <w:rsid w:val="00FD2863"/>
    <w:rsid w:val="00FD3214"/>
    <w:rsid w:val="00FD3300"/>
    <w:rsid w:val="00FD3570"/>
    <w:rsid w:val="00FD361B"/>
    <w:rsid w:val="00FD373B"/>
    <w:rsid w:val="00FD37B1"/>
    <w:rsid w:val="00FD3972"/>
    <w:rsid w:val="00FD3C5B"/>
    <w:rsid w:val="00FD3C9A"/>
    <w:rsid w:val="00FD3D2F"/>
    <w:rsid w:val="00FD3D49"/>
    <w:rsid w:val="00FD3DAD"/>
    <w:rsid w:val="00FD3E50"/>
    <w:rsid w:val="00FD3EE9"/>
    <w:rsid w:val="00FD3F18"/>
    <w:rsid w:val="00FD3F3D"/>
    <w:rsid w:val="00FD3F7A"/>
    <w:rsid w:val="00FD427D"/>
    <w:rsid w:val="00FD44ED"/>
    <w:rsid w:val="00FD4685"/>
    <w:rsid w:val="00FD4699"/>
    <w:rsid w:val="00FD47EC"/>
    <w:rsid w:val="00FD49C6"/>
    <w:rsid w:val="00FD49F3"/>
    <w:rsid w:val="00FD4D23"/>
    <w:rsid w:val="00FD4F87"/>
    <w:rsid w:val="00FD5095"/>
    <w:rsid w:val="00FD559E"/>
    <w:rsid w:val="00FD572F"/>
    <w:rsid w:val="00FD584B"/>
    <w:rsid w:val="00FD5C9C"/>
    <w:rsid w:val="00FD5D96"/>
    <w:rsid w:val="00FD5E22"/>
    <w:rsid w:val="00FD6185"/>
    <w:rsid w:val="00FD61F7"/>
    <w:rsid w:val="00FD6222"/>
    <w:rsid w:val="00FD6288"/>
    <w:rsid w:val="00FD6391"/>
    <w:rsid w:val="00FD67BD"/>
    <w:rsid w:val="00FD68ED"/>
    <w:rsid w:val="00FD6A41"/>
    <w:rsid w:val="00FD6B39"/>
    <w:rsid w:val="00FD701F"/>
    <w:rsid w:val="00FD707A"/>
    <w:rsid w:val="00FD7127"/>
    <w:rsid w:val="00FD713D"/>
    <w:rsid w:val="00FD7249"/>
    <w:rsid w:val="00FD7419"/>
    <w:rsid w:val="00FD759D"/>
    <w:rsid w:val="00FD7694"/>
    <w:rsid w:val="00FD778B"/>
    <w:rsid w:val="00FD7AD7"/>
    <w:rsid w:val="00FD7C02"/>
    <w:rsid w:val="00FD7DFB"/>
    <w:rsid w:val="00FD7E61"/>
    <w:rsid w:val="00FD7F08"/>
    <w:rsid w:val="00FD7FD6"/>
    <w:rsid w:val="00FE010B"/>
    <w:rsid w:val="00FE0781"/>
    <w:rsid w:val="00FE07E4"/>
    <w:rsid w:val="00FE07EA"/>
    <w:rsid w:val="00FE0A2D"/>
    <w:rsid w:val="00FE0A46"/>
    <w:rsid w:val="00FE0A65"/>
    <w:rsid w:val="00FE0AA8"/>
    <w:rsid w:val="00FE0B6F"/>
    <w:rsid w:val="00FE0C82"/>
    <w:rsid w:val="00FE0D9A"/>
    <w:rsid w:val="00FE0EE8"/>
    <w:rsid w:val="00FE0F59"/>
    <w:rsid w:val="00FE1024"/>
    <w:rsid w:val="00FE1100"/>
    <w:rsid w:val="00FE13BB"/>
    <w:rsid w:val="00FE144B"/>
    <w:rsid w:val="00FE1546"/>
    <w:rsid w:val="00FE1646"/>
    <w:rsid w:val="00FE1804"/>
    <w:rsid w:val="00FE18C7"/>
    <w:rsid w:val="00FE1930"/>
    <w:rsid w:val="00FE1937"/>
    <w:rsid w:val="00FE19EA"/>
    <w:rsid w:val="00FE1A84"/>
    <w:rsid w:val="00FE1F7F"/>
    <w:rsid w:val="00FE23EA"/>
    <w:rsid w:val="00FE259A"/>
    <w:rsid w:val="00FE26AA"/>
    <w:rsid w:val="00FE28E3"/>
    <w:rsid w:val="00FE2B25"/>
    <w:rsid w:val="00FE2B9D"/>
    <w:rsid w:val="00FE2D73"/>
    <w:rsid w:val="00FE2DA6"/>
    <w:rsid w:val="00FE2DF2"/>
    <w:rsid w:val="00FE2F62"/>
    <w:rsid w:val="00FE3171"/>
    <w:rsid w:val="00FE3175"/>
    <w:rsid w:val="00FE326B"/>
    <w:rsid w:val="00FE32ED"/>
    <w:rsid w:val="00FE3586"/>
    <w:rsid w:val="00FE3776"/>
    <w:rsid w:val="00FE38F8"/>
    <w:rsid w:val="00FE3A16"/>
    <w:rsid w:val="00FE3A22"/>
    <w:rsid w:val="00FE3A6E"/>
    <w:rsid w:val="00FE3C59"/>
    <w:rsid w:val="00FE3D00"/>
    <w:rsid w:val="00FE3D08"/>
    <w:rsid w:val="00FE3D94"/>
    <w:rsid w:val="00FE3E49"/>
    <w:rsid w:val="00FE3E77"/>
    <w:rsid w:val="00FE3FAA"/>
    <w:rsid w:val="00FE42EC"/>
    <w:rsid w:val="00FE4310"/>
    <w:rsid w:val="00FE4375"/>
    <w:rsid w:val="00FE43E2"/>
    <w:rsid w:val="00FE4895"/>
    <w:rsid w:val="00FE4984"/>
    <w:rsid w:val="00FE4A48"/>
    <w:rsid w:val="00FE4BF7"/>
    <w:rsid w:val="00FE4E5C"/>
    <w:rsid w:val="00FE4EF8"/>
    <w:rsid w:val="00FE5280"/>
    <w:rsid w:val="00FE541F"/>
    <w:rsid w:val="00FE5652"/>
    <w:rsid w:val="00FE5744"/>
    <w:rsid w:val="00FE5AA6"/>
    <w:rsid w:val="00FE5C90"/>
    <w:rsid w:val="00FE5F89"/>
    <w:rsid w:val="00FE6109"/>
    <w:rsid w:val="00FE61CE"/>
    <w:rsid w:val="00FE6261"/>
    <w:rsid w:val="00FE652C"/>
    <w:rsid w:val="00FE6663"/>
    <w:rsid w:val="00FE6883"/>
    <w:rsid w:val="00FE68DF"/>
    <w:rsid w:val="00FE6954"/>
    <w:rsid w:val="00FE6BDA"/>
    <w:rsid w:val="00FE6F22"/>
    <w:rsid w:val="00FE70A6"/>
    <w:rsid w:val="00FE7105"/>
    <w:rsid w:val="00FE7410"/>
    <w:rsid w:val="00FE75F7"/>
    <w:rsid w:val="00FE76A7"/>
    <w:rsid w:val="00FE76E9"/>
    <w:rsid w:val="00FE77EB"/>
    <w:rsid w:val="00FE7844"/>
    <w:rsid w:val="00FE78E8"/>
    <w:rsid w:val="00FE79B9"/>
    <w:rsid w:val="00FE79BA"/>
    <w:rsid w:val="00FE79DA"/>
    <w:rsid w:val="00FE7F16"/>
    <w:rsid w:val="00FF00A1"/>
    <w:rsid w:val="00FF0328"/>
    <w:rsid w:val="00FF042D"/>
    <w:rsid w:val="00FF04F2"/>
    <w:rsid w:val="00FF0524"/>
    <w:rsid w:val="00FF0547"/>
    <w:rsid w:val="00FF0857"/>
    <w:rsid w:val="00FF08B3"/>
    <w:rsid w:val="00FF0B10"/>
    <w:rsid w:val="00FF0C78"/>
    <w:rsid w:val="00FF0CE0"/>
    <w:rsid w:val="00FF0F95"/>
    <w:rsid w:val="00FF10DE"/>
    <w:rsid w:val="00FF10F2"/>
    <w:rsid w:val="00FF1168"/>
    <w:rsid w:val="00FF1402"/>
    <w:rsid w:val="00FF14AF"/>
    <w:rsid w:val="00FF1670"/>
    <w:rsid w:val="00FF178C"/>
    <w:rsid w:val="00FF185B"/>
    <w:rsid w:val="00FF1ABD"/>
    <w:rsid w:val="00FF1B6D"/>
    <w:rsid w:val="00FF1D62"/>
    <w:rsid w:val="00FF1DFD"/>
    <w:rsid w:val="00FF1E05"/>
    <w:rsid w:val="00FF1E84"/>
    <w:rsid w:val="00FF2191"/>
    <w:rsid w:val="00FF21F4"/>
    <w:rsid w:val="00FF2228"/>
    <w:rsid w:val="00FF2316"/>
    <w:rsid w:val="00FF23AB"/>
    <w:rsid w:val="00FF23CC"/>
    <w:rsid w:val="00FF2946"/>
    <w:rsid w:val="00FF298E"/>
    <w:rsid w:val="00FF29AB"/>
    <w:rsid w:val="00FF2E9D"/>
    <w:rsid w:val="00FF2FBA"/>
    <w:rsid w:val="00FF33D1"/>
    <w:rsid w:val="00FF358A"/>
    <w:rsid w:val="00FF359E"/>
    <w:rsid w:val="00FF364C"/>
    <w:rsid w:val="00FF3737"/>
    <w:rsid w:val="00FF388C"/>
    <w:rsid w:val="00FF38DB"/>
    <w:rsid w:val="00FF3D63"/>
    <w:rsid w:val="00FF3EB4"/>
    <w:rsid w:val="00FF3FF5"/>
    <w:rsid w:val="00FF401A"/>
    <w:rsid w:val="00FF4276"/>
    <w:rsid w:val="00FF4356"/>
    <w:rsid w:val="00FF47DE"/>
    <w:rsid w:val="00FF4A53"/>
    <w:rsid w:val="00FF4D74"/>
    <w:rsid w:val="00FF4D85"/>
    <w:rsid w:val="00FF4F90"/>
    <w:rsid w:val="00FF4FFD"/>
    <w:rsid w:val="00FF509F"/>
    <w:rsid w:val="00FF50C7"/>
    <w:rsid w:val="00FF53E4"/>
    <w:rsid w:val="00FF55AE"/>
    <w:rsid w:val="00FF560A"/>
    <w:rsid w:val="00FF573C"/>
    <w:rsid w:val="00FF5796"/>
    <w:rsid w:val="00FF59B3"/>
    <w:rsid w:val="00FF5A3D"/>
    <w:rsid w:val="00FF5DC5"/>
    <w:rsid w:val="00FF5FA1"/>
    <w:rsid w:val="00FF6212"/>
    <w:rsid w:val="00FF6294"/>
    <w:rsid w:val="00FF6344"/>
    <w:rsid w:val="00FF6424"/>
    <w:rsid w:val="00FF643F"/>
    <w:rsid w:val="00FF6442"/>
    <w:rsid w:val="00FF649D"/>
    <w:rsid w:val="00FF64A5"/>
    <w:rsid w:val="00FF64BA"/>
    <w:rsid w:val="00FF6621"/>
    <w:rsid w:val="00FF6634"/>
    <w:rsid w:val="00FF66B5"/>
    <w:rsid w:val="00FF66C5"/>
    <w:rsid w:val="00FF6853"/>
    <w:rsid w:val="00FF6871"/>
    <w:rsid w:val="00FF697C"/>
    <w:rsid w:val="00FF6A96"/>
    <w:rsid w:val="00FF6B04"/>
    <w:rsid w:val="00FF6C7B"/>
    <w:rsid w:val="00FF6D64"/>
    <w:rsid w:val="00FF700F"/>
    <w:rsid w:val="00FF7024"/>
    <w:rsid w:val="00FF7036"/>
    <w:rsid w:val="00FF706D"/>
    <w:rsid w:val="00FF72F8"/>
    <w:rsid w:val="00FF73BF"/>
    <w:rsid w:val="00FF740B"/>
    <w:rsid w:val="00FF751A"/>
    <w:rsid w:val="00FF76A2"/>
    <w:rsid w:val="00FF775D"/>
    <w:rsid w:val="00FF77AE"/>
    <w:rsid w:val="00FF788F"/>
    <w:rsid w:val="00FF7B04"/>
    <w:rsid w:val="00FF7CBB"/>
    <w:rsid w:val="00FF7C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A6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3759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A2E2C"/>
    <w:pPr>
      <w:spacing w:after="0" w:line="240" w:lineRule="auto"/>
      <w:jc w:val="both"/>
    </w:pPr>
    <w:rPr>
      <w:rFonts w:ascii="Verdana" w:eastAsia="Batang" w:hAnsi="Verdana" w:cs="Times New Roman"/>
      <w:sz w:val="20"/>
      <w:szCs w:val="20"/>
    </w:rPr>
  </w:style>
  <w:style w:type="character" w:customStyle="1" w:styleId="a4">
    <w:name w:val="Основной текст Знак"/>
    <w:basedOn w:val="a0"/>
    <w:link w:val="a3"/>
    <w:rsid w:val="00DA2E2C"/>
    <w:rPr>
      <w:rFonts w:ascii="Verdana" w:eastAsia="Batang" w:hAnsi="Verdana" w:cs="Times New Roman"/>
      <w:sz w:val="20"/>
      <w:szCs w:val="20"/>
    </w:rPr>
  </w:style>
  <w:style w:type="paragraph" w:customStyle="1" w:styleId="ConsPlusTitle">
    <w:name w:val="ConsPlusTitle"/>
    <w:uiPriority w:val="99"/>
    <w:rsid w:val="00DA2E2C"/>
    <w:pPr>
      <w:autoSpaceDE w:val="0"/>
      <w:autoSpaceDN w:val="0"/>
      <w:adjustRightInd w:val="0"/>
      <w:spacing w:after="0" w:line="240" w:lineRule="auto"/>
    </w:pPr>
    <w:rPr>
      <w:rFonts w:ascii="Times New Roman" w:eastAsia="Times New Roman" w:hAnsi="Times New Roman" w:cs="Times New Roman"/>
      <w:b/>
      <w:bCs/>
      <w:sz w:val="26"/>
      <w:szCs w:val="26"/>
    </w:rPr>
  </w:style>
  <w:style w:type="character" w:customStyle="1" w:styleId="30">
    <w:name w:val="Заголовок 3 Знак"/>
    <w:basedOn w:val="a0"/>
    <w:link w:val="3"/>
    <w:uiPriority w:val="9"/>
    <w:rsid w:val="00A3759F"/>
    <w:rPr>
      <w:rFonts w:ascii="Times New Roman" w:eastAsia="Times New Roman" w:hAnsi="Times New Roman" w:cs="Times New Roman"/>
      <w:b/>
      <w:bCs/>
      <w:sz w:val="27"/>
      <w:szCs w:val="27"/>
    </w:rPr>
  </w:style>
  <w:style w:type="paragraph" w:customStyle="1" w:styleId="11">
    <w:name w:val="Обычный1"/>
    <w:link w:val="Normal"/>
    <w:rsid w:val="000A5887"/>
    <w:rPr>
      <w:rFonts w:ascii="Times New Roman" w:eastAsia="Calibri" w:hAnsi="Times New Roman" w:cs="Times New Roman"/>
      <w:sz w:val="24"/>
    </w:rPr>
  </w:style>
  <w:style w:type="character" w:customStyle="1" w:styleId="Normal">
    <w:name w:val="Normal Знак"/>
    <w:link w:val="11"/>
    <w:locked/>
    <w:rsid w:val="000A5887"/>
    <w:rPr>
      <w:rFonts w:ascii="Times New Roman" w:eastAsia="Calibri" w:hAnsi="Times New Roman" w:cs="Times New Roman"/>
      <w:sz w:val="24"/>
    </w:rPr>
  </w:style>
  <w:style w:type="character" w:customStyle="1" w:styleId="9">
    <w:name w:val="Основной текст9"/>
    <w:rsid w:val="000A588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
    <w:name w:val="Основной текст (4)_"/>
    <w:link w:val="40"/>
    <w:rsid w:val="000A5887"/>
    <w:rPr>
      <w:rFonts w:eastAsia="Times New Roman"/>
      <w:b/>
      <w:bCs/>
      <w:i/>
      <w:iCs/>
      <w:sz w:val="28"/>
      <w:szCs w:val="28"/>
      <w:shd w:val="clear" w:color="auto" w:fill="FFFFFF"/>
    </w:rPr>
  </w:style>
  <w:style w:type="paragraph" w:customStyle="1" w:styleId="40">
    <w:name w:val="Основной текст (4)"/>
    <w:basedOn w:val="a"/>
    <w:link w:val="4"/>
    <w:rsid w:val="000A5887"/>
    <w:pPr>
      <w:widowControl w:val="0"/>
      <w:shd w:val="clear" w:color="auto" w:fill="FFFFFF"/>
      <w:spacing w:after="0" w:line="0" w:lineRule="atLeast"/>
      <w:jc w:val="both"/>
    </w:pPr>
    <w:rPr>
      <w:rFonts w:eastAsia="Times New Roman"/>
      <w:b/>
      <w:bCs/>
      <w:i/>
      <w:iCs/>
      <w:sz w:val="28"/>
      <w:szCs w:val="28"/>
    </w:rPr>
  </w:style>
  <w:style w:type="paragraph" w:styleId="a5">
    <w:name w:val="Balloon Text"/>
    <w:basedOn w:val="a"/>
    <w:link w:val="a6"/>
    <w:uiPriority w:val="99"/>
    <w:semiHidden/>
    <w:unhideWhenUsed/>
    <w:rsid w:val="00D409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09A0"/>
    <w:rPr>
      <w:rFonts w:ascii="Tahoma" w:hAnsi="Tahoma" w:cs="Tahoma"/>
      <w:sz w:val="16"/>
      <w:szCs w:val="16"/>
    </w:rPr>
  </w:style>
  <w:style w:type="paragraph" w:customStyle="1" w:styleId="ConsPlusNormal">
    <w:name w:val="ConsPlusNormal"/>
    <w:link w:val="ConsPlusNormal0"/>
    <w:rsid w:val="0029185A"/>
    <w:pPr>
      <w:widowControl w:val="0"/>
      <w:autoSpaceDE w:val="0"/>
      <w:autoSpaceDN w:val="0"/>
      <w:adjustRightInd w:val="0"/>
      <w:spacing w:after="0" w:line="240" w:lineRule="auto"/>
      <w:ind w:firstLine="720"/>
    </w:pPr>
    <w:rPr>
      <w:rFonts w:ascii="Arial" w:eastAsia="Batang" w:hAnsi="Arial" w:cs="Arial"/>
      <w:sz w:val="20"/>
      <w:szCs w:val="20"/>
    </w:rPr>
  </w:style>
  <w:style w:type="character" w:customStyle="1" w:styleId="ConsPlusNormal0">
    <w:name w:val="ConsPlusNormal Знак"/>
    <w:link w:val="ConsPlusNormal"/>
    <w:locked/>
    <w:rsid w:val="0029185A"/>
    <w:rPr>
      <w:rFonts w:ascii="Arial" w:eastAsia="Batang" w:hAnsi="Arial" w:cs="Arial"/>
      <w:sz w:val="20"/>
      <w:szCs w:val="20"/>
    </w:rPr>
  </w:style>
  <w:style w:type="character" w:styleId="a7">
    <w:name w:val="Hyperlink"/>
    <w:basedOn w:val="a0"/>
    <w:uiPriority w:val="99"/>
    <w:semiHidden/>
    <w:unhideWhenUsed/>
    <w:rsid w:val="00393AD6"/>
    <w:rPr>
      <w:color w:val="0000FF"/>
      <w:u w:val="single"/>
    </w:rPr>
  </w:style>
  <w:style w:type="paragraph" w:styleId="a8">
    <w:name w:val="Normal (Web)"/>
    <w:basedOn w:val="a"/>
    <w:unhideWhenUsed/>
    <w:rsid w:val="00393AD6"/>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link w:val="aa"/>
    <w:uiPriority w:val="1"/>
    <w:qFormat/>
    <w:rsid w:val="00003930"/>
    <w:pPr>
      <w:spacing w:after="0" w:line="240" w:lineRule="auto"/>
    </w:pPr>
    <w:rPr>
      <w:rFonts w:ascii="Calibri" w:eastAsia="Times New Roman" w:hAnsi="Calibri" w:cs="Times New Roman"/>
      <w:lang w:eastAsia="en-US"/>
    </w:rPr>
  </w:style>
  <w:style w:type="character" w:customStyle="1" w:styleId="aa">
    <w:name w:val="Без интервала Знак"/>
    <w:link w:val="a9"/>
    <w:rsid w:val="00003930"/>
    <w:rPr>
      <w:rFonts w:ascii="Calibri" w:eastAsia="Times New Roman" w:hAnsi="Calibri" w:cs="Times New Roman"/>
      <w:lang w:eastAsia="en-US"/>
    </w:rPr>
  </w:style>
  <w:style w:type="character" w:customStyle="1" w:styleId="10">
    <w:name w:val="Заголовок 1 Знак"/>
    <w:basedOn w:val="a0"/>
    <w:link w:val="1"/>
    <w:uiPriority w:val="9"/>
    <w:rsid w:val="00DA6527"/>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rsid w:val="00DA6527"/>
    <w:pPr>
      <w:spacing w:after="120" w:line="240" w:lineRule="auto"/>
      <w:ind w:left="283"/>
    </w:pPr>
    <w:rPr>
      <w:rFonts w:ascii="Times New Roman" w:eastAsia="Batang" w:hAnsi="Times New Roman" w:cs="Times New Roman"/>
      <w:sz w:val="24"/>
      <w:szCs w:val="24"/>
      <w:lang w:eastAsia="ko-KR"/>
    </w:rPr>
  </w:style>
  <w:style w:type="character" w:customStyle="1" w:styleId="ac">
    <w:name w:val="Основной текст с отступом Знак"/>
    <w:basedOn w:val="a0"/>
    <w:link w:val="ab"/>
    <w:rsid w:val="00DA6527"/>
    <w:rPr>
      <w:rFonts w:ascii="Times New Roman" w:eastAsia="Batang" w:hAnsi="Times New Roman" w:cs="Times New Roman"/>
      <w:sz w:val="24"/>
      <w:szCs w:val="24"/>
      <w:lang w:eastAsia="ko-KR"/>
    </w:rPr>
  </w:style>
  <w:style w:type="paragraph" w:styleId="ad">
    <w:name w:val="List Paragraph"/>
    <w:basedOn w:val="a"/>
    <w:qFormat/>
    <w:rsid w:val="00AA06B0"/>
    <w:pPr>
      <w:suppressAutoHyphens/>
      <w:ind w:left="708"/>
    </w:pPr>
    <w:rPr>
      <w:rFonts w:ascii="Calibri" w:eastAsia="Times New Roman" w:hAnsi="Calibri" w:cs="Calibri"/>
      <w:kern w:val="1"/>
      <w:lang w:eastAsia="ar-SA"/>
    </w:rPr>
  </w:style>
  <w:style w:type="character" w:customStyle="1" w:styleId="FontStyle13">
    <w:name w:val="Font Style13"/>
    <w:rsid w:val="00AA06B0"/>
    <w:rPr>
      <w:rFonts w:ascii="Times New Roman" w:hAnsi="Times New Roman" w:cs="Times New Roman"/>
      <w:sz w:val="18"/>
      <w:szCs w:val="18"/>
    </w:rPr>
  </w:style>
  <w:style w:type="character" w:customStyle="1" w:styleId="FontStyle19">
    <w:name w:val="Font Style19"/>
    <w:uiPriority w:val="99"/>
    <w:rsid w:val="00AA06B0"/>
    <w:rPr>
      <w:rFonts w:ascii="Times New Roman" w:hAnsi="Times New Roman"/>
      <w:sz w:val="24"/>
    </w:rPr>
  </w:style>
  <w:style w:type="paragraph" w:customStyle="1" w:styleId="Style2">
    <w:name w:val="Style2"/>
    <w:basedOn w:val="a"/>
    <w:uiPriority w:val="99"/>
    <w:rsid w:val="00AA06B0"/>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rPr>
  </w:style>
  <w:style w:type="table" w:styleId="ae">
    <w:name w:val="Table Grid"/>
    <w:basedOn w:val="a1"/>
    <w:rsid w:val="005A413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16F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A65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3759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A2E2C"/>
    <w:pPr>
      <w:spacing w:after="0" w:line="240" w:lineRule="auto"/>
      <w:jc w:val="both"/>
    </w:pPr>
    <w:rPr>
      <w:rFonts w:ascii="Verdana" w:eastAsia="Batang" w:hAnsi="Verdana" w:cs="Times New Roman"/>
      <w:sz w:val="20"/>
      <w:szCs w:val="20"/>
    </w:rPr>
  </w:style>
  <w:style w:type="character" w:customStyle="1" w:styleId="a4">
    <w:name w:val="Основной текст Знак"/>
    <w:basedOn w:val="a0"/>
    <w:link w:val="a3"/>
    <w:rsid w:val="00DA2E2C"/>
    <w:rPr>
      <w:rFonts w:ascii="Verdana" w:eastAsia="Batang" w:hAnsi="Verdana" w:cs="Times New Roman"/>
      <w:sz w:val="20"/>
      <w:szCs w:val="20"/>
    </w:rPr>
  </w:style>
  <w:style w:type="paragraph" w:customStyle="1" w:styleId="ConsPlusTitle">
    <w:name w:val="ConsPlusTitle"/>
    <w:uiPriority w:val="99"/>
    <w:rsid w:val="00DA2E2C"/>
    <w:pPr>
      <w:autoSpaceDE w:val="0"/>
      <w:autoSpaceDN w:val="0"/>
      <w:adjustRightInd w:val="0"/>
      <w:spacing w:after="0" w:line="240" w:lineRule="auto"/>
    </w:pPr>
    <w:rPr>
      <w:rFonts w:ascii="Times New Roman" w:eastAsia="Times New Roman" w:hAnsi="Times New Roman" w:cs="Times New Roman"/>
      <w:b/>
      <w:bCs/>
      <w:sz w:val="26"/>
      <w:szCs w:val="26"/>
    </w:rPr>
  </w:style>
  <w:style w:type="character" w:customStyle="1" w:styleId="30">
    <w:name w:val="Заголовок 3 Знак"/>
    <w:basedOn w:val="a0"/>
    <w:link w:val="3"/>
    <w:uiPriority w:val="9"/>
    <w:rsid w:val="00A3759F"/>
    <w:rPr>
      <w:rFonts w:ascii="Times New Roman" w:eastAsia="Times New Roman" w:hAnsi="Times New Roman" w:cs="Times New Roman"/>
      <w:b/>
      <w:bCs/>
      <w:sz w:val="27"/>
      <w:szCs w:val="27"/>
    </w:rPr>
  </w:style>
  <w:style w:type="paragraph" w:customStyle="1" w:styleId="11">
    <w:name w:val="Обычный1"/>
    <w:link w:val="Normal"/>
    <w:rsid w:val="000A5887"/>
    <w:rPr>
      <w:rFonts w:ascii="Times New Roman" w:eastAsia="Calibri" w:hAnsi="Times New Roman" w:cs="Times New Roman"/>
      <w:sz w:val="24"/>
    </w:rPr>
  </w:style>
  <w:style w:type="character" w:customStyle="1" w:styleId="Normal">
    <w:name w:val="Normal Знак"/>
    <w:link w:val="11"/>
    <w:locked/>
    <w:rsid w:val="000A5887"/>
    <w:rPr>
      <w:rFonts w:ascii="Times New Roman" w:eastAsia="Calibri" w:hAnsi="Times New Roman" w:cs="Times New Roman"/>
      <w:sz w:val="24"/>
    </w:rPr>
  </w:style>
  <w:style w:type="character" w:customStyle="1" w:styleId="9">
    <w:name w:val="Основной текст9"/>
    <w:rsid w:val="000A588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
    <w:name w:val="Основной текст (4)_"/>
    <w:link w:val="40"/>
    <w:rsid w:val="000A5887"/>
    <w:rPr>
      <w:rFonts w:eastAsia="Times New Roman"/>
      <w:b/>
      <w:bCs/>
      <w:i/>
      <w:iCs/>
      <w:sz w:val="28"/>
      <w:szCs w:val="28"/>
      <w:shd w:val="clear" w:color="auto" w:fill="FFFFFF"/>
    </w:rPr>
  </w:style>
  <w:style w:type="paragraph" w:customStyle="1" w:styleId="40">
    <w:name w:val="Основной текст (4)"/>
    <w:basedOn w:val="a"/>
    <w:link w:val="4"/>
    <w:rsid w:val="000A5887"/>
    <w:pPr>
      <w:widowControl w:val="0"/>
      <w:shd w:val="clear" w:color="auto" w:fill="FFFFFF"/>
      <w:spacing w:after="0" w:line="0" w:lineRule="atLeast"/>
      <w:jc w:val="both"/>
    </w:pPr>
    <w:rPr>
      <w:rFonts w:eastAsia="Times New Roman"/>
      <w:b/>
      <w:bCs/>
      <w:i/>
      <w:iCs/>
      <w:sz w:val="28"/>
      <w:szCs w:val="28"/>
    </w:rPr>
  </w:style>
  <w:style w:type="paragraph" w:styleId="a5">
    <w:name w:val="Balloon Text"/>
    <w:basedOn w:val="a"/>
    <w:link w:val="a6"/>
    <w:uiPriority w:val="99"/>
    <w:semiHidden/>
    <w:unhideWhenUsed/>
    <w:rsid w:val="00D409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09A0"/>
    <w:rPr>
      <w:rFonts w:ascii="Tahoma" w:hAnsi="Tahoma" w:cs="Tahoma"/>
      <w:sz w:val="16"/>
      <w:szCs w:val="16"/>
    </w:rPr>
  </w:style>
  <w:style w:type="paragraph" w:customStyle="1" w:styleId="ConsPlusNormal">
    <w:name w:val="ConsPlusNormal"/>
    <w:link w:val="ConsPlusNormal0"/>
    <w:rsid w:val="0029185A"/>
    <w:pPr>
      <w:widowControl w:val="0"/>
      <w:autoSpaceDE w:val="0"/>
      <w:autoSpaceDN w:val="0"/>
      <w:adjustRightInd w:val="0"/>
      <w:spacing w:after="0" w:line="240" w:lineRule="auto"/>
      <w:ind w:firstLine="720"/>
    </w:pPr>
    <w:rPr>
      <w:rFonts w:ascii="Arial" w:eastAsia="Batang" w:hAnsi="Arial" w:cs="Arial"/>
      <w:sz w:val="20"/>
      <w:szCs w:val="20"/>
    </w:rPr>
  </w:style>
  <w:style w:type="character" w:customStyle="1" w:styleId="ConsPlusNormal0">
    <w:name w:val="ConsPlusNormal Знак"/>
    <w:link w:val="ConsPlusNormal"/>
    <w:locked/>
    <w:rsid w:val="0029185A"/>
    <w:rPr>
      <w:rFonts w:ascii="Arial" w:eastAsia="Batang" w:hAnsi="Arial" w:cs="Arial"/>
      <w:sz w:val="20"/>
      <w:szCs w:val="20"/>
    </w:rPr>
  </w:style>
  <w:style w:type="character" w:styleId="a7">
    <w:name w:val="Hyperlink"/>
    <w:basedOn w:val="a0"/>
    <w:uiPriority w:val="99"/>
    <w:semiHidden/>
    <w:unhideWhenUsed/>
    <w:rsid w:val="00393AD6"/>
    <w:rPr>
      <w:color w:val="0000FF"/>
      <w:u w:val="single"/>
    </w:rPr>
  </w:style>
  <w:style w:type="paragraph" w:styleId="a8">
    <w:name w:val="Normal (Web)"/>
    <w:basedOn w:val="a"/>
    <w:unhideWhenUsed/>
    <w:rsid w:val="00393AD6"/>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link w:val="aa"/>
    <w:uiPriority w:val="1"/>
    <w:qFormat/>
    <w:rsid w:val="00003930"/>
    <w:pPr>
      <w:spacing w:after="0" w:line="240" w:lineRule="auto"/>
    </w:pPr>
    <w:rPr>
      <w:rFonts w:ascii="Calibri" w:eastAsia="Times New Roman" w:hAnsi="Calibri" w:cs="Times New Roman"/>
      <w:lang w:eastAsia="en-US"/>
    </w:rPr>
  </w:style>
  <w:style w:type="character" w:customStyle="1" w:styleId="aa">
    <w:name w:val="Без интервала Знак"/>
    <w:link w:val="a9"/>
    <w:rsid w:val="00003930"/>
    <w:rPr>
      <w:rFonts w:ascii="Calibri" w:eastAsia="Times New Roman" w:hAnsi="Calibri" w:cs="Times New Roman"/>
      <w:lang w:eastAsia="en-US"/>
    </w:rPr>
  </w:style>
  <w:style w:type="character" w:customStyle="1" w:styleId="10">
    <w:name w:val="Заголовок 1 Знак"/>
    <w:basedOn w:val="a0"/>
    <w:link w:val="1"/>
    <w:uiPriority w:val="9"/>
    <w:rsid w:val="00DA6527"/>
    <w:rPr>
      <w:rFonts w:asciiTheme="majorHAnsi" w:eastAsiaTheme="majorEastAsia" w:hAnsiTheme="majorHAnsi" w:cstheme="majorBidi"/>
      <w:b/>
      <w:bCs/>
      <w:color w:val="365F91" w:themeColor="accent1" w:themeShade="BF"/>
      <w:sz w:val="28"/>
      <w:szCs w:val="28"/>
    </w:rPr>
  </w:style>
  <w:style w:type="paragraph" w:styleId="ab">
    <w:name w:val="Body Text Indent"/>
    <w:basedOn w:val="a"/>
    <w:link w:val="ac"/>
    <w:rsid w:val="00DA6527"/>
    <w:pPr>
      <w:spacing w:after="120" w:line="240" w:lineRule="auto"/>
      <w:ind w:left="283"/>
    </w:pPr>
    <w:rPr>
      <w:rFonts w:ascii="Times New Roman" w:eastAsia="Batang" w:hAnsi="Times New Roman" w:cs="Times New Roman"/>
      <w:sz w:val="24"/>
      <w:szCs w:val="24"/>
      <w:lang w:eastAsia="ko-KR"/>
    </w:rPr>
  </w:style>
  <w:style w:type="character" w:customStyle="1" w:styleId="ac">
    <w:name w:val="Основной текст с отступом Знак"/>
    <w:basedOn w:val="a0"/>
    <w:link w:val="ab"/>
    <w:rsid w:val="00DA6527"/>
    <w:rPr>
      <w:rFonts w:ascii="Times New Roman" w:eastAsia="Batang" w:hAnsi="Times New Roman" w:cs="Times New Roman"/>
      <w:sz w:val="24"/>
      <w:szCs w:val="24"/>
      <w:lang w:eastAsia="ko-KR"/>
    </w:rPr>
  </w:style>
  <w:style w:type="paragraph" w:styleId="ad">
    <w:name w:val="List Paragraph"/>
    <w:basedOn w:val="a"/>
    <w:qFormat/>
    <w:rsid w:val="00AA06B0"/>
    <w:pPr>
      <w:suppressAutoHyphens/>
      <w:ind w:left="708"/>
    </w:pPr>
    <w:rPr>
      <w:rFonts w:ascii="Calibri" w:eastAsia="Times New Roman" w:hAnsi="Calibri" w:cs="Calibri"/>
      <w:kern w:val="1"/>
      <w:lang w:eastAsia="ar-SA"/>
    </w:rPr>
  </w:style>
  <w:style w:type="character" w:customStyle="1" w:styleId="FontStyle13">
    <w:name w:val="Font Style13"/>
    <w:rsid w:val="00AA06B0"/>
    <w:rPr>
      <w:rFonts w:ascii="Times New Roman" w:hAnsi="Times New Roman" w:cs="Times New Roman"/>
      <w:sz w:val="18"/>
      <w:szCs w:val="18"/>
    </w:rPr>
  </w:style>
  <w:style w:type="character" w:customStyle="1" w:styleId="FontStyle19">
    <w:name w:val="Font Style19"/>
    <w:uiPriority w:val="99"/>
    <w:rsid w:val="00AA06B0"/>
    <w:rPr>
      <w:rFonts w:ascii="Times New Roman" w:hAnsi="Times New Roman"/>
      <w:sz w:val="24"/>
    </w:rPr>
  </w:style>
  <w:style w:type="paragraph" w:customStyle="1" w:styleId="Style2">
    <w:name w:val="Style2"/>
    <w:basedOn w:val="a"/>
    <w:uiPriority w:val="99"/>
    <w:rsid w:val="00AA06B0"/>
    <w:pPr>
      <w:widowControl w:val="0"/>
      <w:autoSpaceDE w:val="0"/>
      <w:autoSpaceDN w:val="0"/>
      <w:adjustRightInd w:val="0"/>
      <w:spacing w:after="0" w:line="323" w:lineRule="exact"/>
      <w:ind w:firstLine="706"/>
      <w:jc w:val="both"/>
    </w:pPr>
    <w:rPr>
      <w:rFonts w:ascii="Times New Roman" w:eastAsia="Times New Roman" w:hAnsi="Times New Roman" w:cs="Times New Roman"/>
      <w:sz w:val="24"/>
      <w:szCs w:val="24"/>
    </w:rPr>
  </w:style>
  <w:style w:type="table" w:styleId="ae">
    <w:name w:val="Table Grid"/>
    <w:basedOn w:val="a1"/>
    <w:rsid w:val="005A413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D16F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image" Target="media/image2.emf"/><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fontTable" Target="fontTable.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oleObject" Target="embeddings/oleObject1.bin"/><Relationship Id="rId25" Type="http://schemas.openxmlformats.org/officeDocument/2006/relationships/chart" Target="charts/chart15.xml"/><Relationship Id="rId33"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chart" Target="charts/chart10.xml"/><Relationship Id="rId29" Type="http://schemas.openxmlformats.org/officeDocument/2006/relationships/hyperlink" Target="https://ru.wikipedia.org/wiki/%D0%9A%D1%80%D0%B8%D0%B7%D0%B8%D1%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5.xml"/><Relationship Id="rId24" Type="http://schemas.openxmlformats.org/officeDocument/2006/relationships/chart" Target="charts/chart14.xml"/><Relationship Id="rId32"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chart" Target="charts/chart9.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chart" Target="charts/chart4.xml"/><Relationship Id="rId19" Type="http://schemas.openxmlformats.org/officeDocument/2006/relationships/oleObject" Target="embeddings/oleObject2.bin"/><Relationship Id="rId31" Type="http://schemas.openxmlformats.org/officeDocument/2006/relationships/hyperlink" Target="https://ru.wikipedia.org/wiki/2008_%D0%B3%D0%BE%D0%B4" TargetMode="External"/><Relationship Id="rId4" Type="http://schemas.microsoft.com/office/2007/relationships/stylesWithEffects" Target="stylesWithEffect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yperlink" Target="https://ru.wikipedia.org/wiki/%D0%9C%D0%B8%D1%80%D0%BE%D0%B2%D0%B0%D1%8F_%D1%8D%D0%BA%D0%BE%D0%BD%D0%BE%D0%BC%D0%B8%D0%BA%D0%B0" TargetMode="Externa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2.xml"/></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Documents%20and%20Settings\&#1053;&#1072;&#1090;&#1072;&#1083;&#1100;&#1103;\&#1052;&#1086;&#1080;%20&#1076;&#1086;&#1082;&#1091;&#1084;&#1077;&#1085;&#1090;&#1099;\&#1044;&#1080;&#1072;&#1075;&#1088;&#1072;&#1084;&#1084;&#1099;.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68625521074567"/>
          <c:y val="4.7766310030554322E-2"/>
          <c:w val="0.63015873015873103"/>
          <c:h val="0.81774580335731506"/>
        </c:manualLayout>
      </c:layout>
      <c:lineChart>
        <c:grouping val="standard"/>
        <c:varyColors val="0"/>
        <c:ser>
          <c:idx val="0"/>
          <c:order val="0"/>
          <c:tx>
            <c:strRef>
              <c:f>Sheet1!$A$2</c:f>
              <c:strCache>
                <c:ptCount val="1"/>
                <c:pt idx="0">
                  <c:v>численность населения</c:v>
                </c:pt>
              </c:strCache>
            </c:strRef>
          </c:tx>
          <c:spPr>
            <a:ln w="12700">
              <a:solidFill>
                <a:srgbClr val="FF0000"/>
              </a:solidFill>
              <a:prstDash val="solid"/>
            </a:ln>
          </c:spPr>
          <c:marker>
            <c:symbol val="diamond"/>
            <c:size val="5"/>
            <c:spPr>
              <a:solidFill>
                <a:srgbClr val="FF0000"/>
              </a:solidFill>
              <a:ln>
                <a:solidFill>
                  <a:srgbClr val="FF0000"/>
                </a:solidFill>
                <a:prstDash val="solid"/>
              </a:ln>
            </c:spPr>
          </c:marker>
          <c:cat>
            <c:numRef>
              <c:f>Sheet1!$B$1:$N$1</c:f>
              <c:numCache>
                <c:formatCode>General</c:formatCode>
                <c:ptCount val="13"/>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numCache>
            </c:numRef>
          </c:cat>
          <c:val>
            <c:numRef>
              <c:f>Sheet1!$B$2:$N$2</c:f>
              <c:numCache>
                <c:formatCode>General</c:formatCode>
                <c:ptCount val="13"/>
                <c:pt idx="0">
                  <c:v>46.65</c:v>
                </c:pt>
                <c:pt idx="1">
                  <c:v>46.25</c:v>
                </c:pt>
                <c:pt idx="2">
                  <c:v>45.94</c:v>
                </c:pt>
                <c:pt idx="3">
                  <c:v>45.71</c:v>
                </c:pt>
                <c:pt idx="4">
                  <c:v>43.35</c:v>
                </c:pt>
                <c:pt idx="5">
                  <c:v>40.89</c:v>
                </c:pt>
                <c:pt idx="6">
                  <c:v>40.54</c:v>
                </c:pt>
                <c:pt idx="7">
                  <c:v>40.18</c:v>
                </c:pt>
                <c:pt idx="8">
                  <c:v>39.840000000000003</c:v>
                </c:pt>
                <c:pt idx="9">
                  <c:v>39.57</c:v>
                </c:pt>
                <c:pt idx="10">
                  <c:v>39.31</c:v>
                </c:pt>
                <c:pt idx="11">
                  <c:v>38.86</c:v>
                </c:pt>
                <c:pt idx="12">
                  <c:v>38.49</c:v>
                </c:pt>
              </c:numCache>
            </c:numRef>
          </c:val>
          <c:smooth val="0"/>
        </c:ser>
        <c:dLbls>
          <c:showLegendKey val="0"/>
          <c:showVal val="0"/>
          <c:showCatName val="0"/>
          <c:showSerName val="0"/>
          <c:showPercent val="0"/>
          <c:showBubbleSize val="0"/>
        </c:dLbls>
        <c:marker val="1"/>
        <c:smooth val="0"/>
        <c:axId val="58123392"/>
        <c:axId val="58125312"/>
      </c:lineChart>
      <c:catAx>
        <c:axId val="58123392"/>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sz="900" b="1" i="0" u="none" strike="noStrike" baseline="0">
                <a:solidFill>
                  <a:srgbClr val="000000"/>
                </a:solidFill>
                <a:latin typeface="Arial"/>
                <a:ea typeface="Arial"/>
                <a:cs typeface="Arial"/>
              </a:defRPr>
            </a:pPr>
            <a:endParaRPr lang="ru-RU"/>
          </a:p>
        </c:txPr>
        <c:crossAx val="58125312"/>
        <c:crosses val="autoZero"/>
        <c:auto val="1"/>
        <c:lblAlgn val="ctr"/>
        <c:lblOffset val="100"/>
        <c:tickLblSkip val="1"/>
        <c:tickMarkSkip val="1"/>
        <c:noMultiLvlLbl val="0"/>
      </c:catAx>
      <c:valAx>
        <c:axId val="5812531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58123392"/>
        <c:crosses val="autoZero"/>
        <c:crossBetween val="between"/>
      </c:valAx>
      <c:spPr>
        <a:noFill/>
        <a:ln w="25400">
          <a:noFill/>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ru-RU" sz="1399"/>
              <a:t>доля жителей городского округа, сисстематически занимающихся ФКиС, в общей численности населения </a:t>
            </a:r>
          </a:p>
        </c:rich>
      </c:tx>
      <c:layout>
        <c:manualLayout>
          <c:xMode val="edge"/>
          <c:yMode val="edge"/>
          <c:x val="0.15743248972281371"/>
          <c:y val="3.9949685534591196E-2"/>
        </c:manualLayout>
      </c:layout>
      <c:overlay val="0"/>
    </c:title>
    <c:autoTitleDeleted val="0"/>
    <c:view3D>
      <c:rotX val="15"/>
      <c:rotY val="20"/>
      <c:depthPercent val="100"/>
      <c:rAngAx val="0"/>
      <c:perspective val="30"/>
    </c:view3D>
    <c:floor>
      <c:thickness val="0"/>
    </c:floor>
    <c:sideWall>
      <c:thickness val="0"/>
    </c:sideWall>
    <c:backWall>
      <c:thickness val="0"/>
    </c:backWall>
    <c:plotArea>
      <c:layout>
        <c:manualLayout>
          <c:layoutTarget val="inner"/>
          <c:xMode val="edge"/>
          <c:yMode val="edge"/>
          <c:x val="4.4825091308030945E-2"/>
          <c:y val="0.24463896179644218"/>
          <c:w val="0.94812023497062869"/>
          <c:h val="0.58615427238261886"/>
        </c:manualLayout>
      </c:layout>
      <c:bar3DChart>
        <c:barDir val="col"/>
        <c:grouping val="clustered"/>
        <c:varyColors val="0"/>
        <c:ser>
          <c:idx val="0"/>
          <c:order val="0"/>
          <c:tx>
            <c:strRef>
              <c:f>Лист1!$B$1</c:f>
              <c:strCache>
                <c:ptCount val="1"/>
                <c:pt idx="0">
                  <c:v>Доля жителей систематически занимающихся ФКиС, в общей численности населения</c:v>
                </c:pt>
              </c:strCache>
            </c:strRef>
          </c:tx>
          <c:invertIfNegative val="0"/>
          <c:dLbls>
            <c:showLegendKey val="0"/>
            <c:showVal val="1"/>
            <c:showCatName val="0"/>
            <c:showSerName val="0"/>
            <c:showPercent val="0"/>
            <c:showBubbleSize val="0"/>
            <c:showLeaderLines val="0"/>
          </c:dLbls>
          <c:cat>
            <c:strRef>
              <c:f>Лист1!$A$2:$A$5</c:f>
              <c:strCache>
                <c:ptCount val="4"/>
                <c:pt idx="0">
                  <c:v>Период 2000-2005гг.</c:v>
                </c:pt>
                <c:pt idx="1">
                  <c:v>Период 2005-2010гг.</c:v>
                </c:pt>
                <c:pt idx="2">
                  <c:v>Период 2010-2015гг.</c:v>
                </c:pt>
                <c:pt idx="3">
                  <c:v>Период 2016г.</c:v>
                </c:pt>
              </c:strCache>
            </c:strRef>
          </c:cat>
          <c:val>
            <c:numRef>
              <c:f>Лист1!$B$2:$B$5</c:f>
              <c:numCache>
                <c:formatCode>General</c:formatCode>
                <c:ptCount val="4"/>
                <c:pt idx="0">
                  <c:v>14.2</c:v>
                </c:pt>
                <c:pt idx="1">
                  <c:v>16.5</c:v>
                </c:pt>
                <c:pt idx="2">
                  <c:v>28.8</c:v>
                </c:pt>
                <c:pt idx="3">
                  <c:v>31.6</c:v>
                </c:pt>
              </c:numCache>
            </c:numRef>
          </c:val>
        </c:ser>
        <c:dLbls>
          <c:showLegendKey val="0"/>
          <c:showVal val="0"/>
          <c:showCatName val="0"/>
          <c:showSerName val="0"/>
          <c:showPercent val="0"/>
          <c:showBubbleSize val="0"/>
        </c:dLbls>
        <c:gapWidth val="150"/>
        <c:shape val="box"/>
        <c:axId val="90183168"/>
        <c:axId val="90184704"/>
        <c:axId val="0"/>
      </c:bar3DChart>
      <c:catAx>
        <c:axId val="90183168"/>
        <c:scaling>
          <c:orientation val="minMax"/>
        </c:scaling>
        <c:delete val="0"/>
        <c:axPos val="b"/>
        <c:numFmt formatCode="General" sourceLinked="1"/>
        <c:majorTickMark val="none"/>
        <c:minorTickMark val="none"/>
        <c:tickLblPos val="nextTo"/>
        <c:crossAx val="90184704"/>
        <c:crosses val="autoZero"/>
        <c:auto val="1"/>
        <c:lblAlgn val="ctr"/>
        <c:lblOffset val="100"/>
        <c:noMultiLvlLbl val="0"/>
      </c:catAx>
      <c:valAx>
        <c:axId val="90184704"/>
        <c:scaling>
          <c:orientation val="minMax"/>
        </c:scaling>
        <c:delete val="0"/>
        <c:axPos val="l"/>
        <c:majorGridlines/>
        <c:numFmt formatCode="General" sourceLinked="1"/>
        <c:majorTickMark val="none"/>
        <c:minorTickMark val="none"/>
        <c:tickLblPos val="nextTo"/>
        <c:crossAx val="90183168"/>
        <c:crosses val="autoZero"/>
        <c:crossBetween val="between"/>
      </c:valAx>
      <c:spPr>
        <a:noFill/>
        <a:ln w="25382">
          <a:noFill/>
        </a:ln>
      </c:spPr>
    </c:plotArea>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lrMapOvr bg1="lt1" tx1="dk1" bg2="lt2" tx2="dk2" accent1="accent1" accent2="accent2" accent3="accent3" accent4="accent4" accent5="accent5" accent6="accent6" hlink="hlink" folHlink="folHlink"/>
  <c:chart>
    <c:title>
      <c:tx>
        <c:rich>
          <a:bodyPr/>
          <a:lstStyle/>
          <a:p>
            <a:pPr>
              <a:defRPr/>
            </a:pPr>
            <a:r>
              <a:rPr lang="ru-RU" sz="1398"/>
              <a:t>колличество</a:t>
            </a:r>
            <a:r>
              <a:rPr lang="ru-RU" sz="1398" baseline="0"/>
              <a:t> спортивно-массовых и физкультурно-оздоровительных мероприятий</a:t>
            </a:r>
            <a:r>
              <a:rPr lang="ru-RU" sz="1398"/>
              <a:t> </a:t>
            </a:r>
          </a:p>
        </c:rich>
      </c:tx>
      <c:layout>
        <c:manualLayout>
          <c:xMode val="edge"/>
          <c:yMode val="edge"/>
          <c:x val="0.1574325131786857"/>
          <c:y val="3.9950161871789375E-2"/>
        </c:manualLayout>
      </c:layout>
      <c:overlay val="0"/>
    </c:title>
    <c:autoTitleDeleted val="0"/>
    <c:view3D>
      <c:rotX val="15"/>
      <c:rotY val="20"/>
      <c:depthPercent val="100"/>
      <c:rAngAx val="0"/>
      <c:perspective val="30"/>
    </c:view3D>
    <c:floor>
      <c:thickness val="0"/>
    </c:floor>
    <c:sideWall>
      <c:thickness val="0"/>
    </c:sideWall>
    <c:backWall>
      <c:thickness val="0"/>
    </c:backWall>
    <c:plotArea>
      <c:layout>
        <c:manualLayout>
          <c:layoutTarget val="inner"/>
          <c:xMode val="edge"/>
          <c:yMode val="edge"/>
          <c:x val="6.7409235537100154E-2"/>
          <c:y val="0.20638784905985114"/>
          <c:w val="0.94812023497062869"/>
          <c:h val="0.57410524504109128"/>
        </c:manualLayout>
      </c:layout>
      <c:bar3DChart>
        <c:barDir val="col"/>
        <c:grouping val="clustered"/>
        <c:varyColors val="0"/>
        <c:ser>
          <c:idx val="0"/>
          <c:order val="0"/>
          <c:tx>
            <c:strRef>
              <c:f>Лист1!$B$1</c:f>
              <c:strCache>
                <c:ptCount val="1"/>
                <c:pt idx="0">
                  <c:v>Доля жителей систематически занимающихся ФКиС, в общей численности населения</c:v>
                </c:pt>
              </c:strCache>
            </c:strRef>
          </c:tx>
          <c:invertIfNegative val="0"/>
          <c:dLbls>
            <c:showLegendKey val="0"/>
            <c:showVal val="1"/>
            <c:showCatName val="0"/>
            <c:showSerName val="0"/>
            <c:showPercent val="0"/>
            <c:showBubbleSize val="0"/>
            <c:showLeaderLines val="0"/>
          </c:dLbls>
          <c:cat>
            <c:strRef>
              <c:f>Лист1!$A$2:$A$5</c:f>
              <c:strCache>
                <c:ptCount val="4"/>
                <c:pt idx="0">
                  <c:v>Период 2000-2005гг.</c:v>
                </c:pt>
                <c:pt idx="1">
                  <c:v>Период 2005-2010гг.</c:v>
                </c:pt>
                <c:pt idx="2">
                  <c:v>Период 2010-2015гг.</c:v>
                </c:pt>
                <c:pt idx="3">
                  <c:v>Период 2016г.</c:v>
                </c:pt>
              </c:strCache>
            </c:strRef>
          </c:cat>
          <c:val>
            <c:numRef>
              <c:f>Лист1!$B$2:$B$5</c:f>
              <c:numCache>
                <c:formatCode>General</c:formatCode>
                <c:ptCount val="4"/>
                <c:pt idx="0">
                  <c:v>185</c:v>
                </c:pt>
                <c:pt idx="1">
                  <c:v>350</c:v>
                </c:pt>
                <c:pt idx="2">
                  <c:v>228</c:v>
                </c:pt>
                <c:pt idx="3">
                  <c:v>210</c:v>
                </c:pt>
              </c:numCache>
            </c:numRef>
          </c:val>
        </c:ser>
        <c:dLbls>
          <c:showLegendKey val="0"/>
          <c:showVal val="0"/>
          <c:showCatName val="0"/>
          <c:showSerName val="0"/>
          <c:showPercent val="0"/>
          <c:showBubbleSize val="0"/>
        </c:dLbls>
        <c:gapWidth val="150"/>
        <c:shape val="box"/>
        <c:axId val="89276416"/>
        <c:axId val="89277952"/>
        <c:axId val="0"/>
      </c:bar3DChart>
      <c:catAx>
        <c:axId val="89276416"/>
        <c:scaling>
          <c:orientation val="minMax"/>
        </c:scaling>
        <c:delete val="0"/>
        <c:axPos val="b"/>
        <c:numFmt formatCode="General" sourceLinked="1"/>
        <c:majorTickMark val="none"/>
        <c:minorTickMark val="none"/>
        <c:tickLblPos val="nextTo"/>
        <c:crossAx val="89277952"/>
        <c:crosses val="autoZero"/>
        <c:auto val="1"/>
        <c:lblAlgn val="ctr"/>
        <c:lblOffset val="100"/>
        <c:noMultiLvlLbl val="0"/>
      </c:catAx>
      <c:valAx>
        <c:axId val="89277952"/>
        <c:scaling>
          <c:orientation val="minMax"/>
        </c:scaling>
        <c:delete val="0"/>
        <c:axPos val="l"/>
        <c:majorGridlines/>
        <c:numFmt formatCode="General" sourceLinked="1"/>
        <c:majorTickMark val="none"/>
        <c:minorTickMark val="none"/>
        <c:tickLblPos val="nextTo"/>
        <c:crossAx val="89276416"/>
        <c:crosses val="autoZero"/>
        <c:crossBetween val="between"/>
      </c:valAx>
      <c:spPr>
        <a:noFill/>
        <a:ln w="25355">
          <a:noFill/>
        </a:ln>
      </c:spPr>
    </c:plotArea>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1"/>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7161403075520265"/>
          <c:y val="2.5450110307965491E-2"/>
          <c:w val="0.68292682926829273"/>
          <c:h val="0.66740576496674053"/>
        </c:manualLayout>
      </c:layout>
      <c:bar3DChart>
        <c:barDir val="col"/>
        <c:grouping val="clustered"/>
        <c:varyColors val="0"/>
        <c:ser>
          <c:idx val="0"/>
          <c:order val="0"/>
          <c:tx>
            <c:strRef>
              <c:f>Sheet1!$A$2</c:f>
              <c:strCache>
                <c:ptCount val="1"/>
                <c:pt idx="0">
                  <c:v>период 2000-2005гг.</c:v>
                </c:pt>
              </c:strCache>
            </c:strRef>
          </c:tx>
          <c:spPr>
            <a:solidFill>
              <a:srgbClr val="660066"/>
            </a:solidFill>
            <a:ln w="12700">
              <a:solidFill>
                <a:srgbClr val="000000"/>
              </a:solidFill>
              <a:prstDash val="solid"/>
            </a:ln>
          </c:spPr>
          <c:invertIfNegative val="0"/>
          <c:cat>
            <c:strRef>
              <c:f>Sheet1!$B$1:$D$1</c:f>
              <c:strCache>
                <c:ptCount val="3"/>
                <c:pt idx="0">
                  <c:v>плоскостные спортсооружения</c:v>
                </c:pt>
                <c:pt idx="1">
                  <c:v>спортивные залы </c:v>
                </c:pt>
                <c:pt idx="2">
                  <c:v>плавательные бассейны</c:v>
                </c:pt>
              </c:strCache>
            </c:strRef>
          </c:cat>
          <c:val>
            <c:numRef>
              <c:f>Sheet1!$B$2:$D$2</c:f>
              <c:numCache>
                <c:formatCode>General</c:formatCode>
                <c:ptCount val="3"/>
                <c:pt idx="0">
                  <c:v>31.8</c:v>
                </c:pt>
                <c:pt idx="1">
                  <c:v>36.200000000000003</c:v>
                </c:pt>
                <c:pt idx="2">
                  <c:v>22.7</c:v>
                </c:pt>
              </c:numCache>
            </c:numRef>
          </c:val>
        </c:ser>
        <c:ser>
          <c:idx val="1"/>
          <c:order val="1"/>
          <c:tx>
            <c:strRef>
              <c:f>Sheet1!$A$3</c:f>
              <c:strCache>
                <c:ptCount val="1"/>
                <c:pt idx="0">
                  <c:v>период 2005-2010гг.</c:v>
                </c:pt>
              </c:strCache>
            </c:strRef>
          </c:tx>
          <c:spPr>
            <a:solidFill>
              <a:srgbClr val="00FF00"/>
            </a:solidFill>
            <a:ln w="12700">
              <a:solidFill>
                <a:srgbClr val="000000"/>
              </a:solidFill>
              <a:prstDash val="solid"/>
            </a:ln>
          </c:spPr>
          <c:invertIfNegative val="0"/>
          <c:cat>
            <c:strRef>
              <c:f>Sheet1!$B$1:$D$1</c:f>
              <c:strCache>
                <c:ptCount val="3"/>
                <c:pt idx="0">
                  <c:v>плоскостные спортсооружения</c:v>
                </c:pt>
                <c:pt idx="1">
                  <c:v>спортивные залы </c:v>
                </c:pt>
                <c:pt idx="2">
                  <c:v>плавательные бассейны</c:v>
                </c:pt>
              </c:strCache>
            </c:strRef>
          </c:cat>
          <c:val>
            <c:numRef>
              <c:f>Sheet1!$B$3:$D$3</c:f>
              <c:numCache>
                <c:formatCode>General</c:formatCode>
                <c:ptCount val="3"/>
                <c:pt idx="0">
                  <c:v>33.1</c:v>
                </c:pt>
                <c:pt idx="1">
                  <c:v>34.200000000000003</c:v>
                </c:pt>
                <c:pt idx="2">
                  <c:v>19.7</c:v>
                </c:pt>
              </c:numCache>
            </c:numRef>
          </c:val>
        </c:ser>
        <c:ser>
          <c:idx val="2"/>
          <c:order val="2"/>
          <c:tx>
            <c:strRef>
              <c:f>Sheet1!$A$4</c:f>
              <c:strCache>
                <c:ptCount val="1"/>
                <c:pt idx="0">
                  <c:v>период 2010-2015гг.</c:v>
                </c:pt>
              </c:strCache>
            </c:strRef>
          </c:tx>
          <c:spPr>
            <a:solidFill>
              <a:srgbClr val="FF0000"/>
            </a:solidFill>
            <a:ln w="12700">
              <a:solidFill>
                <a:srgbClr val="000000"/>
              </a:solidFill>
              <a:prstDash val="solid"/>
            </a:ln>
          </c:spPr>
          <c:invertIfNegative val="0"/>
          <c:cat>
            <c:strRef>
              <c:f>Sheet1!$B$1:$D$1</c:f>
              <c:strCache>
                <c:ptCount val="3"/>
                <c:pt idx="0">
                  <c:v>плоскостные спортсооружения</c:v>
                </c:pt>
                <c:pt idx="1">
                  <c:v>спортивные залы </c:v>
                </c:pt>
                <c:pt idx="2">
                  <c:v>плавательные бассейны</c:v>
                </c:pt>
              </c:strCache>
            </c:strRef>
          </c:cat>
          <c:val>
            <c:numRef>
              <c:f>Sheet1!$B$4:$D$4</c:f>
              <c:numCache>
                <c:formatCode>General</c:formatCode>
                <c:ptCount val="3"/>
                <c:pt idx="0">
                  <c:v>34.6</c:v>
                </c:pt>
                <c:pt idx="1">
                  <c:v>33.200000000000003</c:v>
                </c:pt>
                <c:pt idx="2">
                  <c:v>18.3</c:v>
                </c:pt>
              </c:numCache>
            </c:numRef>
          </c:val>
        </c:ser>
        <c:ser>
          <c:idx val="3"/>
          <c:order val="3"/>
          <c:tx>
            <c:strRef>
              <c:f>Sheet1!$A$5</c:f>
              <c:strCache>
                <c:ptCount val="1"/>
                <c:pt idx="0">
                  <c:v>период2016г.</c:v>
                </c:pt>
              </c:strCache>
            </c:strRef>
          </c:tx>
          <c:spPr>
            <a:solidFill>
              <a:srgbClr val="00FFFF"/>
            </a:solidFill>
            <a:ln w="12700">
              <a:solidFill>
                <a:srgbClr val="000000"/>
              </a:solidFill>
              <a:prstDash val="solid"/>
            </a:ln>
          </c:spPr>
          <c:invertIfNegative val="0"/>
          <c:cat>
            <c:strRef>
              <c:f>Sheet1!$B$1:$D$1</c:f>
              <c:strCache>
                <c:ptCount val="3"/>
                <c:pt idx="0">
                  <c:v>плоскостные спортсооружения</c:v>
                </c:pt>
                <c:pt idx="1">
                  <c:v>спортивные залы </c:v>
                </c:pt>
                <c:pt idx="2">
                  <c:v>плавательные бассейны</c:v>
                </c:pt>
              </c:strCache>
            </c:strRef>
          </c:cat>
          <c:val>
            <c:numRef>
              <c:f>Sheet1!$B$5:$D$5</c:f>
              <c:numCache>
                <c:formatCode>General</c:formatCode>
                <c:ptCount val="3"/>
                <c:pt idx="0">
                  <c:v>35.799999999999997</c:v>
                </c:pt>
                <c:pt idx="1">
                  <c:v>33.4</c:v>
                </c:pt>
                <c:pt idx="2">
                  <c:v>18.3</c:v>
                </c:pt>
              </c:numCache>
            </c:numRef>
          </c:val>
        </c:ser>
        <c:dLbls>
          <c:showLegendKey val="0"/>
          <c:showVal val="0"/>
          <c:showCatName val="0"/>
          <c:showSerName val="0"/>
          <c:showPercent val="0"/>
          <c:showBubbleSize val="0"/>
        </c:dLbls>
        <c:gapWidth val="150"/>
        <c:gapDepth val="0"/>
        <c:shape val="box"/>
        <c:axId val="90329088"/>
        <c:axId val="90330624"/>
        <c:axId val="0"/>
      </c:bar3DChart>
      <c:catAx>
        <c:axId val="90329088"/>
        <c:scaling>
          <c:orientation val="minMax"/>
        </c:scaling>
        <c:delete val="0"/>
        <c:axPos val="b"/>
        <c:majorGridlines>
          <c:spPr>
            <a:ln w="3175">
              <a:solidFill>
                <a:srgbClr val="000000"/>
              </a:solidFill>
              <a:prstDash val="solid"/>
            </a:ln>
          </c:spPr>
        </c:majorGridlines>
        <c:numFmt formatCode="General" sourceLinked="1"/>
        <c:majorTickMark val="out"/>
        <c:minorTickMark val="none"/>
        <c:tickLblPos val="low"/>
        <c:spPr>
          <a:ln w="3175">
            <a:solidFill>
              <a:srgbClr val="000000"/>
            </a:solidFill>
            <a:prstDash val="solid"/>
          </a:ln>
        </c:spPr>
        <c:txPr>
          <a:bodyPr rot="0" vert="horz"/>
          <a:lstStyle/>
          <a:p>
            <a:pPr>
              <a:defRPr sz="1975" b="1" i="0" u="none" strike="noStrike" baseline="0">
                <a:solidFill>
                  <a:srgbClr val="000000"/>
                </a:solidFill>
                <a:latin typeface="Calibri"/>
                <a:ea typeface="Calibri"/>
                <a:cs typeface="Calibri"/>
              </a:defRPr>
            </a:pPr>
            <a:endParaRPr lang="ru-RU"/>
          </a:p>
        </c:txPr>
        <c:crossAx val="90330624"/>
        <c:crosses val="autoZero"/>
        <c:auto val="1"/>
        <c:lblAlgn val="ctr"/>
        <c:lblOffset val="100"/>
        <c:tickLblSkip val="2"/>
        <c:tickMarkSkip val="1"/>
        <c:noMultiLvlLbl val="0"/>
      </c:catAx>
      <c:valAx>
        <c:axId val="90330624"/>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300" b="1" i="0" u="none" strike="noStrike" baseline="0">
                <a:solidFill>
                  <a:srgbClr val="000000"/>
                </a:solidFill>
                <a:latin typeface="Calibri"/>
                <a:ea typeface="Calibri"/>
                <a:cs typeface="Calibri"/>
              </a:defRPr>
            </a:pPr>
            <a:endParaRPr lang="ru-RU"/>
          </a:p>
        </c:txPr>
        <c:crossAx val="90329088"/>
        <c:crosses val="autoZero"/>
        <c:crossBetween val="between"/>
      </c:valAx>
      <c:dTable>
        <c:showHorzBorder val="1"/>
        <c:showVertBorder val="1"/>
        <c:showOutline val="1"/>
        <c:showKeys val="1"/>
        <c:spPr>
          <a:ln w="3175">
            <a:solidFill>
              <a:srgbClr val="000000"/>
            </a:solidFill>
            <a:prstDash val="solid"/>
          </a:ln>
        </c:spPr>
        <c:txPr>
          <a:bodyPr/>
          <a:lstStyle/>
          <a:p>
            <a:pPr rtl="0">
              <a:defRPr sz="925" b="1" i="0" u="none" strike="noStrike" baseline="0">
                <a:solidFill>
                  <a:srgbClr val="000000"/>
                </a:solidFill>
                <a:latin typeface="Calibri"/>
                <a:ea typeface="Calibri"/>
                <a:cs typeface="Calibri"/>
              </a:defRPr>
            </a:pPr>
            <a:endParaRPr lang="ru-RU"/>
          </a:p>
        </c:txPr>
      </c:dTable>
      <c:spPr>
        <a:noFill/>
        <a:ln w="25399">
          <a:noFill/>
        </a:ln>
      </c:spPr>
    </c:plotArea>
    <c:plotVisOnly val="1"/>
    <c:dispBlanksAs val="gap"/>
    <c:showDLblsOverMax val="0"/>
  </c:chart>
  <c:spPr>
    <a:noFill/>
    <a:ln>
      <a:noFill/>
    </a:ln>
  </c:spPr>
  <c:txPr>
    <a:bodyPr/>
    <a:lstStyle/>
    <a:p>
      <a:pPr>
        <a:defRPr sz="1975" b="1" i="0" u="none" strike="noStrike" baseline="0">
          <a:solidFill>
            <a:srgbClr val="000000"/>
          </a:solidFill>
          <a:latin typeface="Calibri"/>
          <a:ea typeface="Calibri"/>
          <a:cs typeface="Calibri"/>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100">
              <a:latin typeface="Times New Roman" panose="02020603050405020304" pitchFamily="18" charset="0"/>
              <a:cs typeface="Times New Roman" panose="02020603050405020304" pitchFamily="18" charset="0"/>
            </a:defRPr>
          </a:pPr>
          <a:endParaRPr lang="ru-RU"/>
        </a:p>
      </c:txPr>
    </c:title>
    <c:autoTitleDeleted val="0"/>
    <c:plotArea>
      <c:layout/>
      <c:lineChart>
        <c:grouping val="standard"/>
        <c:varyColors val="0"/>
        <c:ser>
          <c:idx val="0"/>
          <c:order val="0"/>
          <c:tx>
            <c:strRef>
              <c:f>Исходные!$C$3</c:f>
              <c:strCache>
                <c:ptCount val="1"/>
                <c:pt idx="0">
                  <c:v>Увеличение количества посетителей киносеансов, тыс. посещений</c:v>
                </c:pt>
              </c:strCache>
            </c:strRef>
          </c:tx>
          <c:spPr>
            <a:ln w="50800">
              <a:solidFill>
                <a:schemeClr val="tx1"/>
              </a:solidFill>
            </a:ln>
          </c:spPr>
          <c:marker>
            <c:symbol val="none"/>
          </c:marker>
          <c:cat>
            <c:numRef>
              <c:f>Исходные!$B$4:$B$34</c:f>
              <c:numCache>
                <c:formatCode>General</c:formatCode>
                <c:ptCount val="26"/>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pt idx="13">
                  <c:v>2023</c:v>
                </c:pt>
                <c:pt idx="14">
                  <c:v>2024</c:v>
                </c:pt>
                <c:pt idx="15">
                  <c:v>2025</c:v>
                </c:pt>
                <c:pt idx="16">
                  <c:v>2026</c:v>
                </c:pt>
                <c:pt idx="17">
                  <c:v>2027</c:v>
                </c:pt>
                <c:pt idx="18">
                  <c:v>2028</c:v>
                </c:pt>
                <c:pt idx="19">
                  <c:v>2029</c:v>
                </c:pt>
                <c:pt idx="20">
                  <c:v>2030</c:v>
                </c:pt>
                <c:pt idx="21">
                  <c:v>2031</c:v>
                </c:pt>
                <c:pt idx="22">
                  <c:v>2032</c:v>
                </c:pt>
                <c:pt idx="23">
                  <c:v>2033</c:v>
                </c:pt>
                <c:pt idx="24">
                  <c:v>2034</c:v>
                </c:pt>
                <c:pt idx="25">
                  <c:v>2035</c:v>
                </c:pt>
              </c:numCache>
            </c:numRef>
          </c:cat>
          <c:val>
            <c:numRef>
              <c:f>Исходные!$C$4:$C$34</c:f>
              <c:numCache>
                <c:formatCode>General</c:formatCode>
                <c:ptCount val="26"/>
                <c:pt idx="0">
                  <c:v>7.8</c:v>
                </c:pt>
                <c:pt idx="1">
                  <c:v>13.2</c:v>
                </c:pt>
                <c:pt idx="2">
                  <c:v>14.2</c:v>
                </c:pt>
                <c:pt idx="3">
                  <c:v>16.7</c:v>
                </c:pt>
                <c:pt idx="4">
                  <c:v>21</c:v>
                </c:pt>
                <c:pt idx="5">
                  <c:v>18.7</c:v>
                </c:pt>
                <c:pt idx="6">
                  <c:v>18.899999999999999</c:v>
                </c:pt>
                <c:pt idx="7">
                  <c:v>19</c:v>
                </c:pt>
                <c:pt idx="8">
                  <c:v>19.100000000000001</c:v>
                </c:pt>
                <c:pt idx="9">
                  <c:v>19.2</c:v>
                </c:pt>
                <c:pt idx="10">
                  <c:v>19.3</c:v>
                </c:pt>
                <c:pt idx="11">
                  <c:v>19.399999999999999</c:v>
                </c:pt>
                <c:pt idx="12">
                  <c:v>19.5</c:v>
                </c:pt>
                <c:pt idx="13">
                  <c:v>19.600000000000001</c:v>
                </c:pt>
                <c:pt idx="14">
                  <c:v>19.7</c:v>
                </c:pt>
                <c:pt idx="15">
                  <c:v>19.8</c:v>
                </c:pt>
                <c:pt idx="16">
                  <c:v>19.8</c:v>
                </c:pt>
                <c:pt idx="17">
                  <c:v>19.8</c:v>
                </c:pt>
                <c:pt idx="18">
                  <c:v>19.8</c:v>
                </c:pt>
                <c:pt idx="19">
                  <c:v>19.8</c:v>
                </c:pt>
                <c:pt idx="20">
                  <c:v>19.899999999999999</c:v>
                </c:pt>
                <c:pt idx="21">
                  <c:v>19.899999999999999</c:v>
                </c:pt>
                <c:pt idx="22">
                  <c:v>19.899999999999999</c:v>
                </c:pt>
                <c:pt idx="23">
                  <c:v>19.899999999999999</c:v>
                </c:pt>
                <c:pt idx="24">
                  <c:v>19.899999999999999</c:v>
                </c:pt>
                <c:pt idx="25">
                  <c:v>20</c:v>
                </c:pt>
              </c:numCache>
            </c:numRef>
          </c:val>
          <c:smooth val="0"/>
        </c:ser>
        <c:dLbls>
          <c:showLegendKey val="0"/>
          <c:showVal val="0"/>
          <c:showCatName val="0"/>
          <c:showSerName val="0"/>
          <c:showPercent val="0"/>
          <c:showBubbleSize val="0"/>
        </c:dLbls>
        <c:marker val="1"/>
        <c:smooth val="0"/>
        <c:axId val="90351872"/>
        <c:axId val="90341376"/>
      </c:lineChart>
      <c:catAx>
        <c:axId val="90351872"/>
        <c:scaling>
          <c:orientation val="minMax"/>
        </c:scaling>
        <c:delete val="0"/>
        <c:axPos val="b"/>
        <c:numFmt formatCode="General" sourceLinked="1"/>
        <c:majorTickMark val="out"/>
        <c:minorTickMark val="none"/>
        <c:tickLblPos val="nextTo"/>
        <c:txPr>
          <a:bodyPr/>
          <a:lstStyle/>
          <a:p>
            <a:pPr>
              <a:defRPr sz="1200">
                <a:latin typeface="Times New Roman" panose="02020603050405020304" pitchFamily="18" charset="0"/>
                <a:cs typeface="Times New Roman" panose="02020603050405020304" pitchFamily="18" charset="0"/>
              </a:defRPr>
            </a:pPr>
            <a:endParaRPr lang="ru-RU"/>
          </a:p>
        </c:txPr>
        <c:crossAx val="90341376"/>
        <c:crosses val="autoZero"/>
        <c:auto val="1"/>
        <c:lblAlgn val="ctr"/>
        <c:lblOffset val="100"/>
        <c:noMultiLvlLbl val="0"/>
      </c:catAx>
      <c:valAx>
        <c:axId val="90341376"/>
        <c:scaling>
          <c:orientation val="minMax"/>
          <c:max val="22"/>
          <c:min val="7"/>
        </c:scaling>
        <c:delete val="0"/>
        <c:axPos val="l"/>
        <c:majorGridlines/>
        <c:numFmt formatCode="General" sourceLinked="1"/>
        <c:majorTickMark val="out"/>
        <c:minorTickMark val="none"/>
        <c:tickLblPos val="nextTo"/>
        <c:crossAx val="90351872"/>
        <c:crosses val="autoZero"/>
        <c:crossBetween val="between"/>
        <c:majorUnit val="1"/>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latin typeface="Times New Roman" panose="02020603050405020304" pitchFamily="18" charset="0"/>
                <a:cs typeface="Times New Roman" panose="02020603050405020304" pitchFamily="18" charset="0"/>
              </a:defRPr>
            </a:pPr>
            <a:r>
              <a:rPr lang="ru-RU" sz="1100">
                <a:latin typeface="Times New Roman" panose="02020603050405020304" pitchFamily="18" charset="0"/>
                <a:cs typeface="Times New Roman" panose="02020603050405020304" pitchFamily="18" charset="0"/>
              </a:rPr>
              <a:t>Численность участников клубных формирований, человек</a:t>
            </a:r>
          </a:p>
        </c:rich>
      </c:tx>
      <c:overlay val="0"/>
    </c:title>
    <c:autoTitleDeleted val="0"/>
    <c:plotArea>
      <c:layout/>
      <c:lineChart>
        <c:grouping val="standard"/>
        <c:varyColors val="0"/>
        <c:ser>
          <c:idx val="0"/>
          <c:order val="0"/>
          <c:tx>
            <c:strRef>
              <c:f>Исходные!$C$66</c:f>
              <c:strCache>
                <c:ptCount val="1"/>
                <c:pt idx="0">
                  <c:v>Численность участников клубных формирований</c:v>
                </c:pt>
              </c:strCache>
            </c:strRef>
          </c:tx>
          <c:spPr>
            <a:ln w="50800">
              <a:solidFill>
                <a:schemeClr val="tx1"/>
              </a:solidFill>
            </a:ln>
          </c:spPr>
          <c:marker>
            <c:symbol val="none"/>
          </c:marker>
          <c:cat>
            <c:numRef>
              <c:f>Исходные!$B$67:$B$78</c:f>
              <c:numCache>
                <c:formatCode>General</c:formatCode>
                <c:ptCount val="12"/>
                <c:pt idx="0">
                  <c:v>2005</c:v>
                </c:pt>
                <c:pt idx="1">
                  <c:v>2010</c:v>
                </c:pt>
                <c:pt idx="2">
                  <c:v>2016</c:v>
                </c:pt>
                <c:pt idx="3">
                  <c:v>2017</c:v>
                </c:pt>
                <c:pt idx="4">
                  <c:v>2018</c:v>
                </c:pt>
                <c:pt idx="5">
                  <c:v>2019</c:v>
                </c:pt>
                <c:pt idx="6">
                  <c:v>2020</c:v>
                </c:pt>
                <c:pt idx="7">
                  <c:v>2021</c:v>
                </c:pt>
                <c:pt idx="8">
                  <c:v>2024</c:v>
                </c:pt>
                <c:pt idx="9">
                  <c:v>2025</c:v>
                </c:pt>
                <c:pt idx="10">
                  <c:v>2030</c:v>
                </c:pt>
                <c:pt idx="11">
                  <c:v>2035</c:v>
                </c:pt>
              </c:numCache>
            </c:numRef>
          </c:cat>
          <c:val>
            <c:numRef>
              <c:f>Исходные!$C$67:$C$78</c:f>
              <c:numCache>
                <c:formatCode>0</c:formatCode>
                <c:ptCount val="12"/>
                <c:pt idx="0">
                  <c:v>670</c:v>
                </c:pt>
                <c:pt idx="1">
                  <c:v>740</c:v>
                </c:pt>
                <c:pt idx="2">
                  <c:v>824</c:v>
                </c:pt>
                <c:pt idx="3">
                  <c:v>840</c:v>
                </c:pt>
                <c:pt idx="4">
                  <c:v>882</c:v>
                </c:pt>
                <c:pt idx="5">
                  <c:v>926</c:v>
                </c:pt>
                <c:pt idx="6">
                  <c:v>972</c:v>
                </c:pt>
                <c:pt idx="7">
                  <c:v>1021</c:v>
                </c:pt>
                <c:pt idx="8">
                  <c:v>1072</c:v>
                </c:pt>
                <c:pt idx="9">
                  <c:v>1126</c:v>
                </c:pt>
                <c:pt idx="10">
                  <c:v>1182</c:v>
                </c:pt>
                <c:pt idx="11">
                  <c:v>1241</c:v>
                </c:pt>
              </c:numCache>
            </c:numRef>
          </c:val>
          <c:smooth val="0"/>
        </c:ser>
        <c:dLbls>
          <c:showLegendKey val="0"/>
          <c:showVal val="0"/>
          <c:showCatName val="0"/>
          <c:showSerName val="0"/>
          <c:showPercent val="0"/>
          <c:showBubbleSize val="0"/>
        </c:dLbls>
        <c:marker val="1"/>
        <c:smooth val="0"/>
        <c:axId val="90365312"/>
        <c:axId val="90367104"/>
      </c:lineChart>
      <c:catAx>
        <c:axId val="90365312"/>
        <c:scaling>
          <c:orientation val="minMax"/>
        </c:scaling>
        <c:delete val="0"/>
        <c:axPos val="b"/>
        <c:numFmt formatCode="General" sourceLinked="1"/>
        <c:majorTickMark val="out"/>
        <c:minorTickMark val="none"/>
        <c:tickLblPos val="nextTo"/>
        <c:crossAx val="90367104"/>
        <c:crosses val="autoZero"/>
        <c:auto val="1"/>
        <c:lblAlgn val="ctr"/>
        <c:lblOffset val="100"/>
        <c:noMultiLvlLbl val="0"/>
      </c:catAx>
      <c:valAx>
        <c:axId val="90367104"/>
        <c:scaling>
          <c:orientation val="minMax"/>
          <c:min val="600"/>
        </c:scaling>
        <c:delete val="0"/>
        <c:axPos val="l"/>
        <c:majorGridlines/>
        <c:numFmt formatCode="0" sourceLinked="1"/>
        <c:majorTickMark val="out"/>
        <c:minorTickMark val="none"/>
        <c:tickLblPos val="nextTo"/>
        <c:crossAx val="90365312"/>
        <c:crosses val="autoZero"/>
        <c:crossBetween val="between"/>
      </c:valAx>
    </c:plotArea>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sz="1100">
              <a:latin typeface="Times New Roman" panose="02020603050405020304" pitchFamily="18" charset="0"/>
              <a:cs typeface="Times New Roman" panose="02020603050405020304" pitchFamily="18" charset="0"/>
            </a:defRPr>
          </a:pPr>
          <a:endParaRPr lang="ru-RU"/>
        </a:p>
      </c:txPr>
    </c:title>
    <c:autoTitleDeleted val="0"/>
    <c:plotArea>
      <c:layout>
        <c:manualLayout>
          <c:layoutTarget val="inner"/>
          <c:xMode val="edge"/>
          <c:yMode val="edge"/>
          <c:x val="8.6353456317350752E-2"/>
          <c:y val="0.11674709110559041"/>
          <c:w val="0.89684864064292324"/>
          <c:h val="0.81760214465170467"/>
        </c:manualLayout>
      </c:layout>
      <c:lineChart>
        <c:grouping val="standard"/>
        <c:varyColors val="0"/>
        <c:ser>
          <c:idx val="0"/>
          <c:order val="0"/>
          <c:tx>
            <c:strRef>
              <c:f>Исходные!$C$162</c:f>
              <c:strCache>
                <c:ptCount val="1"/>
                <c:pt idx="0">
                  <c:v>Численность участников культурно-досуговых мероприятий </c:v>
                </c:pt>
              </c:strCache>
            </c:strRef>
          </c:tx>
          <c:spPr>
            <a:ln w="50800" cmpd="sng">
              <a:solidFill>
                <a:schemeClr val="tx1"/>
              </a:solidFill>
            </a:ln>
          </c:spPr>
          <c:marker>
            <c:symbol val="none"/>
          </c:marker>
          <c:cat>
            <c:numRef>
              <c:f>Исходные!$B$163:$B$175</c:f>
              <c:numCache>
                <c:formatCode>General</c:formatCode>
                <c:ptCount val="13"/>
                <c:pt idx="0">
                  <c:v>2005</c:v>
                </c:pt>
                <c:pt idx="1">
                  <c:v>2010</c:v>
                </c:pt>
                <c:pt idx="2">
                  <c:v>2015</c:v>
                </c:pt>
                <c:pt idx="3">
                  <c:v>2016</c:v>
                </c:pt>
                <c:pt idx="4">
                  <c:v>2017</c:v>
                </c:pt>
                <c:pt idx="5">
                  <c:v>2018</c:v>
                </c:pt>
                <c:pt idx="6">
                  <c:v>2019</c:v>
                </c:pt>
                <c:pt idx="7">
                  <c:v>2020</c:v>
                </c:pt>
                <c:pt idx="8">
                  <c:v>2021</c:v>
                </c:pt>
                <c:pt idx="9">
                  <c:v>2024</c:v>
                </c:pt>
                <c:pt idx="10">
                  <c:v>2025</c:v>
                </c:pt>
                <c:pt idx="11">
                  <c:v>2030</c:v>
                </c:pt>
                <c:pt idx="12">
                  <c:v>2035</c:v>
                </c:pt>
              </c:numCache>
            </c:numRef>
          </c:cat>
          <c:val>
            <c:numRef>
              <c:f>Исходные!$C$163:$C$175</c:f>
              <c:numCache>
                <c:formatCode>0</c:formatCode>
                <c:ptCount val="13"/>
                <c:pt idx="0">
                  <c:v>43735</c:v>
                </c:pt>
                <c:pt idx="1">
                  <c:v>57060</c:v>
                </c:pt>
                <c:pt idx="2">
                  <c:v>60990</c:v>
                </c:pt>
                <c:pt idx="3">
                  <c:v>59989</c:v>
                </c:pt>
                <c:pt idx="4">
                  <c:v>61000</c:v>
                </c:pt>
                <c:pt idx="5">
                  <c:v>61122</c:v>
                </c:pt>
                <c:pt idx="6">
                  <c:v>61244</c:v>
                </c:pt>
                <c:pt idx="7">
                  <c:v>61336</c:v>
                </c:pt>
                <c:pt idx="8">
                  <c:v>61428</c:v>
                </c:pt>
                <c:pt idx="9">
                  <c:v>61705</c:v>
                </c:pt>
                <c:pt idx="10">
                  <c:v>61798</c:v>
                </c:pt>
                <c:pt idx="11">
                  <c:v>62262</c:v>
                </c:pt>
                <c:pt idx="12">
                  <c:v>62731</c:v>
                </c:pt>
              </c:numCache>
            </c:numRef>
          </c:val>
          <c:smooth val="0"/>
        </c:ser>
        <c:dLbls>
          <c:showLegendKey val="0"/>
          <c:showVal val="0"/>
          <c:showCatName val="0"/>
          <c:showSerName val="0"/>
          <c:showPercent val="0"/>
          <c:showBubbleSize val="0"/>
        </c:dLbls>
        <c:marker val="1"/>
        <c:smooth val="0"/>
        <c:axId val="90383104"/>
        <c:axId val="90384640"/>
      </c:lineChart>
      <c:catAx>
        <c:axId val="90383104"/>
        <c:scaling>
          <c:orientation val="minMax"/>
        </c:scaling>
        <c:delete val="0"/>
        <c:axPos val="b"/>
        <c:numFmt formatCode="General" sourceLinked="1"/>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90384640"/>
        <c:crosses val="autoZero"/>
        <c:auto val="1"/>
        <c:lblAlgn val="ctr"/>
        <c:lblOffset val="100"/>
        <c:noMultiLvlLbl val="0"/>
      </c:catAx>
      <c:valAx>
        <c:axId val="90384640"/>
        <c:scaling>
          <c:orientation val="minMax"/>
          <c:min val="40000"/>
        </c:scaling>
        <c:delete val="0"/>
        <c:axPos val="l"/>
        <c:majorGridlines>
          <c:spPr>
            <a:ln>
              <a:noFill/>
            </a:ln>
          </c:spPr>
        </c:majorGridlines>
        <c:numFmt formatCode="0" sourceLinked="1"/>
        <c:majorTickMark val="out"/>
        <c:minorTickMark val="none"/>
        <c:tickLblPos val="nextTo"/>
        <c:crossAx val="90383104"/>
        <c:crosses val="autoZero"/>
        <c:crossBetween val="between"/>
      </c:valAx>
    </c:plotArea>
    <c:plotVisOnly val="1"/>
    <c:dispBlanksAs val="gap"/>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latin typeface="Times New Roman" panose="02020603050405020304" pitchFamily="18" charset="0"/>
                <a:cs typeface="Times New Roman" panose="02020603050405020304" pitchFamily="18" charset="0"/>
              </a:defRPr>
            </a:pPr>
            <a:r>
              <a:rPr lang="ru-RU" sz="1100">
                <a:latin typeface="Times New Roman" panose="02020603050405020304" pitchFamily="18" charset="0"/>
                <a:cs typeface="Times New Roman" panose="02020603050405020304" pitchFamily="18" charset="0"/>
              </a:rPr>
              <a:t>Объем библиотечного фонда, экземпляров</a:t>
            </a:r>
          </a:p>
        </c:rich>
      </c:tx>
      <c:overlay val="0"/>
    </c:title>
    <c:autoTitleDeleted val="0"/>
    <c:plotArea>
      <c:layout>
        <c:manualLayout>
          <c:layoutTarget val="inner"/>
          <c:xMode val="edge"/>
          <c:yMode val="edge"/>
          <c:x val="9.4952490115950777E-2"/>
          <c:y val="0.13073059927386915"/>
          <c:w val="0.89449898667729821"/>
          <c:h val="0.78903316955159808"/>
        </c:manualLayout>
      </c:layout>
      <c:lineChart>
        <c:grouping val="standard"/>
        <c:varyColors val="0"/>
        <c:ser>
          <c:idx val="0"/>
          <c:order val="0"/>
          <c:tx>
            <c:strRef>
              <c:f>Исходные!$C$2</c:f>
              <c:strCache>
                <c:ptCount val="1"/>
                <c:pt idx="0">
                  <c:v>Ежегодное увеличение объема библиотечного фонда (в соответствии с нормативом на 1000 жителей)</c:v>
                </c:pt>
              </c:strCache>
            </c:strRef>
          </c:tx>
          <c:spPr>
            <a:ln w="50800">
              <a:solidFill>
                <a:schemeClr val="tx1"/>
              </a:solidFill>
            </a:ln>
          </c:spPr>
          <c:marker>
            <c:symbol val="none"/>
          </c:marker>
          <c:cat>
            <c:numRef>
              <c:f>Исходные!$B$35:$B$65</c:f>
              <c:numCache>
                <c:formatCode>General</c:formatCode>
                <c:ptCount val="31"/>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pt idx="16">
                  <c:v>2021</c:v>
                </c:pt>
                <c:pt idx="17">
                  <c:v>2022</c:v>
                </c:pt>
                <c:pt idx="18">
                  <c:v>2023</c:v>
                </c:pt>
                <c:pt idx="19">
                  <c:v>2024</c:v>
                </c:pt>
                <c:pt idx="20">
                  <c:v>2025</c:v>
                </c:pt>
                <c:pt idx="21">
                  <c:v>2026</c:v>
                </c:pt>
                <c:pt idx="22">
                  <c:v>2027</c:v>
                </c:pt>
                <c:pt idx="23">
                  <c:v>2028</c:v>
                </c:pt>
                <c:pt idx="24">
                  <c:v>2029</c:v>
                </c:pt>
                <c:pt idx="25">
                  <c:v>2030</c:v>
                </c:pt>
                <c:pt idx="26">
                  <c:v>2031</c:v>
                </c:pt>
                <c:pt idx="27">
                  <c:v>2032</c:v>
                </c:pt>
                <c:pt idx="28">
                  <c:v>2033</c:v>
                </c:pt>
                <c:pt idx="29">
                  <c:v>2034</c:v>
                </c:pt>
                <c:pt idx="30">
                  <c:v>2035</c:v>
                </c:pt>
              </c:numCache>
            </c:numRef>
          </c:cat>
          <c:val>
            <c:numRef>
              <c:f>Исходные!$C$35:$C$65</c:f>
              <c:numCache>
                <c:formatCode>General</c:formatCode>
                <c:ptCount val="31"/>
                <c:pt idx="0">
                  <c:v>147748</c:v>
                </c:pt>
                <c:pt idx="1">
                  <c:v>145327</c:v>
                </c:pt>
                <c:pt idx="2">
                  <c:v>140568</c:v>
                </c:pt>
                <c:pt idx="3">
                  <c:v>133735</c:v>
                </c:pt>
                <c:pt idx="4">
                  <c:v>130672</c:v>
                </c:pt>
                <c:pt idx="5">
                  <c:v>128370</c:v>
                </c:pt>
                <c:pt idx="6">
                  <c:v>129059</c:v>
                </c:pt>
                <c:pt idx="7">
                  <c:v>127293</c:v>
                </c:pt>
                <c:pt idx="8">
                  <c:v>127520</c:v>
                </c:pt>
                <c:pt idx="9">
                  <c:v>122344</c:v>
                </c:pt>
                <c:pt idx="10">
                  <c:v>120456</c:v>
                </c:pt>
                <c:pt idx="11">
                  <c:v>116068</c:v>
                </c:pt>
                <c:pt idx="12" formatCode="0">
                  <c:v>125235.5</c:v>
                </c:pt>
                <c:pt idx="13" formatCode="0">
                  <c:v>134343.625</c:v>
                </c:pt>
                <c:pt idx="14" formatCode="0">
                  <c:v>143392.375</c:v>
                </c:pt>
                <c:pt idx="15" formatCode="0">
                  <c:v>152384.125</c:v>
                </c:pt>
                <c:pt idx="16" formatCode="0">
                  <c:v>161318.875</c:v>
                </c:pt>
                <c:pt idx="17" formatCode="0">
                  <c:v>170196.98633122028</c:v>
                </c:pt>
                <c:pt idx="18" formatCode="0">
                  <c:v>179018.81803435041</c:v>
                </c:pt>
                <c:pt idx="19" formatCode="0">
                  <c:v>187789.69303435041</c:v>
                </c:pt>
                <c:pt idx="20" formatCode="0">
                  <c:v>196498.81803435041</c:v>
                </c:pt>
                <c:pt idx="21" formatCode="0">
                  <c:v>205146.62777575306</c:v>
                </c:pt>
                <c:pt idx="22" formatCode="0">
                  <c:v>213733.55393923086</c:v>
                </c:pt>
                <c:pt idx="23" formatCode="0">
                  <c:v>222260.02516627475</c:v>
                </c:pt>
                <c:pt idx="24" formatCode="0">
                  <c:v>230726.46708059101</c:v>
                </c:pt>
                <c:pt idx="25" formatCode="0">
                  <c:v>239174.34208059101</c:v>
                </c:pt>
                <c:pt idx="26" formatCode="0">
                  <c:v>247603.69088353362</c:v>
                </c:pt>
                <c:pt idx="27" formatCode="0">
                  <c:v>256014.55411738475</c:v>
                </c:pt>
                <c:pt idx="28" formatCode="0">
                  <c:v>264406.97232101311</c:v>
                </c:pt>
                <c:pt idx="29" formatCode="0">
                  <c:v>272780.9859443857</c:v>
                </c:pt>
                <c:pt idx="30" formatCode="0">
                  <c:v>280984.23594438599</c:v>
                </c:pt>
              </c:numCache>
            </c:numRef>
          </c:val>
          <c:smooth val="0"/>
        </c:ser>
        <c:dLbls>
          <c:showLegendKey val="0"/>
          <c:showVal val="0"/>
          <c:showCatName val="0"/>
          <c:showSerName val="0"/>
          <c:showPercent val="0"/>
          <c:showBubbleSize val="0"/>
        </c:dLbls>
        <c:marker val="1"/>
        <c:smooth val="0"/>
        <c:axId val="90400640"/>
        <c:axId val="90402176"/>
      </c:lineChart>
      <c:catAx>
        <c:axId val="90400640"/>
        <c:scaling>
          <c:orientation val="minMax"/>
        </c:scaling>
        <c:delete val="0"/>
        <c:axPos val="b"/>
        <c:numFmt formatCode="General" sourceLinked="1"/>
        <c:majorTickMark val="out"/>
        <c:minorTickMark val="none"/>
        <c:tickLblPos val="nextTo"/>
        <c:txPr>
          <a:bodyPr/>
          <a:lstStyle/>
          <a:p>
            <a:pPr>
              <a:defRPr sz="800"/>
            </a:pPr>
            <a:endParaRPr lang="ru-RU"/>
          </a:p>
        </c:txPr>
        <c:crossAx val="90402176"/>
        <c:crosses val="autoZero"/>
        <c:auto val="1"/>
        <c:lblAlgn val="ctr"/>
        <c:lblOffset val="100"/>
        <c:noMultiLvlLbl val="0"/>
      </c:catAx>
      <c:valAx>
        <c:axId val="90402176"/>
        <c:scaling>
          <c:orientation val="minMax"/>
          <c:min val="111000"/>
        </c:scaling>
        <c:delete val="0"/>
        <c:axPos val="l"/>
        <c:majorGridlines/>
        <c:numFmt formatCode="General" sourceLinked="1"/>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90400640"/>
        <c:crosses val="autoZero"/>
        <c:crossBetween val="between"/>
        <c:majorUnit val="20000"/>
      </c:valAx>
    </c:plotArea>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latin typeface="Times New Roman" panose="02020603050405020304" pitchFamily="18" charset="0"/>
                <a:cs typeface="Times New Roman" panose="02020603050405020304" pitchFamily="18" charset="0"/>
              </a:defRPr>
            </a:pPr>
            <a:r>
              <a:rPr lang="ru-RU" sz="1100">
                <a:latin typeface="Times New Roman" panose="02020603050405020304" pitchFamily="18" charset="0"/>
                <a:cs typeface="Times New Roman" panose="02020603050405020304" pitchFamily="18" charset="0"/>
              </a:rPr>
              <a:t>Число посещений Кушвинского краеведческого музея, тыс. посещений</a:t>
            </a:r>
          </a:p>
        </c:rich>
      </c:tx>
      <c:overlay val="0"/>
    </c:title>
    <c:autoTitleDeleted val="0"/>
    <c:plotArea>
      <c:layout/>
      <c:lineChart>
        <c:grouping val="standard"/>
        <c:varyColors val="0"/>
        <c:ser>
          <c:idx val="0"/>
          <c:order val="0"/>
          <c:tx>
            <c:strRef>
              <c:f>Исходные!$C$79</c:f>
              <c:strCache>
                <c:ptCount val="1"/>
                <c:pt idx="0">
                  <c:v>Число посещений Кушвинского краеведческого музея</c:v>
                </c:pt>
              </c:strCache>
            </c:strRef>
          </c:tx>
          <c:spPr>
            <a:ln w="50800">
              <a:solidFill>
                <a:schemeClr val="tx1"/>
              </a:solidFill>
            </a:ln>
          </c:spPr>
          <c:marker>
            <c:symbol val="none"/>
          </c:marker>
          <c:cat>
            <c:numRef>
              <c:f>Исходные!$B$80:$B$100</c:f>
              <c:numCache>
                <c:formatCode>General</c:formatCode>
                <c:ptCount val="21"/>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pt idx="16">
                  <c:v>2021</c:v>
                </c:pt>
                <c:pt idx="17">
                  <c:v>2024</c:v>
                </c:pt>
                <c:pt idx="18">
                  <c:v>2025</c:v>
                </c:pt>
                <c:pt idx="19">
                  <c:v>2030</c:v>
                </c:pt>
                <c:pt idx="20">
                  <c:v>2035</c:v>
                </c:pt>
              </c:numCache>
            </c:numRef>
          </c:cat>
          <c:val>
            <c:numRef>
              <c:f>Исходные!$C$80:$C$100</c:f>
              <c:numCache>
                <c:formatCode>General</c:formatCode>
                <c:ptCount val="21"/>
                <c:pt idx="0">
                  <c:v>9.1</c:v>
                </c:pt>
                <c:pt idx="1">
                  <c:v>6.6</c:v>
                </c:pt>
                <c:pt idx="2">
                  <c:v>7.1</c:v>
                </c:pt>
                <c:pt idx="3">
                  <c:v>8.6999999999999993</c:v>
                </c:pt>
                <c:pt idx="4">
                  <c:v>4.0999999999999996</c:v>
                </c:pt>
                <c:pt idx="5">
                  <c:v>4.5</c:v>
                </c:pt>
                <c:pt idx="6">
                  <c:v>8.5</c:v>
                </c:pt>
                <c:pt idx="7">
                  <c:v>6.7</c:v>
                </c:pt>
                <c:pt idx="8">
                  <c:v>6</c:v>
                </c:pt>
                <c:pt idx="9">
                  <c:v>5.4</c:v>
                </c:pt>
                <c:pt idx="10">
                  <c:v>10.7</c:v>
                </c:pt>
                <c:pt idx="11">
                  <c:v>6.6</c:v>
                </c:pt>
                <c:pt idx="12">
                  <c:v>8.9</c:v>
                </c:pt>
                <c:pt idx="13">
                  <c:v>9</c:v>
                </c:pt>
                <c:pt idx="14">
                  <c:v>9.1</c:v>
                </c:pt>
                <c:pt idx="15">
                  <c:v>18</c:v>
                </c:pt>
                <c:pt idx="16">
                  <c:v>18</c:v>
                </c:pt>
                <c:pt idx="17">
                  <c:v>19</c:v>
                </c:pt>
                <c:pt idx="18">
                  <c:v>19</c:v>
                </c:pt>
                <c:pt idx="19">
                  <c:v>20</c:v>
                </c:pt>
                <c:pt idx="20">
                  <c:v>21</c:v>
                </c:pt>
              </c:numCache>
            </c:numRef>
          </c:val>
          <c:smooth val="0"/>
        </c:ser>
        <c:dLbls>
          <c:showLegendKey val="0"/>
          <c:showVal val="0"/>
          <c:showCatName val="0"/>
          <c:showSerName val="0"/>
          <c:showPercent val="0"/>
          <c:showBubbleSize val="0"/>
        </c:dLbls>
        <c:marker val="1"/>
        <c:smooth val="0"/>
        <c:axId val="90427392"/>
        <c:axId val="90428928"/>
      </c:lineChart>
      <c:catAx>
        <c:axId val="90427392"/>
        <c:scaling>
          <c:orientation val="minMax"/>
        </c:scaling>
        <c:delete val="0"/>
        <c:axPos val="b"/>
        <c:numFmt formatCode="General" sourceLinked="1"/>
        <c:majorTickMark val="out"/>
        <c:minorTickMark val="none"/>
        <c:tickLblPos val="nextTo"/>
        <c:txPr>
          <a:bodyPr/>
          <a:lstStyle/>
          <a:p>
            <a:pPr>
              <a:defRPr sz="800"/>
            </a:pPr>
            <a:endParaRPr lang="ru-RU"/>
          </a:p>
        </c:txPr>
        <c:crossAx val="90428928"/>
        <c:crosses val="autoZero"/>
        <c:auto val="1"/>
        <c:lblAlgn val="ctr"/>
        <c:lblOffset val="100"/>
        <c:noMultiLvlLbl val="0"/>
      </c:catAx>
      <c:valAx>
        <c:axId val="90428928"/>
        <c:scaling>
          <c:orientation val="minMax"/>
        </c:scaling>
        <c:delete val="0"/>
        <c:axPos val="l"/>
        <c:majorGridlines/>
        <c:numFmt formatCode="General" sourceLinked="1"/>
        <c:majorTickMark val="out"/>
        <c:minorTickMark val="none"/>
        <c:tickLblPos val="nextTo"/>
        <c:crossAx val="90427392"/>
        <c:crosses val="autoZero"/>
        <c:crossBetween val="between"/>
      </c:valAx>
    </c:plotArea>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Количество обучающихся в образовательных учреждениях дополнительного художественного образования, человек </a:t>
            </a:r>
          </a:p>
        </c:rich>
      </c:tx>
      <c:overlay val="0"/>
    </c:title>
    <c:autoTitleDeleted val="0"/>
    <c:plotArea>
      <c:layout>
        <c:manualLayout>
          <c:layoutTarget val="inner"/>
          <c:xMode val="edge"/>
          <c:yMode val="edge"/>
          <c:x val="0.25233151069729609"/>
          <c:y val="0.50071660401820384"/>
          <c:w val="0.68641462347642035"/>
          <c:h val="0.34626775349179911"/>
        </c:manualLayout>
      </c:layout>
      <c:lineChart>
        <c:grouping val="standard"/>
        <c:varyColors val="0"/>
        <c:ser>
          <c:idx val="1"/>
          <c:order val="0"/>
          <c:tx>
            <c:strRef>
              <c:f>Исходные!$C$1</c:f>
              <c:strCache>
                <c:ptCount val="1"/>
                <c:pt idx="0">
                  <c:v>Значение</c:v>
                </c:pt>
              </c:strCache>
            </c:strRef>
          </c:tx>
          <c:spPr>
            <a:ln w="50800" cmpd="sng">
              <a:solidFill>
                <a:schemeClr val="tx1"/>
              </a:solidFill>
            </a:ln>
          </c:spPr>
          <c:marker>
            <c:symbol val="none"/>
          </c:marker>
          <c:cat>
            <c:numRef>
              <c:f>Исходные!$B$115:$B$135</c:f>
              <c:numCache>
                <c:formatCode>General</c:formatCode>
                <c:ptCount val="21"/>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pt idx="16">
                  <c:v>2021</c:v>
                </c:pt>
                <c:pt idx="17">
                  <c:v>2024</c:v>
                </c:pt>
                <c:pt idx="18">
                  <c:v>2025</c:v>
                </c:pt>
                <c:pt idx="19">
                  <c:v>2030</c:v>
                </c:pt>
                <c:pt idx="20">
                  <c:v>2035</c:v>
                </c:pt>
              </c:numCache>
            </c:numRef>
          </c:cat>
          <c:val>
            <c:numRef>
              <c:f>Исходные!$C$115:$C$135</c:f>
              <c:numCache>
                <c:formatCode>General</c:formatCode>
                <c:ptCount val="21"/>
                <c:pt idx="0">
                  <c:v>887</c:v>
                </c:pt>
                <c:pt idx="1">
                  <c:v>957</c:v>
                </c:pt>
                <c:pt idx="2">
                  <c:v>961</c:v>
                </c:pt>
                <c:pt idx="3">
                  <c:v>1050</c:v>
                </c:pt>
                <c:pt idx="4">
                  <c:v>1065</c:v>
                </c:pt>
                <c:pt idx="5">
                  <c:v>1169</c:v>
                </c:pt>
                <c:pt idx="6">
                  <c:v>1081</c:v>
                </c:pt>
                <c:pt idx="7">
                  <c:v>1137</c:v>
                </c:pt>
                <c:pt idx="8">
                  <c:v>1016</c:v>
                </c:pt>
                <c:pt idx="9">
                  <c:v>1016</c:v>
                </c:pt>
                <c:pt idx="10">
                  <c:v>1206</c:v>
                </c:pt>
                <c:pt idx="11">
                  <c:v>1212</c:v>
                </c:pt>
                <c:pt idx="12">
                  <c:v>1212</c:v>
                </c:pt>
                <c:pt idx="13">
                  <c:v>1214</c:v>
                </c:pt>
                <c:pt idx="14">
                  <c:v>1217</c:v>
                </c:pt>
                <c:pt idx="15">
                  <c:v>1219</c:v>
                </c:pt>
                <c:pt idx="16">
                  <c:v>1222</c:v>
                </c:pt>
                <c:pt idx="17">
                  <c:v>1229</c:v>
                </c:pt>
                <c:pt idx="18">
                  <c:v>1232</c:v>
                </c:pt>
                <c:pt idx="19">
                  <c:v>1244</c:v>
                </c:pt>
                <c:pt idx="20">
                  <c:v>1256</c:v>
                </c:pt>
              </c:numCache>
            </c:numRef>
          </c:val>
          <c:smooth val="0"/>
        </c:ser>
        <c:dLbls>
          <c:showLegendKey val="0"/>
          <c:showVal val="0"/>
          <c:showCatName val="0"/>
          <c:showSerName val="0"/>
          <c:showPercent val="0"/>
          <c:showBubbleSize val="0"/>
        </c:dLbls>
        <c:marker val="1"/>
        <c:smooth val="0"/>
        <c:axId val="90641536"/>
        <c:axId val="90643072"/>
      </c:lineChart>
      <c:catAx>
        <c:axId val="90641536"/>
        <c:scaling>
          <c:orientation val="minMax"/>
        </c:scaling>
        <c:delete val="0"/>
        <c:axPos val="b"/>
        <c:numFmt formatCode="General" sourceLinked="1"/>
        <c:majorTickMark val="out"/>
        <c:minorTickMark val="none"/>
        <c:tickLblPos val="nextTo"/>
        <c:txPr>
          <a:bodyPr/>
          <a:lstStyle/>
          <a:p>
            <a:pPr>
              <a:defRPr sz="800" baseline="0">
                <a:latin typeface="Times New Roman" panose="02020603050405020304" pitchFamily="18" charset="0"/>
                <a:cs typeface="Times New Roman" panose="02020603050405020304" pitchFamily="18" charset="0"/>
              </a:defRPr>
            </a:pPr>
            <a:endParaRPr lang="ru-RU"/>
          </a:p>
        </c:txPr>
        <c:crossAx val="90643072"/>
        <c:crosses val="autoZero"/>
        <c:auto val="1"/>
        <c:lblAlgn val="ctr"/>
        <c:lblOffset val="100"/>
        <c:noMultiLvlLbl val="0"/>
      </c:catAx>
      <c:valAx>
        <c:axId val="90643072"/>
        <c:scaling>
          <c:orientation val="minMax"/>
          <c:min val="800"/>
        </c:scaling>
        <c:delete val="0"/>
        <c:axPos val="l"/>
        <c:majorGridlines>
          <c:spPr>
            <a:ln>
              <a:noFill/>
            </a:ln>
          </c:spPr>
        </c:majorGridlines>
        <c:numFmt formatCode="General" sourceLinked="1"/>
        <c:majorTickMark val="out"/>
        <c:minorTickMark val="none"/>
        <c:tickLblPos val="nextTo"/>
        <c:crossAx val="9064153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900411966189114E-2"/>
          <c:y val="0.24194305613320269"/>
          <c:w val="0.83938478751249335"/>
          <c:h val="0.60604261978443374"/>
        </c:manualLayout>
      </c:layout>
      <c:lineChart>
        <c:grouping val="standard"/>
        <c:varyColors val="0"/>
        <c:ser>
          <c:idx val="0"/>
          <c:order val="0"/>
          <c:tx>
            <c:strRef>
              <c:f>Sheet1!$A$2</c:f>
              <c:strCache>
                <c:ptCount val="1"/>
                <c:pt idx="0">
                  <c:v>Рождаемость</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11.23</c:v>
                </c:pt>
                <c:pt idx="1">
                  <c:v>11</c:v>
                </c:pt>
                <c:pt idx="2">
                  <c:v>12.06</c:v>
                </c:pt>
                <c:pt idx="3">
                  <c:v>12.3</c:v>
                </c:pt>
                <c:pt idx="4">
                  <c:v>12.39</c:v>
                </c:pt>
                <c:pt idx="5">
                  <c:v>13.77</c:v>
                </c:pt>
                <c:pt idx="6">
                  <c:v>13.62</c:v>
                </c:pt>
                <c:pt idx="7">
                  <c:v>13.59</c:v>
                </c:pt>
                <c:pt idx="8">
                  <c:v>12.88</c:v>
                </c:pt>
                <c:pt idx="9">
                  <c:v>14.05</c:v>
                </c:pt>
                <c:pt idx="10">
                  <c:v>12.97</c:v>
                </c:pt>
                <c:pt idx="11">
                  <c:v>11.04</c:v>
                </c:pt>
              </c:numCache>
            </c:numRef>
          </c:val>
          <c:smooth val="0"/>
        </c:ser>
        <c:dLbls>
          <c:showLegendKey val="0"/>
          <c:showVal val="0"/>
          <c:showCatName val="0"/>
          <c:showSerName val="0"/>
          <c:showPercent val="0"/>
          <c:showBubbleSize val="0"/>
        </c:dLbls>
        <c:marker val="1"/>
        <c:smooth val="0"/>
        <c:axId val="89401216"/>
        <c:axId val="89419776"/>
      </c:lineChart>
      <c:catAx>
        <c:axId val="8940121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419776"/>
        <c:crosses val="autoZero"/>
        <c:auto val="1"/>
        <c:lblAlgn val="ctr"/>
        <c:lblOffset val="100"/>
        <c:tickLblSkip val="1"/>
        <c:tickMarkSkip val="1"/>
        <c:noMultiLvlLbl val="0"/>
      </c:catAx>
      <c:valAx>
        <c:axId val="8941977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401216"/>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0006479863333795E-2"/>
          <c:y val="0.18149966171961596"/>
          <c:w val="0.85705546152525325"/>
          <c:h val="0.6632901006204206"/>
        </c:manualLayout>
      </c:layout>
      <c:lineChart>
        <c:grouping val="standard"/>
        <c:varyColors val="0"/>
        <c:ser>
          <c:idx val="0"/>
          <c:order val="0"/>
          <c:tx>
            <c:strRef>
              <c:f>Sheet1!$A$2</c:f>
              <c:strCache>
                <c:ptCount val="1"/>
                <c:pt idx="0">
                  <c:v>Смертность</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21.93</c:v>
                </c:pt>
                <c:pt idx="1">
                  <c:v>19.479999999999986</c:v>
                </c:pt>
                <c:pt idx="2">
                  <c:v>17.760000000000002</c:v>
                </c:pt>
                <c:pt idx="3">
                  <c:v>17.3</c:v>
                </c:pt>
                <c:pt idx="4">
                  <c:v>18.41</c:v>
                </c:pt>
                <c:pt idx="5">
                  <c:v>20.100000000000001</c:v>
                </c:pt>
                <c:pt idx="6">
                  <c:v>19.439999999999987</c:v>
                </c:pt>
                <c:pt idx="7">
                  <c:v>17.05</c:v>
                </c:pt>
                <c:pt idx="8">
                  <c:v>16.690000000000001</c:v>
                </c:pt>
                <c:pt idx="9">
                  <c:v>17.920000000000002</c:v>
                </c:pt>
                <c:pt idx="10">
                  <c:v>19.16</c:v>
                </c:pt>
                <c:pt idx="11">
                  <c:v>18.779999999999987</c:v>
                </c:pt>
              </c:numCache>
            </c:numRef>
          </c:val>
          <c:smooth val="0"/>
        </c:ser>
        <c:dLbls>
          <c:showLegendKey val="0"/>
          <c:showVal val="0"/>
          <c:showCatName val="0"/>
          <c:showSerName val="0"/>
          <c:showPercent val="0"/>
          <c:showBubbleSize val="0"/>
        </c:dLbls>
        <c:marker val="1"/>
        <c:smooth val="0"/>
        <c:axId val="89414272"/>
        <c:axId val="89453312"/>
      </c:lineChart>
      <c:catAx>
        <c:axId val="8941427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453312"/>
        <c:crosses val="autoZero"/>
        <c:auto val="1"/>
        <c:lblAlgn val="ctr"/>
        <c:lblOffset val="100"/>
        <c:tickLblSkip val="1"/>
        <c:tickMarkSkip val="1"/>
        <c:noMultiLvlLbl val="0"/>
      </c:catAx>
      <c:valAx>
        <c:axId val="89453312"/>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414272"/>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787745886602884"/>
          <c:y val="4.3601209284848071E-2"/>
          <c:w val="0.78909423418846836"/>
          <c:h val="0.65942712692366812"/>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248.7</c:v>
                </c:pt>
                <c:pt idx="1">
                  <c:v>257.3</c:v>
                </c:pt>
                <c:pt idx="2">
                  <c:v>261.2</c:v>
                </c:pt>
                <c:pt idx="3">
                  <c:v>350</c:v>
                </c:pt>
                <c:pt idx="4">
                  <c:v>385.2</c:v>
                </c:pt>
                <c:pt idx="5">
                  <c:v>374.2</c:v>
                </c:pt>
                <c:pt idx="6">
                  <c:v>424.3</c:v>
                </c:pt>
                <c:pt idx="7">
                  <c:v>453</c:v>
                </c:pt>
                <c:pt idx="8">
                  <c:v>366.5</c:v>
                </c:pt>
                <c:pt idx="9">
                  <c:v>293.2</c:v>
                </c:pt>
                <c:pt idx="10">
                  <c:v>407</c:v>
                </c:pt>
                <c:pt idx="11">
                  <c:v>347.4</c:v>
                </c:pt>
              </c:numCache>
            </c:numRef>
          </c:val>
          <c:smooth val="0"/>
        </c:ser>
        <c:dLbls>
          <c:showLegendKey val="0"/>
          <c:showVal val="0"/>
          <c:showCatName val="0"/>
          <c:showSerName val="0"/>
          <c:showPercent val="0"/>
          <c:showBubbleSize val="0"/>
        </c:dLbls>
        <c:marker val="1"/>
        <c:smooth val="0"/>
        <c:axId val="89447808"/>
        <c:axId val="89658880"/>
      </c:lineChart>
      <c:catAx>
        <c:axId val="8944780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658880"/>
        <c:crosses val="autoZero"/>
        <c:auto val="1"/>
        <c:lblAlgn val="ctr"/>
        <c:lblOffset val="100"/>
        <c:tickLblSkip val="1"/>
        <c:tickMarkSkip val="1"/>
        <c:noMultiLvlLbl val="0"/>
      </c:catAx>
      <c:valAx>
        <c:axId val="8965888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447808"/>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867101978106396"/>
          <c:y val="7.8444496915069453E-2"/>
          <c:w val="0.81754276650378055"/>
          <c:h val="0.77396749786980668"/>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173.6</c:v>
                </c:pt>
                <c:pt idx="1">
                  <c:v>170.8</c:v>
                </c:pt>
                <c:pt idx="2">
                  <c:v>200.3</c:v>
                </c:pt>
                <c:pt idx="3">
                  <c:v>196.9</c:v>
                </c:pt>
                <c:pt idx="4">
                  <c:v>179.9</c:v>
                </c:pt>
                <c:pt idx="5">
                  <c:v>200.5</c:v>
                </c:pt>
                <c:pt idx="6">
                  <c:v>231.9</c:v>
                </c:pt>
                <c:pt idx="7">
                  <c:v>248.9</c:v>
                </c:pt>
                <c:pt idx="8">
                  <c:v>223.4</c:v>
                </c:pt>
                <c:pt idx="9">
                  <c:v>217.3</c:v>
                </c:pt>
                <c:pt idx="10">
                  <c:v>239.1</c:v>
                </c:pt>
                <c:pt idx="11">
                  <c:v>187.8</c:v>
                </c:pt>
              </c:numCache>
            </c:numRef>
          </c:val>
          <c:smooth val="0"/>
        </c:ser>
        <c:dLbls>
          <c:showLegendKey val="0"/>
          <c:showVal val="0"/>
          <c:showCatName val="0"/>
          <c:showSerName val="0"/>
          <c:showPercent val="0"/>
          <c:showBubbleSize val="0"/>
        </c:dLbls>
        <c:marker val="1"/>
        <c:smooth val="0"/>
        <c:axId val="89690496"/>
        <c:axId val="89692416"/>
      </c:lineChart>
      <c:catAx>
        <c:axId val="8969049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692416"/>
        <c:crosses val="autoZero"/>
        <c:auto val="1"/>
        <c:lblAlgn val="ctr"/>
        <c:lblOffset val="100"/>
        <c:tickLblSkip val="1"/>
        <c:tickMarkSkip val="1"/>
        <c:noMultiLvlLbl val="0"/>
      </c:catAx>
      <c:valAx>
        <c:axId val="8969241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690496"/>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19860017497813"/>
          <c:y val="4.0808833807016776E-2"/>
          <c:w val="0.92505592841163309"/>
          <c:h val="0.86909871244635273"/>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23860.7</c:v>
                </c:pt>
                <c:pt idx="1">
                  <c:v>26255.1</c:v>
                </c:pt>
                <c:pt idx="2">
                  <c:v>16943.8</c:v>
                </c:pt>
                <c:pt idx="3">
                  <c:v>21662.6</c:v>
                </c:pt>
                <c:pt idx="4">
                  <c:v>14472.9</c:v>
                </c:pt>
                <c:pt idx="5">
                  <c:v>16250.9</c:v>
                </c:pt>
                <c:pt idx="6">
                  <c:v>17027.599999999984</c:v>
                </c:pt>
                <c:pt idx="7">
                  <c:v>16393.7</c:v>
                </c:pt>
                <c:pt idx="8">
                  <c:v>16543.7</c:v>
                </c:pt>
                <c:pt idx="9">
                  <c:v>16408.900000000001</c:v>
                </c:pt>
                <c:pt idx="10">
                  <c:v>18137.900000000001</c:v>
                </c:pt>
                <c:pt idx="11">
                  <c:v>18242.400000000001</c:v>
                </c:pt>
              </c:numCache>
            </c:numRef>
          </c:val>
          <c:smooth val="0"/>
        </c:ser>
        <c:dLbls>
          <c:showLegendKey val="0"/>
          <c:showVal val="0"/>
          <c:showCatName val="0"/>
          <c:showSerName val="0"/>
          <c:showPercent val="0"/>
          <c:showBubbleSize val="0"/>
        </c:dLbls>
        <c:marker val="1"/>
        <c:smooth val="0"/>
        <c:axId val="89715840"/>
        <c:axId val="89717760"/>
      </c:lineChart>
      <c:catAx>
        <c:axId val="8971584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717760"/>
        <c:crosses val="autoZero"/>
        <c:auto val="1"/>
        <c:lblAlgn val="ctr"/>
        <c:lblOffset val="100"/>
        <c:tickLblSkip val="1"/>
        <c:tickMarkSkip val="1"/>
        <c:noMultiLvlLbl val="0"/>
      </c:catAx>
      <c:valAx>
        <c:axId val="8971776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715840"/>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49127555823095"/>
          <c:y val="2.2338672792223603E-2"/>
          <c:w val="0.86862889363606755"/>
          <c:h val="0.76126630202367884"/>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1121.0999999999999</c:v>
                </c:pt>
                <c:pt idx="1">
                  <c:v>1074.5999999999999</c:v>
                </c:pt>
                <c:pt idx="2">
                  <c:v>542</c:v>
                </c:pt>
                <c:pt idx="3">
                  <c:v>1030.4000000000001</c:v>
                </c:pt>
                <c:pt idx="4">
                  <c:v>1137.2</c:v>
                </c:pt>
                <c:pt idx="5">
                  <c:v>1173.8</c:v>
                </c:pt>
                <c:pt idx="6">
                  <c:v>1248.0999999999999</c:v>
                </c:pt>
                <c:pt idx="7">
                  <c:v>1027.8</c:v>
                </c:pt>
                <c:pt idx="8">
                  <c:v>999</c:v>
                </c:pt>
                <c:pt idx="9">
                  <c:v>811.2</c:v>
                </c:pt>
                <c:pt idx="10">
                  <c:v>918.3</c:v>
                </c:pt>
                <c:pt idx="11">
                  <c:v>872.3</c:v>
                </c:pt>
              </c:numCache>
            </c:numRef>
          </c:val>
          <c:smooth val="0"/>
        </c:ser>
        <c:dLbls>
          <c:showLegendKey val="0"/>
          <c:showVal val="0"/>
          <c:showCatName val="0"/>
          <c:showSerName val="0"/>
          <c:showPercent val="0"/>
          <c:showBubbleSize val="0"/>
        </c:dLbls>
        <c:marker val="1"/>
        <c:smooth val="0"/>
        <c:axId val="89773952"/>
        <c:axId val="90046464"/>
      </c:lineChart>
      <c:catAx>
        <c:axId val="8977395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90046464"/>
        <c:crosses val="autoZero"/>
        <c:auto val="1"/>
        <c:lblAlgn val="ctr"/>
        <c:lblOffset val="100"/>
        <c:tickLblSkip val="1"/>
        <c:tickMarkSkip val="1"/>
        <c:noMultiLvlLbl val="0"/>
      </c:catAx>
      <c:valAx>
        <c:axId val="9004646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900" b="1" i="0" u="none" strike="noStrike" baseline="0">
                <a:solidFill>
                  <a:srgbClr val="000000"/>
                </a:solidFill>
                <a:latin typeface="Arial"/>
                <a:ea typeface="Arial"/>
                <a:cs typeface="Arial"/>
              </a:defRPr>
            </a:pPr>
            <a:endParaRPr lang="ru-RU"/>
          </a:p>
        </c:txPr>
        <c:crossAx val="89773952"/>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800" b="1" i="0" u="none" strike="noStrike" baseline="0">
          <a:solidFill>
            <a:srgbClr val="000000"/>
          </a:solidFill>
          <a:latin typeface="Arial"/>
          <a:ea typeface="Arial"/>
          <a:cs typeface="Arial"/>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8391519165007167E-2"/>
          <c:y val="5.3965076310655016E-2"/>
          <c:w val="0.94624860022396462"/>
          <c:h val="0.81311475409836054"/>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85.7</c:v>
                </c:pt>
                <c:pt idx="1">
                  <c:v>86.5</c:v>
                </c:pt>
                <c:pt idx="2">
                  <c:v>87</c:v>
                </c:pt>
                <c:pt idx="3">
                  <c:v>98.4</c:v>
                </c:pt>
                <c:pt idx="4">
                  <c:v>96.8</c:v>
                </c:pt>
                <c:pt idx="5">
                  <c:v>95.4</c:v>
                </c:pt>
                <c:pt idx="6">
                  <c:v>108.5</c:v>
                </c:pt>
                <c:pt idx="7">
                  <c:v>79.599999999999994</c:v>
                </c:pt>
                <c:pt idx="8">
                  <c:v>55.2</c:v>
                </c:pt>
                <c:pt idx="9">
                  <c:v>83.3</c:v>
                </c:pt>
                <c:pt idx="10">
                  <c:v>81.400000000000006</c:v>
                </c:pt>
                <c:pt idx="11">
                  <c:v>74.599999999999994</c:v>
                </c:pt>
              </c:numCache>
            </c:numRef>
          </c:val>
          <c:smooth val="0"/>
        </c:ser>
        <c:dLbls>
          <c:showLegendKey val="0"/>
          <c:showVal val="0"/>
          <c:showCatName val="0"/>
          <c:showSerName val="0"/>
          <c:showPercent val="0"/>
          <c:showBubbleSize val="0"/>
        </c:dLbls>
        <c:marker val="1"/>
        <c:smooth val="0"/>
        <c:axId val="90053248"/>
        <c:axId val="90059520"/>
      </c:lineChart>
      <c:catAx>
        <c:axId val="9005324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ru-RU"/>
          </a:p>
        </c:txPr>
        <c:crossAx val="90059520"/>
        <c:crosses val="autoZero"/>
        <c:auto val="1"/>
        <c:lblAlgn val="ctr"/>
        <c:lblOffset val="100"/>
        <c:tickLblSkip val="1"/>
        <c:tickMarkSkip val="1"/>
        <c:noMultiLvlLbl val="0"/>
      </c:catAx>
      <c:valAx>
        <c:axId val="900595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ru-RU"/>
          </a:p>
        </c:txPr>
        <c:crossAx val="90053248"/>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175"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828798606260588E-2"/>
          <c:y val="2.4409239792729662E-2"/>
          <c:w val="0.95296752519596806"/>
          <c:h val="0.81311475409836054"/>
        </c:manualLayout>
      </c:layout>
      <c:lineChart>
        <c:grouping val="standard"/>
        <c:varyColors val="0"/>
        <c:ser>
          <c:idx val="0"/>
          <c:order val="0"/>
          <c:tx>
            <c:strRef>
              <c:f>Sheet1!$A$2</c:f>
              <c:strCache>
                <c:ptCount val="1"/>
                <c:pt idx="0">
                  <c:v>заболеваемость онкопатологией</c:v>
                </c:pt>
              </c:strCache>
            </c:strRef>
          </c:tx>
          <c:spPr>
            <a:ln w="12701">
              <a:solidFill>
                <a:srgbClr val="FF0000"/>
              </a:solidFill>
              <a:prstDash val="solid"/>
            </a:ln>
          </c:spPr>
          <c:marker>
            <c:symbol val="diamond"/>
            <c:size val="5"/>
            <c:spPr>
              <a:solidFill>
                <a:srgbClr val="FF0000"/>
              </a:solidFill>
              <a:ln>
                <a:solidFill>
                  <a:srgbClr val="FF0000"/>
                </a:solidFill>
                <a:prstDash val="solid"/>
              </a:ln>
            </c:spPr>
          </c:marker>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25.7</c:v>
                </c:pt>
                <c:pt idx="1">
                  <c:v>23.8</c:v>
                </c:pt>
                <c:pt idx="2">
                  <c:v>23.9</c:v>
                </c:pt>
                <c:pt idx="3">
                  <c:v>24</c:v>
                </c:pt>
                <c:pt idx="4">
                  <c:v>27.7</c:v>
                </c:pt>
                <c:pt idx="5">
                  <c:v>27</c:v>
                </c:pt>
                <c:pt idx="6">
                  <c:v>17.2</c:v>
                </c:pt>
                <c:pt idx="7">
                  <c:v>17.399999999999999</c:v>
                </c:pt>
                <c:pt idx="8">
                  <c:v>12.5</c:v>
                </c:pt>
                <c:pt idx="9">
                  <c:v>17.7</c:v>
                </c:pt>
                <c:pt idx="10">
                  <c:v>7.6</c:v>
                </c:pt>
                <c:pt idx="11">
                  <c:v>12.8</c:v>
                </c:pt>
              </c:numCache>
            </c:numRef>
          </c:val>
          <c:smooth val="0"/>
        </c:ser>
        <c:dLbls>
          <c:showLegendKey val="0"/>
          <c:showVal val="0"/>
          <c:showCatName val="0"/>
          <c:showSerName val="0"/>
          <c:showPercent val="0"/>
          <c:showBubbleSize val="0"/>
        </c:dLbls>
        <c:marker val="1"/>
        <c:smooth val="0"/>
        <c:axId val="90066304"/>
        <c:axId val="90109440"/>
      </c:lineChart>
      <c:catAx>
        <c:axId val="9006630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ru-RU"/>
          </a:p>
        </c:txPr>
        <c:crossAx val="90109440"/>
        <c:crosses val="autoZero"/>
        <c:auto val="1"/>
        <c:lblAlgn val="ctr"/>
        <c:lblOffset val="100"/>
        <c:tickLblSkip val="1"/>
        <c:tickMarkSkip val="1"/>
        <c:noMultiLvlLbl val="0"/>
      </c:catAx>
      <c:valAx>
        <c:axId val="9010944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a:ea typeface="Arial"/>
                <a:cs typeface="Arial"/>
              </a:defRPr>
            </a:pPr>
            <a:endParaRPr lang="ru-RU"/>
          </a:p>
        </c:txPr>
        <c:crossAx val="90066304"/>
        <c:crosses val="autoZero"/>
        <c:crossBetween val="between"/>
      </c:valAx>
      <c:spPr>
        <a:noFill/>
        <a:ln w="12701">
          <a:solidFill>
            <a:srgbClr val="000000"/>
          </a:solidFill>
          <a:prstDash val="solid"/>
        </a:ln>
      </c:spPr>
    </c:plotArea>
    <c:plotVisOnly val="1"/>
    <c:dispBlanksAs val="gap"/>
    <c:showDLblsOverMax val="0"/>
  </c:chart>
  <c:spPr>
    <a:noFill/>
    <a:ln>
      <a:noFill/>
    </a:ln>
  </c:spPr>
  <c:txPr>
    <a:bodyPr/>
    <a:lstStyle/>
    <a:p>
      <a:pPr>
        <a:defRPr sz="1175" b="1" i="0" u="none" strike="noStrike" baseline="0">
          <a:solidFill>
            <a:srgbClr val="000000"/>
          </a:solidFill>
          <a:latin typeface="Arial"/>
          <a:ea typeface="Arial"/>
          <a:cs typeface="Arial"/>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197A4-E99F-41AD-A2DC-286C46EC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9523</Words>
  <Characters>54282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Тешаева</cp:lastModifiedBy>
  <cp:revision>2</cp:revision>
  <cp:lastPrinted>2017-09-14T03:55:00Z</cp:lastPrinted>
  <dcterms:created xsi:type="dcterms:W3CDTF">2017-09-25T12:21:00Z</dcterms:created>
  <dcterms:modified xsi:type="dcterms:W3CDTF">2017-09-25T12:21:00Z</dcterms:modified>
</cp:coreProperties>
</file>